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145102" w14:textId="364C5440" w:rsidR="00362014" w:rsidRPr="00362014" w:rsidRDefault="00362014" w:rsidP="0036201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1A1A18"/>
          <w:lang w:val="de-DE" w:eastAsia="en-US"/>
        </w:rPr>
      </w:pPr>
      <w:bookmarkStart w:id="0" w:name="OLE_LINK1"/>
      <w:r w:rsidRPr="00362014">
        <w:rPr>
          <w:rFonts w:asciiTheme="minorHAnsi" w:hAnsiTheme="minorHAnsi" w:cstheme="minorHAnsi"/>
          <w:color w:val="1A1A18"/>
          <w:sz w:val="40"/>
          <w:szCs w:val="40"/>
          <w:lang w:val="de-DE" w:eastAsia="en-US"/>
        </w:rPr>
        <w:t xml:space="preserve">Vorschlag für die Jahresplanung </w:t>
      </w:r>
      <w:r w:rsidRPr="00362014">
        <w:rPr>
          <w:rFonts w:asciiTheme="minorHAnsi" w:hAnsiTheme="minorHAnsi" w:cstheme="minorHAnsi"/>
          <w:color w:val="1A1A18"/>
          <w:lang w:val="de-DE" w:eastAsia="en-US"/>
        </w:rPr>
        <w:tab/>
      </w:r>
      <w:r w:rsidRPr="00362014">
        <w:rPr>
          <w:rFonts w:asciiTheme="minorHAnsi" w:hAnsiTheme="minorHAnsi" w:cstheme="minorHAnsi"/>
          <w:color w:val="1A1A18"/>
          <w:lang w:val="de-DE" w:eastAsia="en-US"/>
        </w:rPr>
        <w:tab/>
      </w:r>
      <w:r w:rsidRPr="00362014">
        <w:rPr>
          <w:rFonts w:asciiTheme="minorHAnsi" w:hAnsiTheme="minorHAnsi" w:cstheme="minorHAnsi"/>
          <w:color w:val="1A1A18"/>
          <w:lang w:val="de-DE" w:eastAsia="en-US"/>
        </w:rPr>
        <w:tab/>
      </w:r>
      <w:r w:rsidRPr="00362014">
        <w:rPr>
          <w:rFonts w:asciiTheme="minorHAnsi" w:hAnsiTheme="minorHAnsi" w:cstheme="minorHAnsi"/>
          <w:color w:val="1A1A18"/>
          <w:lang w:val="de-DE" w:eastAsia="en-US"/>
        </w:rPr>
        <w:tab/>
      </w:r>
      <w:r w:rsidRPr="00362014">
        <w:rPr>
          <w:rFonts w:asciiTheme="minorHAnsi" w:hAnsiTheme="minorHAnsi" w:cstheme="minorHAnsi"/>
          <w:color w:val="1A1A18"/>
          <w:lang w:val="de-DE" w:eastAsia="en-US"/>
        </w:rPr>
        <w:tab/>
      </w:r>
      <w:r w:rsidRPr="00362014">
        <w:rPr>
          <w:rFonts w:asciiTheme="minorHAnsi" w:hAnsiTheme="minorHAnsi" w:cstheme="minorHAnsi"/>
          <w:color w:val="1A1A18"/>
          <w:lang w:val="de-DE" w:eastAsia="en-US"/>
        </w:rPr>
        <w:tab/>
      </w:r>
      <w:r w:rsidRPr="00362014">
        <w:rPr>
          <w:rFonts w:asciiTheme="minorHAnsi" w:hAnsiTheme="minorHAnsi" w:cstheme="minorHAnsi"/>
          <w:color w:val="1A1A18"/>
          <w:lang w:val="de-DE" w:eastAsia="en-US"/>
        </w:rPr>
        <w:tab/>
      </w:r>
      <w:r w:rsidRPr="00362014">
        <w:rPr>
          <w:rFonts w:asciiTheme="minorHAnsi" w:hAnsiTheme="minorHAnsi" w:cstheme="minorHAnsi"/>
          <w:color w:val="1A1A18"/>
          <w:lang w:val="de-DE" w:eastAsia="en-US"/>
        </w:rPr>
        <w:tab/>
        <w:t>Jahresplanung</w:t>
      </w:r>
    </w:p>
    <w:p w14:paraId="511B390A" w14:textId="6379EFFE" w:rsidR="00362014" w:rsidRPr="00362014" w:rsidRDefault="00362014" w:rsidP="0036201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1A1A18"/>
          <w:lang w:val="de-DE" w:eastAsia="en-US"/>
        </w:rPr>
      </w:pPr>
      <w:r w:rsidRPr="00362014">
        <w:rPr>
          <w:rFonts w:asciiTheme="minorHAnsi" w:hAnsiTheme="minorHAnsi" w:cstheme="minorHAnsi"/>
          <w:color w:val="1A1A18"/>
          <w:lang w:val="de-DE" w:eastAsia="en-US"/>
        </w:rPr>
        <w:tab/>
      </w:r>
      <w:r w:rsidRPr="00362014">
        <w:rPr>
          <w:rFonts w:asciiTheme="minorHAnsi" w:hAnsiTheme="minorHAnsi" w:cstheme="minorHAnsi"/>
          <w:color w:val="1A1A18"/>
          <w:lang w:val="de-DE" w:eastAsia="en-US"/>
        </w:rPr>
        <w:tab/>
      </w:r>
      <w:r w:rsidRPr="00362014">
        <w:rPr>
          <w:rFonts w:asciiTheme="minorHAnsi" w:hAnsiTheme="minorHAnsi" w:cstheme="minorHAnsi"/>
          <w:color w:val="1A1A18"/>
          <w:lang w:val="de-DE" w:eastAsia="en-US"/>
        </w:rPr>
        <w:tab/>
      </w:r>
      <w:r w:rsidRPr="00362014">
        <w:rPr>
          <w:rFonts w:asciiTheme="minorHAnsi" w:hAnsiTheme="minorHAnsi" w:cstheme="minorHAnsi"/>
          <w:color w:val="1A1A18"/>
          <w:lang w:val="de-DE" w:eastAsia="en-US"/>
        </w:rPr>
        <w:tab/>
      </w:r>
      <w:r w:rsidRPr="00362014">
        <w:rPr>
          <w:rFonts w:asciiTheme="minorHAnsi" w:hAnsiTheme="minorHAnsi" w:cstheme="minorHAnsi"/>
          <w:color w:val="1A1A18"/>
          <w:lang w:val="de-DE" w:eastAsia="en-US"/>
        </w:rPr>
        <w:tab/>
      </w:r>
      <w:r w:rsidRPr="00362014">
        <w:rPr>
          <w:rFonts w:asciiTheme="minorHAnsi" w:hAnsiTheme="minorHAnsi" w:cstheme="minorHAnsi"/>
          <w:color w:val="1A1A18"/>
          <w:lang w:val="de-DE" w:eastAsia="en-US"/>
        </w:rPr>
        <w:tab/>
      </w:r>
      <w:r w:rsidRPr="00362014">
        <w:rPr>
          <w:rFonts w:asciiTheme="minorHAnsi" w:hAnsiTheme="minorHAnsi" w:cstheme="minorHAnsi"/>
          <w:color w:val="1A1A18"/>
          <w:lang w:val="de-DE" w:eastAsia="en-US"/>
        </w:rPr>
        <w:tab/>
      </w:r>
      <w:r w:rsidRPr="00362014">
        <w:rPr>
          <w:rFonts w:asciiTheme="minorHAnsi" w:hAnsiTheme="minorHAnsi" w:cstheme="minorHAnsi"/>
          <w:color w:val="1A1A18"/>
          <w:lang w:val="de-DE" w:eastAsia="en-US"/>
        </w:rPr>
        <w:tab/>
      </w:r>
      <w:r w:rsidRPr="00362014">
        <w:rPr>
          <w:rFonts w:asciiTheme="minorHAnsi" w:hAnsiTheme="minorHAnsi" w:cstheme="minorHAnsi"/>
          <w:color w:val="1A1A18"/>
          <w:lang w:val="de-DE" w:eastAsia="en-US"/>
        </w:rPr>
        <w:tab/>
      </w:r>
      <w:r w:rsidRPr="00362014">
        <w:rPr>
          <w:rFonts w:asciiTheme="minorHAnsi" w:hAnsiTheme="minorHAnsi" w:cstheme="minorHAnsi"/>
          <w:color w:val="1A1A18"/>
          <w:lang w:val="de-DE" w:eastAsia="en-US"/>
        </w:rPr>
        <w:tab/>
      </w:r>
      <w:r w:rsidRPr="00362014">
        <w:rPr>
          <w:rFonts w:asciiTheme="minorHAnsi" w:hAnsiTheme="minorHAnsi" w:cstheme="minorHAnsi"/>
          <w:color w:val="1A1A18"/>
          <w:lang w:val="de-DE" w:eastAsia="en-US"/>
        </w:rPr>
        <w:tab/>
      </w:r>
      <w:r w:rsidRPr="00362014">
        <w:rPr>
          <w:rFonts w:asciiTheme="minorHAnsi" w:hAnsiTheme="minorHAnsi" w:cstheme="minorHAnsi"/>
          <w:color w:val="1A1A18"/>
          <w:lang w:val="de-DE" w:eastAsia="en-US"/>
        </w:rPr>
        <w:tab/>
      </w:r>
      <w:r w:rsidRPr="00362014">
        <w:rPr>
          <w:rFonts w:asciiTheme="minorHAnsi" w:hAnsiTheme="minorHAnsi" w:cstheme="minorHAnsi"/>
          <w:color w:val="1A1A18"/>
          <w:lang w:val="de-DE" w:eastAsia="en-US"/>
        </w:rPr>
        <w:tab/>
      </w:r>
      <w:r w:rsidRPr="00362014">
        <w:rPr>
          <w:rFonts w:asciiTheme="minorHAnsi" w:hAnsiTheme="minorHAnsi" w:cstheme="minorHAnsi"/>
          <w:color w:val="1A1A18"/>
          <w:lang w:val="de-DE" w:eastAsia="en-US"/>
        </w:rPr>
        <w:tab/>
      </w:r>
      <w:r w:rsidRPr="00362014">
        <w:rPr>
          <w:rFonts w:asciiTheme="minorHAnsi" w:hAnsiTheme="minorHAnsi" w:cstheme="minorHAnsi"/>
          <w:color w:val="1A1A18"/>
          <w:lang w:val="de-DE" w:eastAsia="en-US"/>
        </w:rPr>
        <w:tab/>
        <w:t>75n5s6</w:t>
      </w:r>
    </w:p>
    <w:p w14:paraId="61199CE8" w14:textId="77777777" w:rsidR="00362014" w:rsidRPr="00362014" w:rsidRDefault="00362014" w:rsidP="0036201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1A1A18"/>
          <w:lang w:val="de-DE" w:eastAsia="en-US"/>
        </w:rPr>
      </w:pPr>
    </w:p>
    <w:p w14:paraId="2E7485B5" w14:textId="77777777" w:rsidR="00362014" w:rsidRPr="00362014" w:rsidRDefault="00362014" w:rsidP="0036201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1A1A18"/>
          <w:lang w:val="de-DE" w:eastAsia="en-US"/>
        </w:rPr>
      </w:pPr>
      <w:r w:rsidRPr="00362014">
        <w:rPr>
          <w:rFonts w:asciiTheme="minorHAnsi" w:hAnsiTheme="minorHAnsi" w:cstheme="minorHAnsi"/>
          <w:color w:val="1A1A18"/>
          <w:lang w:val="de-DE" w:eastAsia="en-US"/>
        </w:rPr>
        <w:t>Die Struktur der vorgeschlagenen Jahresplanung folgt grundsätzlich dem Aufbau des Sprachbuchs, wobei mit</w:t>
      </w:r>
    </w:p>
    <w:p w14:paraId="473A2B46" w14:textId="77777777" w:rsidR="00362014" w:rsidRPr="00362014" w:rsidRDefault="00362014" w:rsidP="0036201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1A1A18"/>
          <w:lang w:val="de-DE" w:eastAsia="en-US"/>
        </w:rPr>
      </w:pPr>
      <w:r w:rsidRPr="00362014">
        <w:rPr>
          <w:rFonts w:asciiTheme="minorHAnsi" w:hAnsiTheme="minorHAnsi" w:cstheme="minorHAnsi"/>
          <w:color w:val="1A1A18"/>
          <w:lang w:val="de-DE" w:eastAsia="en-US"/>
        </w:rPr>
        <w:t>geringen Abweichungen für jedes der Hauptkapitel ein Zeitrahmen von 5 Wochen veranschlagt wird. Die</w:t>
      </w:r>
    </w:p>
    <w:p w14:paraId="1D9AF0F4" w14:textId="77777777" w:rsidR="00362014" w:rsidRPr="00362014" w:rsidRDefault="00362014" w:rsidP="0036201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1A1A18"/>
          <w:lang w:val="de-DE" w:eastAsia="en-US"/>
        </w:rPr>
      </w:pPr>
      <w:r w:rsidRPr="00362014">
        <w:rPr>
          <w:rFonts w:asciiTheme="minorHAnsi" w:hAnsiTheme="minorHAnsi" w:cstheme="minorHAnsi"/>
          <w:color w:val="1A1A18"/>
          <w:lang w:val="de-DE" w:eastAsia="en-US"/>
        </w:rPr>
        <w:t>verbleibende Zeitreserve lässt Raum für autonome Schwerpunkte, Lektüren oder auch Vertiefung und Festigung</w:t>
      </w:r>
    </w:p>
    <w:p w14:paraId="5C1A6FEB" w14:textId="77777777" w:rsidR="00362014" w:rsidRPr="00362014" w:rsidRDefault="00362014" w:rsidP="0036201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1A1A18"/>
          <w:lang w:val="de-DE" w:eastAsia="en-US"/>
        </w:rPr>
      </w:pPr>
      <w:r w:rsidRPr="00362014">
        <w:rPr>
          <w:rFonts w:asciiTheme="minorHAnsi" w:hAnsiTheme="minorHAnsi" w:cstheme="minorHAnsi"/>
          <w:color w:val="1A1A18"/>
          <w:lang w:val="de-DE" w:eastAsia="en-US"/>
        </w:rPr>
        <w:t>der erworbenen Fertigkeiten.</w:t>
      </w:r>
    </w:p>
    <w:p w14:paraId="7D447BCF" w14:textId="77777777" w:rsidR="00362014" w:rsidRPr="00362014" w:rsidRDefault="00362014" w:rsidP="00362014">
      <w:pPr>
        <w:autoSpaceDE w:val="0"/>
        <w:autoSpaceDN w:val="0"/>
        <w:adjustRightInd w:val="0"/>
        <w:spacing w:before="120" w:after="0" w:line="240" w:lineRule="auto"/>
        <w:rPr>
          <w:rFonts w:asciiTheme="minorHAnsi" w:hAnsiTheme="minorHAnsi" w:cstheme="minorHAnsi"/>
          <w:color w:val="1A1A18"/>
          <w:lang w:val="de-DE" w:eastAsia="en-US"/>
        </w:rPr>
      </w:pPr>
      <w:r w:rsidRPr="00362014">
        <w:rPr>
          <w:rFonts w:asciiTheme="minorHAnsi" w:hAnsiTheme="minorHAnsi" w:cstheme="minorHAnsi"/>
          <w:color w:val="1A1A18"/>
          <w:lang w:val="de-DE" w:eastAsia="en-US"/>
        </w:rPr>
        <w:t xml:space="preserve">Jedes Kapitel beinhaltet einen </w:t>
      </w:r>
      <w:r w:rsidRPr="00362014">
        <w:rPr>
          <w:rFonts w:asciiTheme="minorHAnsi" w:hAnsiTheme="minorHAnsi" w:cstheme="minorHAnsi"/>
          <w:b/>
          <w:bCs/>
          <w:color w:val="1A1A18"/>
          <w:lang w:val="de-DE" w:eastAsia="en-US"/>
        </w:rPr>
        <w:t>Projekt-Vorschlag.</w:t>
      </w:r>
      <w:r w:rsidRPr="00362014">
        <w:rPr>
          <w:rFonts w:asciiTheme="minorHAnsi" w:hAnsiTheme="minorHAnsi" w:cstheme="minorHAnsi"/>
          <w:color w:val="1A1A18"/>
          <w:lang w:val="de-DE" w:eastAsia="en-US"/>
        </w:rPr>
        <w:t xml:space="preserve"> Diese Abschnitte wurden nicht in die Jahresplanung integriert,</w:t>
      </w:r>
    </w:p>
    <w:p w14:paraId="474EB48D" w14:textId="77777777" w:rsidR="00362014" w:rsidRPr="00362014" w:rsidRDefault="00362014" w:rsidP="0036201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1A1A18"/>
          <w:lang w:val="de-DE" w:eastAsia="en-US"/>
        </w:rPr>
      </w:pPr>
      <w:r w:rsidRPr="00362014">
        <w:rPr>
          <w:rFonts w:asciiTheme="minorHAnsi" w:hAnsiTheme="minorHAnsi" w:cstheme="minorHAnsi"/>
          <w:color w:val="1A1A18"/>
          <w:lang w:val="de-DE" w:eastAsia="en-US"/>
        </w:rPr>
        <w:t>weil schon alleine aus zeitlichen Gründen nicht alle davon umgesetzt werden können. Wie viele und welche</w:t>
      </w:r>
    </w:p>
    <w:p w14:paraId="317164E8" w14:textId="77777777" w:rsidR="00362014" w:rsidRPr="00362014" w:rsidRDefault="00362014" w:rsidP="0036201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1A1A18"/>
          <w:lang w:val="de-DE" w:eastAsia="en-US"/>
        </w:rPr>
      </w:pPr>
      <w:r w:rsidRPr="00362014">
        <w:rPr>
          <w:rFonts w:asciiTheme="minorHAnsi" w:hAnsiTheme="minorHAnsi" w:cstheme="minorHAnsi"/>
          <w:color w:val="1A1A18"/>
          <w:lang w:val="de-DE" w:eastAsia="en-US"/>
        </w:rPr>
        <w:t>Projekte in welchem Umfang im Unterricht bearbeitet werden, liegt im Ermessen der jeweiligen Lehrperson.</w:t>
      </w:r>
    </w:p>
    <w:p w14:paraId="6638F065" w14:textId="77777777" w:rsidR="00362014" w:rsidRPr="00362014" w:rsidRDefault="00362014" w:rsidP="0036201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1A1A18"/>
          <w:lang w:val="de-DE" w:eastAsia="en-US"/>
        </w:rPr>
      </w:pPr>
      <w:r w:rsidRPr="00362014">
        <w:rPr>
          <w:rFonts w:asciiTheme="minorHAnsi" w:hAnsiTheme="minorHAnsi" w:cstheme="minorHAnsi"/>
          <w:color w:val="1A1A18"/>
          <w:lang w:val="de-DE" w:eastAsia="en-US"/>
        </w:rPr>
        <w:t>Da in jedem Kapitel die konsequente Erarbeitung einer Textsorte enthalten ist, wird zum Abschluss fakultativ</w:t>
      </w:r>
    </w:p>
    <w:p w14:paraId="316B43E9" w14:textId="77777777" w:rsidR="00362014" w:rsidRPr="00362014" w:rsidRDefault="00362014" w:rsidP="0036201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1A1A18"/>
          <w:lang w:val="de-DE" w:eastAsia="en-US"/>
        </w:rPr>
      </w:pPr>
      <w:r w:rsidRPr="00362014">
        <w:rPr>
          <w:rFonts w:asciiTheme="minorHAnsi" w:hAnsiTheme="minorHAnsi" w:cstheme="minorHAnsi"/>
          <w:color w:val="1A1A18"/>
          <w:lang w:val="de-DE" w:eastAsia="en-US"/>
        </w:rPr>
        <w:t xml:space="preserve">jeweils eine </w:t>
      </w:r>
      <w:r w:rsidRPr="00362014">
        <w:rPr>
          <w:rFonts w:asciiTheme="minorHAnsi" w:hAnsiTheme="minorHAnsi" w:cstheme="minorHAnsi"/>
          <w:b/>
          <w:bCs/>
          <w:color w:val="1A1A18"/>
          <w:lang w:val="de-DE" w:eastAsia="en-US"/>
        </w:rPr>
        <w:t>Schularbeit</w:t>
      </w:r>
      <w:r w:rsidRPr="00362014">
        <w:rPr>
          <w:rFonts w:asciiTheme="minorHAnsi" w:hAnsiTheme="minorHAnsi" w:cstheme="minorHAnsi"/>
          <w:color w:val="1A1A18"/>
          <w:lang w:val="de-DE" w:eastAsia="en-US"/>
        </w:rPr>
        <w:t xml:space="preserve"> vorgeschlagen und die Selbstüberprüfung des Unterrichtsertrags durch den Abschnitt</w:t>
      </w:r>
    </w:p>
    <w:p w14:paraId="7B1906BA" w14:textId="77777777" w:rsidR="00362014" w:rsidRPr="00362014" w:rsidRDefault="00362014" w:rsidP="0036201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i/>
          <w:iCs/>
          <w:color w:val="1A1A18"/>
          <w:lang w:val="de-DE" w:eastAsia="en-US"/>
        </w:rPr>
      </w:pPr>
      <w:r w:rsidRPr="00362014">
        <w:rPr>
          <w:rFonts w:asciiTheme="minorHAnsi" w:hAnsiTheme="minorHAnsi" w:cstheme="minorHAnsi"/>
          <w:b/>
          <w:bCs/>
          <w:i/>
          <w:iCs/>
          <w:color w:val="1A1A18"/>
          <w:lang w:val="de-DE" w:eastAsia="en-US"/>
        </w:rPr>
        <w:t>Basis und Plus – Das kann ich!</w:t>
      </w:r>
    </w:p>
    <w:p w14:paraId="0A23F98C" w14:textId="77777777" w:rsidR="00362014" w:rsidRPr="00362014" w:rsidRDefault="00362014" w:rsidP="00362014">
      <w:pPr>
        <w:autoSpaceDE w:val="0"/>
        <w:autoSpaceDN w:val="0"/>
        <w:adjustRightInd w:val="0"/>
        <w:spacing w:before="120" w:after="0" w:line="240" w:lineRule="auto"/>
        <w:rPr>
          <w:rFonts w:asciiTheme="minorHAnsi" w:hAnsiTheme="minorHAnsi" w:cstheme="minorHAnsi"/>
          <w:color w:val="1A1A18"/>
          <w:lang w:val="de-DE" w:eastAsia="en-US"/>
        </w:rPr>
      </w:pPr>
      <w:r w:rsidRPr="00362014">
        <w:rPr>
          <w:rFonts w:asciiTheme="minorHAnsi" w:hAnsiTheme="minorHAnsi" w:cstheme="minorHAnsi"/>
          <w:color w:val="1A1A18"/>
          <w:lang w:val="de-DE" w:eastAsia="en-US"/>
        </w:rPr>
        <w:t xml:space="preserve">Das </w:t>
      </w:r>
      <w:r w:rsidRPr="00362014">
        <w:rPr>
          <w:rFonts w:asciiTheme="minorHAnsi" w:hAnsiTheme="minorHAnsi" w:cstheme="minorHAnsi"/>
          <w:b/>
          <w:bCs/>
          <w:color w:val="1A1A18"/>
          <w:lang w:val="de-DE" w:eastAsia="en-US"/>
        </w:rPr>
        <w:t>Rechtschreibtraining</w:t>
      </w:r>
      <w:r w:rsidRPr="00362014">
        <w:rPr>
          <w:rFonts w:asciiTheme="minorHAnsi" w:hAnsiTheme="minorHAnsi" w:cstheme="minorHAnsi"/>
          <w:color w:val="1A1A18"/>
          <w:lang w:val="de-DE" w:eastAsia="en-US"/>
        </w:rPr>
        <w:t xml:space="preserve"> sollte sich sehr stark nach den Erfordernissen in der Klasse bzw. nach den Bedürfnissen</w:t>
      </w:r>
    </w:p>
    <w:p w14:paraId="21291999" w14:textId="77777777" w:rsidR="00362014" w:rsidRPr="00362014" w:rsidRDefault="00362014" w:rsidP="0036201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1A1A18"/>
          <w:lang w:val="de-DE" w:eastAsia="en-US"/>
        </w:rPr>
      </w:pPr>
      <w:r w:rsidRPr="00362014">
        <w:rPr>
          <w:rFonts w:asciiTheme="minorHAnsi" w:hAnsiTheme="minorHAnsi" w:cstheme="minorHAnsi"/>
          <w:color w:val="1A1A18"/>
          <w:lang w:val="de-DE" w:eastAsia="en-US"/>
        </w:rPr>
        <w:t>einzelner Schülerinnen und Schüler richten und möglichst individualisiert erfolgen. Das Angebot an</w:t>
      </w:r>
    </w:p>
    <w:p w14:paraId="40C7BCBA" w14:textId="77777777" w:rsidR="00362014" w:rsidRPr="00362014" w:rsidRDefault="00362014" w:rsidP="0036201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1A1A18"/>
          <w:lang w:val="de-DE" w:eastAsia="en-US"/>
        </w:rPr>
      </w:pPr>
      <w:r w:rsidRPr="00362014">
        <w:rPr>
          <w:rFonts w:asciiTheme="minorHAnsi" w:hAnsiTheme="minorHAnsi" w:cstheme="minorHAnsi"/>
          <w:color w:val="1A1A18"/>
          <w:lang w:val="de-DE" w:eastAsia="en-US"/>
        </w:rPr>
        <w:t>Merkwörtern, Regeln und Übungen ist daher nicht an Abfolge und Struktur der Einzelkapitel gebunden, das</w:t>
      </w:r>
    </w:p>
    <w:p w14:paraId="49A0039C" w14:textId="77777777" w:rsidR="00362014" w:rsidRPr="00362014" w:rsidRDefault="00362014" w:rsidP="0036201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1A1A18"/>
          <w:lang w:val="de-DE" w:eastAsia="en-US"/>
        </w:rPr>
      </w:pPr>
      <w:r w:rsidRPr="00362014">
        <w:rPr>
          <w:rFonts w:asciiTheme="minorHAnsi" w:hAnsiTheme="minorHAnsi" w:cstheme="minorHAnsi"/>
          <w:color w:val="1A1A18"/>
          <w:lang w:val="de-DE" w:eastAsia="en-US"/>
        </w:rPr>
        <w:t xml:space="preserve">Kapitel </w:t>
      </w:r>
      <w:r w:rsidRPr="00362014">
        <w:rPr>
          <w:rFonts w:asciiTheme="minorHAnsi" w:hAnsiTheme="minorHAnsi" w:cstheme="minorHAnsi"/>
          <w:i/>
          <w:iCs/>
          <w:color w:val="1A1A18"/>
          <w:lang w:val="de-DE" w:eastAsia="en-US"/>
        </w:rPr>
        <w:t xml:space="preserve">Richtig schreiben </w:t>
      </w:r>
      <w:r w:rsidRPr="00362014">
        <w:rPr>
          <w:rFonts w:asciiTheme="minorHAnsi" w:hAnsiTheme="minorHAnsi" w:cstheme="minorHAnsi"/>
          <w:color w:val="1A1A18"/>
          <w:lang w:val="de-DE" w:eastAsia="en-US"/>
        </w:rPr>
        <w:t>(Sprachbuch S. 146–157) nicht in die Planung integriert. Diese enthält nur dort Hinweise</w:t>
      </w:r>
    </w:p>
    <w:p w14:paraId="1AB761EC" w14:textId="77777777" w:rsidR="00362014" w:rsidRPr="00362014" w:rsidRDefault="00362014" w:rsidP="0036201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1A1A18"/>
          <w:lang w:val="de-DE" w:eastAsia="en-US"/>
        </w:rPr>
      </w:pPr>
      <w:r w:rsidRPr="00362014">
        <w:rPr>
          <w:rFonts w:asciiTheme="minorHAnsi" w:hAnsiTheme="minorHAnsi" w:cstheme="minorHAnsi"/>
          <w:color w:val="1A1A18"/>
          <w:lang w:val="de-DE" w:eastAsia="en-US"/>
        </w:rPr>
        <w:t>auf bestimmte Bereiche, wo ihre Bearbeitung auf Grund der trainierten Textsorte oder des grammatikalischen</w:t>
      </w:r>
    </w:p>
    <w:p w14:paraId="083463F1" w14:textId="77777777" w:rsidR="00362014" w:rsidRPr="00362014" w:rsidRDefault="00362014" w:rsidP="0036201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1A1A18"/>
          <w:lang w:val="de-DE" w:eastAsia="en-US"/>
        </w:rPr>
      </w:pPr>
      <w:r w:rsidRPr="00362014">
        <w:rPr>
          <w:rFonts w:asciiTheme="minorHAnsi" w:hAnsiTheme="minorHAnsi" w:cstheme="minorHAnsi"/>
          <w:color w:val="1A1A18"/>
          <w:lang w:val="de-DE" w:eastAsia="en-US"/>
        </w:rPr>
        <w:t>Schwerpunkts sachlich naheliegend ist.</w:t>
      </w:r>
    </w:p>
    <w:p w14:paraId="5CEAD9C8" w14:textId="77777777" w:rsidR="00362014" w:rsidRPr="00362014" w:rsidRDefault="00362014" w:rsidP="00362014">
      <w:pPr>
        <w:autoSpaceDE w:val="0"/>
        <w:autoSpaceDN w:val="0"/>
        <w:adjustRightInd w:val="0"/>
        <w:spacing w:before="120" w:after="0" w:line="240" w:lineRule="auto"/>
        <w:rPr>
          <w:rFonts w:asciiTheme="minorHAnsi" w:hAnsiTheme="minorHAnsi" w:cstheme="minorHAnsi"/>
          <w:color w:val="1A1A18"/>
          <w:lang w:val="de-DE" w:eastAsia="en-US"/>
        </w:rPr>
      </w:pPr>
      <w:r w:rsidRPr="00362014">
        <w:rPr>
          <w:rFonts w:asciiTheme="minorHAnsi" w:hAnsiTheme="minorHAnsi" w:cstheme="minorHAnsi"/>
          <w:color w:val="1A1A18"/>
          <w:lang w:val="de-DE" w:eastAsia="en-US"/>
        </w:rPr>
        <w:t xml:space="preserve">Im </w:t>
      </w:r>
      <w:r w:rsidRPr="00362014">
        <w:rPr>
          <w:rFonts w:asciiTheme="minorHAnsi" w:hAnsiTheme="minorHAnsi" w:cstheme="minorHAnsi"/>
          <w:b/>
          <w:bCs/>
          <w:color w:val="1A1A18"/>
          <w:lang w:val="de-DE" w:eastAsia="en-US"/>
        </w:rPr>
        <w:t>Grammatik-Überblick</w:t>
      </w:r>
      <w:r w:rsidRPr="00362014">
        <w:rPr>
          <w:rFonts w:asciiTheme="minorHAnsi" w:hAnsiTheme="minorHAnsi" w:cstheme="minorHAnsi"/>
          <w:color w:val="1A1A18"/>
          <w:lang w:val="de-DE" w:eastAsia="en-US"/>
        </w:rPr>
        <w:t xml:space="preserve"> (S. 158–167) kann bei Bedarf nachgeschlagen werden. Selbiges gilt für die wiederholenden</w:t>
      </w:r>
    </w:p>
    <w:p w14:paraId="38B1C791" w14:textId="77777777" w:rsidR="00362014" w:rsidRPr="00362014" w:rsidRDefault="00362014" w:rsidP="0036201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1A1A18"/>
          <w:lang w:val="de-DE" w:eastAsia="en-US"/>
        </w:rPr>
      </w:pPr>
      <w:r w:rsidRPr="00362014">
        <w:rPr>
          <w:rFonts w:asciiTheme="minorHAnsi" w:hAnsiTheme="minorHAnsi" w:cstheme="minorHAnsi"/>
          <w:color w:val="1A1A18"/>
          <w:lang w:val="de-DE" w:eastAsia="en-US"/>
        </w:rPr>
        <w:t>Grammatik-Übungen im Arbeitsheft (S. 82–88) und im Arbeitsheft DaZ (S. 80–88). Auf die Übungen kann</w:t>
      </w:r>
    </w:p>
    <w:p w14:paraId="1741CD76" w14:textId="77777777" w:rsidR="00362014" w:rsidRPr="00362014" w:rsidRDefault="00362014" w:rsidP="0036201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1A1A18"/>
          <w:lang w:val="de-DE" w:eastAsia="en-US"/>
        </w:rPr>
      </w:pPr>
      <w:r w:rsidRPr="00362014">
        <w:rPr>
          <w:rFonts w:asciiTheme="minorHAnsi" w:hAnsiTheme="minorHAnsi" w:cstheme="minorHAnsi"/>
          <w:color w:val="1A1A18"/>
          <w:lang w:val="de-DE" w:eastAsia="en-US"/>
        </w:rPr>
        <w:t>immer dann zurückgegriffen werden, wenn bei Schülerinnen und Schülern Wissensdefizite bestehen oder das</w:t>
      </w:r>
    </w:p>
    <w:p w14:paraId="5273DBCB" w14:textId="77777777" w:rsidR="00362014" w:rsidRPr="00362014" w:rsidRDefault="00362014" w:rsidP="0036201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1A1A18"/>
          <w:lang w:val="de-DE" w:eastAsia="en-US"/>
        </w:rPr>
      </w:pPr>
      <w:r w:rsidRPr="00362014">
        <w:rPr>
          <w:rFonts w:asciiTheme="minorHAnsi" w:hAnsiTheme="minorHAnsi" w:cstheme="minorHAnsi"/>
          <w:color w:val="1A1A18"/>
          <w:lang w:val="de-DE" w:eastAsia="en-US"/>
        </w:rPr>
        <w:t>Grundlagenwissen vor aufbauenden oder vertiefenden Übungen noch einmal wiederholt oder gesichert</w:t>
      </w:r>
    </w:p>
    <w:p w14:paraId="41C3CFDD" w14:textId="77777777" w:rsidR="00362014" w:rsidRPr="00362014" w:rsidRDefault="00362014" w:rsidP="0036201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1A1A18"/>
          <w:lang w:val="de-DE" w:eastAsia="en-US"/>
        </w:rPr>
      </w:pPr>
      <w:r w:rsidRPr="00362014">
        <w:rPr>
          <w:rFonts w:asciiTheme="minorHAnsi" w:hAnsiTheme="minorHAnsi" w:cstheme="minorHAnsi"/>
          <w:color w:val="1A1A18"/>
          <w:lang w:val="de-DE" w:eastAsia="en-US"/>
        </w:rPr>
        <w:t>werden soll.</w:t>
      </w:r>
    </w:p>
    <w:p w14:paraId="100A3851" w14:textId="77777777" w:rsidR="00362014" w:rsidRPr="00362014" w:rsidRDefault="00362014" w:rsidP="00362014">
      <w:pPr>
        <w:autoSpaceDE w:val="0"/>
        <w:autoSpaceDN w:val="0"/>
        <w:adjustRightInd w:val="0"/>
        <w:spacing w:before="120" w:after="0" w:line="240" w:lineRule="auto"/>
        <w:rPr>
          <w:rFonts w:asciiTheme="minorHAnsi" w:hAnsiTheme="minorHAnsi" w:cstheme="minorHAnsi"/>
          <w:color w:val="1A1A18"/>
          <w:lang w:val="de-DE" w:eastAsia="en-US"/>
        </w:rPr>
      </w:pPr>
      <w:r w:rsidRPr="00362014">
        <w:rPr>
          <w:rFonts w:asciiTheme="minorHAnsi" w:hAnsiTheme="minorHAnsi" w:cstheme="minorHAnsi"/>
          <w:color w:val="1A1A18"/>
          <w:lang w:val="de-DE" w:eastAsia="en-US"/>
        </w:rPr>
        <w:t>Abkürzungen:</w:t>
      </w:r>
    </w:p>
    <w:p w14:paraId="02596DB7" w14:textId="77777777" w:rsidR="00362014" w:rsidRPr="00362014" w:rsidRDefault="00362014" w:rsidP="0036201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1A1A18"/>
          <w:lang w:val="de-DE" w:eastAsia="en-US"/>
        </w:rPr>
      </w:pPr>
      <w:r w:rsidRPr="00362014">
        <w:rPr>
          <w:rFonts w:asciiTheme="minorHAnsi" w:hAnsiTheme="minorHAnsi" w:cstheme="minorHAnsi"/>
          <w:b/>
          <w:bCs/>
          <w:color w:val="1A1A18"/>
          <w:lang w:val="de-DE" w:eastAsia="en-US"/>
        </w:rPr>
        <w:t>ZS</w:t>
      </w:r>
      <w:r w:rsidRPr="00362014">
        <w:rPr>
          <w:rFonts w:asciiTheme="minorHAnsi" w:hAnsiTheme="minorHAnsi" w:cstheme="minorHAnsi"/>
          <w:color w:val="1A1A18"/>
          <w:lang w:val="de-DE" w:eastAsia="en-US"/>
        </w:rPr>
        <w:t xml:space="preserve"> = Zuhören und Sprechen</w:t>
      </w:r>
      <w:r>
        <w:rPr>
          <w:rFonts w:asciiTheme="minorHAnsi" w:hAnsiTheme="minorHAnsi" w:cstheme="minorHAnsi"/>
          <w:color w:val="1A1A18"/>
          <w:lang w:val="de-DE" w:eastAsia="en-US"/>
        </w:rPr>
        <w:tab/>
      </w:r>
      <w:r>
        <w:rPr>
          <w:rFonts w:asciiTheme="minorHAnsi" w:hAnsiTheme="minorHAnsi" w:cstheme="minorHAnsi"/>
          <w:color w:val="1A1A18"/>
          <w:lang w:val="de-DE" w:eastAsia="en-US"/>
        </w:rPr>
        <w:tab/>
      </w:r>
      <w:r w:rsidRPr="00362014">
        <w:rPr>
          <w:rFonts w:asciiTheme="minorHAnsi" w:hAnsiTheme="minorHAnsi" w:cstheme="minorHAnsi"/>
          <w:b/>
          <w:bCs/>
          <w:color w:val="1A1A18"/>
          <w:lang w:val="de-DE" w:eastAsia="en-US"/>
        </w:rPr>
        <w:t>SB</w:t>
      </w:r>
      <w:r w:rsidRPr="00362014">
        <w:rPr>
          <w:rFonts w:asciiTheme="minorHAnsi" w:hAnsiTheme="minorHAnsi" w:cstheme="minorHAnsi"/>
          <w:color w:val="1A1A18"/>
          <w:lang w:val="de-DE" w:eastAsia="en-US"/>
        </w:rPr>
        <w:t xml:space="preserve"> = Sprachbewusstsein</w:t>
      </w:r>
    </w:p>
    <w:p w14:paraId="5108BDA0" w14:textId="77777777" w:rsidR="00362014" w:rsidRPr="00362014" w:rsidRDefault="00362014" w:rsidP="0036201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1A1A18"/>
          <w:lang w:val="de-DE" w:eastAsia="en-US"/>
        </w:rPr>
      </w:pPr>
      <w:r w:rsidRPr="00362014">
        <w:rPr>
          <w:rFonts w:asciiTheme="minorHAnsi" w:hAnsiTheme="minorHAnsi" w:cstheme="minorHAnsi"/>
          <w:b/>
          <w:bCs/>
          <w:color w:val="1A1A18"/>
          <w:lang w:val="de-DE" w:eastAsia="en-US"/>
        </w:rPr>
        <w:t xml:space="preserve">L </w:t>
      </w:r>
      <w:r w:rsidRPr="00362014">
        <w:rPr>
          <w:rFonts w:asciiTheme="minorHAnsi" w:hAnsiTheme="minorHAnsi" w:cstheme="minorHAnsi"/>
          <w:color w:val="1A1A18"/>
          <w:lang w:val="de-DE" w:eastAsia="en-US"/>
        </w:rPr>
        <w:t>= Lesen</w:t>
      </w:r>
      <w:r>
        <w:rPr>
          <w:rFonts w:asciiTheme="minorHAnsi" w:hAnsiTheme="minorHAnsi" w:cstheme="minorHAnsi"/>
          <w:color w:val="1A1A18"/>
          <w:lang w:val="de-DE" w:eastAsia="en-US"/>
        </w:rPr>
        <w:tab/>
      </w:r>
      <w:r>
        <w:rPr>
          <w:rFonts w:asciiTheme="minorHAnsi" w:hAnsiTheme="minorHAnsi" w:cstheme="minorHAnsi"/>
          <w:color w:val="1A1A18"/>
          <w:lang w:val="de-DE" w:eastAsia="en-US"/>
        </w:rPr>
        <w:tab/>
      </w:r>
      <w:r>
        <w:rPr>
          <w:rFonts w:asciiTheme="minorHAnsi" w:hAnsiTheme="minorHAnsi" w:cstheme="minorHAnsi"/>
          <w:color w:val="1A1A18"/>
          <w:lang w:val="de-DE" w:eastAsia="en-US"/>
        </w:rPr>
        <w:tab/>
      </w:r>
      <w:r>
        <w:rPr>
          <w:rFonts w:asciiTheme="minorHAnsi" w:hAnsiTheme="minorHAnsi" w:cstheme="minorHAnsi"/>
          <w:color w:val="1A1A18"/>
          <w:lang w:val="de-DE" w:eastAsia="en-US"/>
        </w:rPr>
        <w:tab/>
      </w:r>
      <w:r w:rsidRPr="00362014">
        <w:rPr>
          <w:rFonts w:asciiTheme="minorHAnsi" w:hAnsiTheme="minorHAnsi" w:cstheme="minorHAnsi"/>
          <w:b/>
          <w:bCs/>
          <w:color w:val="1A1A18"/>
          <w:lang w:val="de-DE" w:eastAsia="en-US"/>
        </w:rPr>
        <w:t xml:space="preserve">SK </w:t>
      </w:r>
      <w:r w:rsidRPr="00362014">
        <w:rPr>
          <w:rFonts w:asciiTheme="minorHAnsi" w:hAnsiTheme="minorHAnsi" w:cstheme="minorHAnsi"/>
          <w:color w:val="1A1A18"/>
          <w:lang w:val="de-DE" w:eastAsia="en-US"/>
        </w:rPr>
        <w:t>= Soziale Kompetenz</w:t>
      </w:r>
    </w:p>
    <w:p w14:paraId="658509BA" w14:textId="05A2FD66" w:rsidR="00362014" w:rsidRDefault="00362014" w:rsidP="0036201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sz w:val="40"/>
          <w:szCs w:val="40"/>
        </w:rPr>
      </w:pPr>
      <w:r w:rsidRPr="00362014">
        <w:rPr>
          <w:rFonts w:asciiTheme="minorHAnsi" w:hAnsiTheme="minorHAnsi" w:cstheme="minorHAnsi"/>
          <w:b/>
          <w:bCs/>
          <w:color w:val="1A1A18"/>
          <w:lang w:val="de-DE" w:eastAsia="en-US"/>
        </w:rPr>
        <w:t>S</w:t>
      </w:r>
      <w:r w:rsidRPr="00362014">
        <w:rPr>
          <w:rFonts w:asciiTheme="minorHAnsi" w:hAnsiTheme="minorHAnsi" w:cstheme="minorHAnsi"/>
          <w:color w:val="1A1A18"/>
          <w:lang w:val="de-DE" w:eastAsia="en-US"/>
        </w:rPr>
        <w:t xml:space="preserve"> = Schreiben</w:t>
      </w:r>
      <w:r>
        <w:rPr>
          <w:rFonts w:asciiTheme="minorHAnsi" w:hAnsiTheme="minorHAnsi" w:cstheme="minorHAnsi"/>
          <w:b/>
          <w:sz w:val="40"/>
          <w:szCs w:val="40"/>
        </w:rPr>
        <w:br w:type="page"/>
      </w:r>
    </w:p>
    <w:p w14:paraId="5BCAA785" w14:textId="54B2AC33" w:rsidR="00256B2A" w:rsidRPr="00362014" w:rsidRDefault="009A1EDA" w:rsidP="009A1EDA">
      <w:pPr>
        <w:spacing w:after="0" w:line="240" w:lineRule="auto"/>
        <w:rPr>
          <w:rFonts w:asciiTheme="minorHAnsi" w:hAnsiTheme="minorHAnsi" w:cstheme="minorHAnsi"/>
          <w:b/>
          <w:sz w:val="40"/>
          <w:szCs w:val="40"/>
        </w:rPr>
      </w:pPr>
      <w:r w:rsidRPr="00362014">
        <w:rPr>
          <w:rFonts w:asciiTheme="minorHAnsi" w:hAnsiTheme="minorHAnsi" w:cstheme="minorHAnsi"/>
          <w:b/>
          <w:sz w:val="40"/>
          <w:szCs w:val="40"/>
        </w:rPr>
        <w:lastRenderedPageBreak/>
        <w:t>Jahresplanung</w:t>
      </w:r>
    </w:p>
    <w:p w14:paraId="49F81D34" w14:textId="77777777" w:rsidR="00B90DA4" w:rsidRPr="00362014" w:rsidRDefault="00B90DA4" w:rsidP="009A1EDA">
      <w:pPr>
        <w:spacing w:after="0" w:line="240" w:lineRule="auto"/>
        <w:rPr>
          <w:rFonts w:asciiTheme="minorHAnsi" w:hAnsiTheme="minorHAnsi" w:cstheme="minorHAnsi"/>
        </w:rPr>
      </w:pPr>
    </w:p>
    <w:p w14:paraId="1BDA19CB" w14:textId="77777777" w:rsidR="009A1EDA" w:rsidRPr="00362014" w:rsidRDefault="00BA7075" w:rsidP="009A1EDA">
      <w:pPr>
        <w:spacing w:after="0" w:line="240" w:lineRule="auto"/>
        <w:rPr>
          <w:rFonts w:asciiTheme="minorHAnsi" w:hAnsiTheme="minorHAnsi" w:cstheme="minorHAnsi"/>
        </w:rPr>
      </w:pPr>
      <w:bookmarkStart w:id="1" w:name="_Hlk14353559"/>
      <w:r w:rsidRPr="00362014">
        <w:rPr>
          <w:rFonts w:asciiTheme="minorHAnsi" w:hAnsiTheme="minorHAnsi" w:cstheme="minorHAnsi"/>
          <w:b/>
        </w:rPr>
        <w:t>ZS</w:t>
      </w:r>
      <w:r w:rsidRPr="00362014">
        <w:rPr>
          <w:rFonts w:asciiTheme="minorHAnsi" w:hAnsiTheme="minorHAnsi" w:cstheme="minorHAnsi"/>
        </w:rPr>
        <w:t xml:space="preserve"> = </w:t>
      </w:r>
      <w:r w:rsidRPr="00362014">
        <w:rPr>
          <w:rFonts w:asciiTheme="minorHAnsi" w:hAnsiTheme="minorHAnsi" w:cstheme="minorHAnsi"/>
          <w:b/>
        </w:rPr>
        <w:t>Z</w:t>
      </w:r>
      <w:r w:rsidRPr="00362014">
        <w:rPr>
          <w:rFonts w:asciiTheme="minorHAnsi" w:hAnsiTheme="minorHAnsi" w:cstheme="minorHAnsi"/>
        </w:rPr>
        <w:t>uhören/</w:t>
      </w:r>
      <w:r w:rsidRPr="00362014">
        <w:rPr>
          <w:rFonts w:asciiTheme="minorHAnsi" w:hAnsiTheme="minorHAnsi" w:cstheme="minorHAnsi"/>
          <w:b/>
        </w:rPr>
        <w:t>S</w:t>
      </w:r>
      <w:r w:rsidRPr="00362014">
        <w:rPr>
          <w:rFonts w:asciiTheme="minorHAnsi" w:hAnsiTheme="minorHAnsi" w:cstheme="minorHAnsi"/>
        </w:rPr>
        <w:t xml:space="preserve">prechen, </w:t>
      </w:r>
      <w:r w:rsidRPr="00362014">
        <w:rPr>
          <w:rFonts w:asciiTheme="minorHAnsi" w:hAnsiTheme="minorHAnsi" w:cstheme="minorHAnsi"/>
          <w:b/>
        </w:rPr>
        <w:t>L</w:t>
      </w:r>
      <w:r w:rsidRPr="00362014">
        <w:rPr>
          <w:rFonts w:asciiTheme="minorHAnsi" w:hAnsiTheme="minorHAnsi" w:cstheme="minorHAnsi"/>
        </w:rPr>
        <w:t xml:space="preserve"> = </w:t>
      </w:r>
      <w:r w:rsidRPr="00362014">
        <w:rPr>
          <w:rFonts w:asciiTheme="minorHAnsi" w:hAnsiTheme="minorHAnsi" w:cstheme="minorHAnsi"/>
          <w:b/>
        </w:rPr>
        <w:t>L</w:t>
      </w:r>
      <w:r w:rsidRPr="00362014">
        <w:rPr>
          <w:rFonts w:asciiTheme="minorHAnsi" w:hAnsiTheme="minorHAnsi" w:cstheme="minorHAnsi"/>
        </w:rPr>
        <w:t xml:space="preserve">esen, </w:t>
      </w:r>
      <w:r w:rsidRPr="00362014">
        <w:rPr>
          <w:rFonts w:asciiTheme="minorHAnsi" w:hAnsiTheme="minorHAnsi" w:cstheme="minorHAnsi"/>
          <w:b/>
        </w:rPr>
        <w:t>S</w:t>
      </w:r>
      <w:r w:rsidRPr="00362014">
        <w:rPr>
          <w:rFonts w:asciiTheme="minorHAnsi" w:hAnsiTheme="minorHAnsi" w:cstheme="minorHAnsi"/>
        </w:rPr>
        <w:t xml:space="preserve"> = </w:t>
      </w:r>
      <w:r w:rsidRPr="00362014">
        <w:rPr>
          <w:rFonts w:asciiTheme="minorHAnsi" w:hAnsiTheme="minorHAnsi" w:cstheme="minorHAnsi"/>
          <w:b/>
        </w:rPr>
        <w:t>S</w:t>
      </w:r>
      <w:r w:rsidRPr="00362014">
        <w:rPr>
          <w:rFonts w:asciiTheme="minorHAnsi" w:hAnsiTheme="minorHAnsi" w:cstheme="minorHAnsi"/>
        </w:rPr>
        <w:t xml:space="preserve">chreiben, </w:t>
      </w:r>
      <w:r w:rsidRPr="00362014">
        <w:rPr>
          <w:rFonts w:asciiTheme="minorHAnsi" w:hAnsiTheme="minorHAnsi" w:cstheme="minorHAnsi"/>
          <w:b/>
        </w:rPr>
        <w:t>SB</w:t>
      </w:r>
      <w:r w:rsidRPr="00362014">
        <w:rPr>
          <w:rFonts w:asciiTheme="minorHAnsi" w:hAnsiTheme="minorHAnsi" w:cstheme="minorHAnsi"/>
        </w:rPr>
        <w:t xml:space="preserve"> = Sprachbewusstsein, </w:t>
      </w:r>
      <w:r w:rsidRPr="00362014">
        <w:rPr>
          <w:rFonts w:asciiTheme="minorHAnsi" w:hAnsiTheme="minorHAnsi" w:cstheme="minorHAnsi"/>
          <w:b/>
        </w:rPr>
        <w:t xml:space="preserve">SK </w:t>
      </w:r>
      <w:r w:rsidRPr="00362014">
        <w:rPr>
          <w:rFonts w:asciiTheme="minorHAnsi" w:hAnsiTheme="minorHAnsi" w:cstheme="minorHAnsi"/>
        </w:rPr>
        <w:t xml:space="preserve">= </w:t>
      </w:r>
      <w:r w:rsidRPr="00362014">
        <w:rPr>
          <w:rFonts w:asciiTheme="minorHAnsi" w:hAnsiTheme="minorHAnsi" w:cstheme="minorHAnsi"/>
          <w:b/>
        </w:rPr>
        <w:t>s</w:t>
      </w:r>
      <w:r w:rsidRPr="00362014">
        <w:rPr>
          <w:rFonts w:asciiTheme="minorHAnsi" w:hAnsiTheme="minorHAnsi" w:cstheme="minorHAnsi"/>
        </w:rPr>
        <w:t xml:space="preserve">oziale </w:t>
      </w:r>
      <w:r w:rsidRPr="00362014">
        <w:rPr>
          <w:rFonts w:asciiTheme="minorHAnsi" w:hAnsiTheme="minorHAnsi" w:cstheme="minorHAnsi"/>
          <w:b/>
        </w:rPr>
        <w:t>K</w:t>
      </w:r>
      <w:r w:rsidRPr="00362014">
        <w:rPr>
          <w:rFonts w:asciiTheme="minorHAnsi" w:hAnsiTheme="minorHAnsi" w:cstheme="minorHAnsi"/>
        </w:rPr>
        <w:t>ompetenz</w:t>
      </w:r>
    </w:p>
    <w:bookmarkEnd w:id="0"/>
    <w:bookmarkEnd w:id="1"/>
    <w:p w14:paraId="191C3978" w14:textId="77777777" w:rsidR="0021153E" w:rsidRPr="00362014" w:rsidRDefault="0021153E" w:rsidP="009A1EDA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tbl>
      <w:tblPr>
        <w:tblStyle w:val="Tabellenraster"/>
        <w:tblW w:w="14503" w:type="dxa"/>
        <w:tblLayout w:type="fixed"/>
        <w:tblLook w:val="04A0" w:firstRow="1" w:lastRow="0" w:firstColumn="1" w:lastColumn="0" w:noHBand="0" w:noVBand="1"/>
      </w:tblPr>
      <w:tblGrid>
        <w:gridCol w:w="1391"/>
        <w:gridCol w:w="2686"/>
        <w:gridCol w:w="2694"/>
        <w:gridCol w:w="2443"/>
        <w:gridCol w:w="2653"/>
        <w:gridCol w:w="2636"/>
      </w:tblGrid>
      <w:tr w:rsidR="005931C8" w:rsidRPr="00362014" w14:paraId="445500D9" w14:textId="77777777" w:rsidTr="00CC32D9">
        <w:tc>
          <w:tcPr>
            <w:tcW w:w="1391" w:type="dxa"/>
            <w:tcBorders>
              <w:bottom w:val="single" w:sz="4" w:space="0" w:color="auto"/>
            </w:tcBorders>
            <w:shd w:val="pct20" w:color="auto" w:fill="auto"/>
          </w:tcPr>
          <w:p w14:paraId="6AD57753" w14:textId="77777777" w:rsidR="00F6494E" w:rsidRPr="00362014" w:rsidRDefault="00F6494E" w:rsidP="009A1EDA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bookmarkStart w:id="2" w:name="_Hlk14952405"/>
            <w:r w:rsidRPr="00362014">
              <w:rPr>
                <w:rFonts w:asciiTheme="minorHAnsi" w:hAnsiTheme="minorHAnsi" w:cstheme="minorHAnsi"/>
                <w:b/>
                <w:sz w:val="28"/>
                <w:szCs w:val="28"/>
              </w:rPr>
              <w:t>Monat</w:t>
            </w:r>
          </w:p>
        </w:tc>
        <w:tc>
          <w:tcPr>
            <w:tcW w:w="2686" w:type="dxa"/>
            <w:tcBorders>
              <w:bottom w:val="single" w:sz="4" w:space="0" w:color="auto"/>
            </w:tcBorders>
            <w:shd w:val="pct20" w:color="auto" w:fill="auto"/>
          </w:tcPr>
          <w:p w14:paraId="1A4F96FA" w14:textId="77777777" w:rsidR="00F6494E" w:rsidRPr="00362014" w:rsidRDefault="00F6494E" w:rsidP="009A1EDA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62014">
              <w:rPr>
                <w:rFonts w:asciiTheme="minorHAnsi" w:hAnsiTheme="minorHAnsi" w:cstheme="minorHAnsi"/>
                <w:b/>
                <w:sz w:val="28"/>
                <w:szCs w:val="28"/>
              </w:rPr>
              <w:t>Thema/Textsorte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pct20" w:color="auto" w:fill="auto"/>
          </w:tcPr>
          <w:p w14:paraId="7A5FB6FB" w14:textId="77777777" w:rsidR="00F6494E" w:rsidRPr="00362014" w:rsidRDefault="00F6494E" w:rsidP="009A1EDA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62014">
              <w:rPr>
                <w:rFonts w:asciiTheme="minorHAnsi" w:hAnsiTheme="minorHAnsi" w:cstheme="minorHAnsi"/>
                <w:b/>
                <w:sz w:val="28"/>
                <w:szCs w:val="28"/>
              </w:rPr>
              <w:t>Kompetenzen</w:t>
            </w:r>
          </w:p>
        </w:tc>
        <w:tc>
          <w:tcPr>
            <w:tcW w:w="2443" w:type="dxa"/>
            <w:tcBorders>
              <w:bottom w:val="single" w:sz="4" w:space="0" w:color="auto"/>
            </w:tcBorders>
            <w:shd w:val="pct20" w:color="auto" w:fill="auto"/>
          </w:tcPr>
          <w:p w14:paraId="44FBA3EF" w14:textId="77777777" w:rsidR="00F6494E" w:rsidRPr="00362014" w:rsidRDefault="00F6494E" w:rsidP="009A1EDA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62014">
              <w:rPr>
                <w:rFonts w:asciiTheme="minorHAnsi" w:hAnsiTheme="minorHAnsi" w:cstheme="minorHAnsi"/>
                <w:b/>
                <w:sz w:val="28"/>
                <w:szCs w:val="28"/>
              </w:rPr>
              <w:t>Sprachbuch</w:t>
            </w:r>
          </w:p>
        </w:tc>
        <w:tc>
          <w:tcPr>
            <w:tcW w:w="2653" w:type="dxa"/>
            <w:tcBorders>
              <w:bottom w:val="single" w:sz="4" w:space="0" w:color="auto"/>
            </w:tcBorders>
            <w:shd w:val="pct20" w:color="auto" w:fill="auto"/>
          </w:tcPr>
          <w:p w14:paraId="04CCDF45" w14:textId="77777777" w:rsidR="00F6494E" w:rsidRPr="00362014" w:rsidRDefault="00F6494E" w:rsidP="009A1EDA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62014">
              <w:rPr>
                <w:rFonts w:asciiTheme="minorHAnsi" w:hAnsiTheme="minorHAnsi" w:cstheme="minorHAnsi"/>
                <w:b/>
                <w:sz w:val="28"/>
                <w:szCs w:val="28"/>
              </w:rPr>
              <w:t>Arbeitsheft</w:t>
            </w:r>
          </w:p>
        </w:tc>
        <w:tc>
          <w:tcPr>
            <w:tcW w:w="2636" w:type="dxa"/>
            <w:tcBorders>
              <w:bottom w:val="single" w:sz="4" w:space="0" w:color="auto"/>
            </w:tcBorders>
            <w:shd w:val="pct20" w:color="auto" w:fill="auto"/>
          </w:tcPr>
          <w:p w14:paraId="429E0C91" w14:textId="77777777" w:rsidR="00F6494E" w:rsidRPr="00362014" w:rsidRDefault="00F6494E" w:rsidP="00D9548B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62014">
              <w:rPr>
                <w:rFonts w:asciiTheme="minorHAnsi" w:hAnsiTheme="minorHAnsi" w:cstheme="minorHAnsi"/>
                <w:b/>
                <w:sz w:val="28"/>
                <w:szCs w:val="28"/>
              </w:rPr>
              <w:t>AH DaZ</w:t>
            </w:r>
          </w:p>
        </w:tc>
      </w:tr>
      <w:tr w:rsidR="005931C8" w:rsidRPr="00362014" w14:paraId="7D42A631" w14:textId="77777777" w:rsidTr="00CC32D9">
        <w:tc>
          <w:tcPr>
            <w:tcW w:w="1391" w:type="dxa"/>
            <w:vMerge w:val="restart"/>
            <w:tcBorders>
              <w:bottom w:val="single" w:sz="18" w:space="0" w:color="auto"/>
            </w:tcBorders>
            <w:shd w:val="pct10" w:color="auto" w:fill="auto"/>
          </w:tcPr>
          <w:p w14:paraId="54690CDD" w14:textId="77777777" w:rsidR="00784DB7" w:rsidRPr="00362014" w:rsidRDefault="00784DB7" w:rsidP="00BA707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72D12D1" w14:textId="77777777" w:rsidR="00784DB7" w:rsidRPr="00362014" w:rsidRDefault="00784DB7" w:rsidP="00BA707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945F6EF" w14:textId="77777777" w:rsidR="00784DB7" w:rsidRPr="00362014" w:rsidRDefault="00784DB7" w:rsidP="00BA707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FA19C27" w14:textId="77777777" w:rsidR="00784DB7" w:rsidRPr="00362014" w:rsidRDefault="00784DB7" w:rsidP="00BA707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F539B6B" w14:textId="77777777" w:rsidR="00784DB7" w:rsidRPr="00362014" w:rsidRDefault="00784DB7" w:rsidP="00BA707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C0E6D6F" w14:textId="45F050AB" w:rsidR="00C53357" w:rsidRPr="00362014" w:rsidRDefault="00C53357" w:rsidP="00BA707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362014">
              <w:rPr>
                <w:rFonts w:asciiTheme="minorHAnsi" w:hAnsiTheme="minorHAnsi" w:cstheme="minorHAnsi"/>
              </w:rPr>
              <w:t>September</w:t>
            </w:r>
          </w:p>
        </w:tc>
        <w:tc>
          <w:tcPr>
            <w:tcW w:w="268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08904AE" w14:textId="3E1FC93E" w:rsidR="00260EC2" w:rsidRPr="00362014" w:rsidRDefault="00260EC2" w:rsidP="007D09E9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362014">
              <w:rPr>
                <w:rFonts w:asciiTheme="minorHAnsi" w:hAnsiTheme="minorHAnsi" w:cstheme="minorHAnsi"/>
                <w:b/>
              </w:rPr>
              <w:t xml:space="preserve">K1 </w:t>
            </w:r>
            <w:r w:rsidR="005931C8" w:rsidRPr="00362014">
              <w:rPr>
                <w:rFonts w:asciiTheme="minorHAnsi" w:hAnsiTheme="minorHAnsi" w:cstheme="minorHAnsi"/>
                <w:b/>
              </w:rPr>
              <w:t>Sich bewerben und vorstellen</w:t>
            </w:r>
          </w:p>
          <w:p w14:paraId="43855A62" w14:textId="77777777" w:rsidR="00260EC2" w:rsidRPr="00362014" w:rsidRDefault="00260EC2" w:rsidP="007D09E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DE92CE7" w14:textId="1A394C24" w:rsidR="00260EC2" w:rsidRPr="00362014" w:rsidRDefault="005931C8" w:rsidP="005023D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>Lebenslauf und Bewerbungsschreiben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256C88D0" w14:textId="7784632B" w:rsidR="00AA6BF2" w:rsidRPr="00362014" w:rsidRDefault="00AA6BF2" w:rsidP="007C5A0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14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="00784DB7" w:rsidRPr="00362014">
              <w:rPr>
                <w:rFonts w:asciiTheme="minorHAnsi" w:hAnsiTheme="minorHAnsi" w:cstheme="minorHAnsi"/>
                <w:sz w:val="20"/>
                <w:szCs w:val="20"/>
              </w:rPr>
              <w:t>/ZS</w:t>
            </w:r>
            <w:r w:rsidRPr="00362014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="00BD6C67" w:rsidRPr="00362014">
              <w:rPr>
                <w:rFonts w:asciiTheme="minorHAnsi" w:hAnsiTheme="minorHAnsi" w:cstheme="minorHAnsi"/>
                <w:sz w:val="20"/>
                <w:szCs w:val="20"/>
              </w:rPr>
              <w:t xml:space="preserve">Verhaltensweisen und Handlungsmotive von literarischen Figuren reflektieren </w:t>
            </w:r>
            <w:r w:rsidR="00784DB7" w:rsidRPr="00362014">
              <w:rPr>
                <w:rFonts w:asciiTheme="minorHAnsi" w:hAnsiTheme="minorHAnsi" w:cstheme="minorHAnsi"/>
                <w:sz w:val="20"/>
                <w:szCs w:val="20"/>
              </w:rPr>
              <w:t>und diskutieren</w:t>
            </w:r>
          </w:p>
          <w:p w14:paraId="06DA1454" w14:textId="11985F3F" w:rsidR="00AA6BF2" w:rsidRPr="00362014" w:rsidRDefault="00BD6C67" w:rsidP="0042207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14">
              <w:rPr>
                <w:rFonts w:asciiTheme="minorHAnsi" w:hAnsiTheme="minorHAnsi" w:cstheme="minorHAnsi"/>
                <w:sz w:val="20"/>
                <w:szCs w:val="20"/>
              </w:rPr>
              <w:t xml:space="preserve">L: </w:t>
            </w:r>
            <w:r w:rsidR="00784DB7" w:rsidRPr="00362014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Pr="00362014">
              <w:rPr>
                <w:rFonts w:asciiTheme="minorHAnsi" w:hAnsiTheme="minorHAnsi" w:cstheme="minorHAnsi"/>
                <w:sz w:val="20"/>
                <w:szCs w:val="20"/>
              </w:rPr>
              <w:t>entrale und detaillierte Informationen aus Texten ermitteln</w:t>
            </w:r>
          </w:p>
          <w:p w14:paraId="4FC966CF" w14:textId="476B6E82" w:rsidR="00062F6A" w:rsidRPr="00362014" w:rsidRDefault="00062F6A" w:rsidP="0042207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14">
              <w:rPr>
                <w:rFonts w:asciiTheme="minorHAnsi" w:hAnsiTheme="minorHAnsi" w:cstheme="minorHAnsi"/>
                <w:sz w:val="20"/>
                <w:szCs w:val="20"/>
              </w:rPr>
              <w:t>SK: Empathie</w:t>
            </w:r>
            <w:r w:rsidR="001F0928" w:rsidRPr="00362014">
              <w:rPr>
                <w:rFonts w:asciiTheme="minorHAnsi" w:hAnsiTheme="minorHAnsi" w:cstheme="minorHAnsi"/>
                <w:sz w:val="20"/>
                <w:szCs w:val="20"/>
              </w:rPr>
              <w:t>-F</w:t>
            </w:r>
            <w:r w:rsidRPr="00362014">
              <w:rPr>
                <w:rFonts w:asciiTheme="minorHAnsi" w:hAnsiTheme="minorHAnsi" w:cstheme="minorHAnsi"/>
                <w:sz w:val="20"/>
                <w:szCs w:val="20"/>
              </w:rPr>
              <w:t>ähigkeit entwickeln</w:t>
            </w:r>
          </w:p>
        </w:tc>
        <w:tc>
          <w:tcPr>
            <w:tcW w:w="2443" w:type="dxa"/>
            <w:tcBorders>
              <w:top w:val="single" w:sz="4" w:space="0" w:color="auto"/>
              <w:bottom w:val="single" w:sz="4" w:space="0" w:color="auto"/>
            </w:tcBorders>
          </w:tcPr>
          <w:p w14:paraId="7C79E578" w14:textId="280F9554" w:rsidR="00AA6BF2" w:rsidRPr="00362014" w:rsidRDefault="005931C8" w:rsidP="0034626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>Jugendliteratur interpretieren und reflektieren</w:t>
            </w:r>
          </w:p>
          <w:p w14:paraId="6B65175D" w14:textId="0C67530B" w:rsidR="00AA6BF2" w:rsidRPr="00362014" w:rsidRDefault="0021531A" w:rsidP="0042207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>S. 7</w:t>
            </w:r>
            <w:r w:rsidR="00A00CB0" w:rsidRPr="00362014">
              <w:rPr>
                <w:rFonts w:asciiTheme="minorHAnsi" w:hAnsiTheme="minorHAnsi" w:cstheme="minorHAnsi"/>
              </w:rPr>
              <w:t>–</w:t>
            </w:r>
            <w:r w:rsidR="005931C8" w:rsidRPr="00362014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2653" w:type="dxa"/>
            <w:tcBorders>
              <w:top w:val="single" w:sz="4" w:space="0" w:color="auto"/>
              <w:bottom w:val="single" w:sz="4" w:space="0" w:color="auto"/>
            </w:tcBorders>
          </w:tcPr>
          <w:p w14:paraId="0DD9B5E1" w14:textId="77777777" w:rsidR="005C4BB5" w:rsidRPr="00362014" w:rsidRDefault="005C4BB5" w:rsidP="005C4BB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>Jugendliteratur interpretieren und reflektieren</w:t>
            </w:r>
          </w:p>
          <w:p w14:paraId="0FE3E844" w14:textId="072CEB95" w:rsidR="00C53357" w:rsidRPr="00362014" w:rsidRDefault="003B7784" w:rsidP="006E220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 xml:space="preserve">S. </w:t>
            </w:r>
            <w:r w:rsidR="006E2207" w:rsidRPr="00362014">
              <w:rPr>
                <w:rFonts w:asciiTheme="minorHAnsi" w:hAnsiTheme="minorHAnsi" w:cstheme="minorHAnsi"/>
              </w:rPr>
              <w:t>4</w:t>
            </w:r>
            <w:r w:rsidR="00A00CB0" w:rsidRPr="00362014">
              <w:rPr>
                <w:rFonts w:asciiTheme="minorHAnsi" w:hAnsiTheme="minorHAnsi" w:cstheme="minorHAnsi"/>
              </w:rPr>
              <w:t>–</w:t>
            </w:r>
            <w:r w:rsidR="005C4BB5" w:rsidRPr="00362014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2636" w:type="dxa"/>
            <w:tcBorders>
              <w:top w:val="single" w:sz="4" w:space="0" w:color="auto"/>
              <w:bottom w:val="single" w:sz="4" w:space="0" w:color="auto"/>
            </w:tcBorders>
          </w:tcPr>
          <w:p w14:paraId="5085B9B9" w14:textId="77777777" w:rsidR="005C4BB5" w:rsidRPr="00362014" w:rsidRDefault="005C4BB5" w:rsidP="005C4BB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>Jugendliteratur interpretieren und reflektieren</w:t>
            </w:r>
          </w:p>
          <w:p w14:paraId="2C5613CF" w14:textId="233DA7A5" w:rsidR="00C53357" w:rsidRPr="00362014" w:rsidRDefault="003B7784" w:rsidP="003B77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 xml:space="preserve">S. </w:t>
            </w:r>
            <w:r w:rsidR="00160570" w:rsidRPr="00362014">
              <w:rPr>
                <w:rFonts w:asciiTheme="minorHAnsi" w:hAnsiTheme="minorHAnsi" w:cstheme="minorHAnsi"/>
              </w:rPr>
              <w:t>4</w:t>
            </w:r>
            <w:r w:rsidR="00A00CB0" w:rsidRPr="00362014">
              <w:rPr>
                <w:rFonts w:asciiTheme="minorHAnsi" w:hAnsiTheme="minorHAnsi" w:cstheme="minorHAnsi"/>
              </w:rPr>
              <w:t>–</w:t>
            </w:r>
            <w:r w:rsidR="005A2087" w:rsidRPr="00362014">
              <w:rPr>
                <w:rFonts w:asciiTheme="minorHAnsi" w:hAnsiTheme="minorHAnsi" w:cstheme="minorHAnsi"/>
              </w:rPr>
              <w:t>6</w:t>
            </w:r>
          </w:p>
        </w:tc>
      </w:tr>
      <w:tr w:rsidR="005931C8" w:rsidRPr="00362014" w14:paraId="65CB76AA" w14:textId="77777777" w:rsidTr="00CC32D9">
        <w:tc>
          <w:tcPr>
            <w:tcW w:w="1391" w:type="dxa"/>
            <w:vMerge/>
            <w:tcBorders>
              <w:top w:val="single" w:sz="24" w:space="0" w:color="auto"/>
              <w:bottom w:val="single" w:sz="18" w:space="0" w:color="auto"/>
            </w:tcBorders>
            <w:shd w:val="pct10" w:color="auto" w:fill="auto"/>
          </w:tcPr>
          <w:p w14:paraId="00EE9646" w14:textId="77777777" w:rsidR="005931C8" w:rsidRPr="00362014" w:rsidRDefault="005931C8" w:rsidP="005931C8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86" w:type="dxa"/>
            <w:vMerge/>
            <w:tcBorders>
              <w:bottom w:val="single" w:sz="4" w:space="0" w:color="auto"/>
            </w:tcBorders>
          </w:tcPr>
          <w:p w14:paraId="5C07A144" w14:textId="77777777" w:rsidR="005931C8" w:rsidRPr="00362014" w:rsidRDefault="005931C8" w:rsidP="005931C8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33CEB896" w14:textId="6CBFF7A8" w:rsidR="000320D9" w:rsidRPr="00362014" w:rsidRDefault="00BD6C67" w:rsidP="005931C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14">
              <w:rPr>
                <w:rFonts w:asciiTheme="minorHAnsi" w:hAnsiTheme="minorHAnsi" w:cstheme="minorHAnsi"/>
                <w:sz w:val="20"/>
                <w:szCs w:val="20"/>
              </w:rPr>
              <w:t xml:space="preserve">SB: </w:t>
            </w:r>
            <w:r w:rsidR="00784DB7" w:rsidRPr="00362014">
              <w:rPr>
                <w:rFonts w:asciiTheme="minorHAnsi" w:hAnsiTheme="minorHAnsi" w:cstheme="minorHAnsi"/>
                <w:sz w:val="20"/>
                <w:szCs w:val="20"/>
              </w:rPr>
              <w:t>Einen differenzierten Wortschatz entwickeln</w:t>
            </w:r>
          </w:p>
          <w:p w14:paraId="5646FFD9" w14:textId="5C953085" w:rsidR="005931C8" w:rsidRPr="00362014" w:rsidRDefault="00062F6A" w:rsidP="005931C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36201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SB: Präpositionen und Präfixe in idiomatischen Wendungen festigen</w:t>
            </w:r>
          </w:p>
          <w:p w14:paraId="6506EC64" w14:textId="0455776D" w:rsidR="002B4CF8" w:rsidRPr="00362014" w:rsidRDefault="002B4CF8" w:rsidP="005931C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362014">
              <w:rPr>
                <w:rFonts w:asciiTheme="minorHAnsi" w:hAnsiTheme="minorHAnsi" w:cstheme="minorHAnsi"/>
                <w:sz w:val="20"/>
                <w:szCs w:val="20"/>
              </w:rPr>
              <w:t xml:space="preserve">SB: </w:t>
            </w:r>
            <w:r w:rsidR="00784DB7" w:rsidRPr="00362014">
              <w:rPr>
                <w:rFonts w:asciiTheme="minorHAnsi" w:hAnsiTheme="minorHAnsi" w:cstheme="minorHAnsi"/>
                <w:sz w:val="20"/>
                <w:szCs w:val="20"/>
              </w:rPr>
              <w:t>Ü</w:t>
            </w:r>
            <w:r w:rsidRPr="00362014">
              <w:rPr>
                <w:rFonts w:asciiTheme="minorHAnsi" w:hAnsiTheme="minorHAnsi" w:cstheme="minorHAnsi"/>
                <w:sz w:val="20"/>
                <w:szCs w:val="20"/>
              </w:rPr>
              <w:t>ber Rechtschreibbewusstsein verfügen</w:t>
            </w:r>
          </w:p>
        </w:tc>
        <w:tc>
          <w:tcPr>
            <w:tcW w:w="2443" w:type="dxa"/>
            <w:tcBorders>
              <w:top w:val="single" w:sz="4" w:space="0" w:color="auto"/>
              <w:bottom w:val="single" w:sz="4" w:space="0" w:color="auto"/>
            </w:tcBorders>
          </w:tcPr>
          <w:p w14:paraId="5A337ADE" w14:textId="77777777" w:rsidR="005931C8" w:rsidRPr="00362014" w:rsidRDefault="005931C8" w:rsidP="005931C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>Wortproviant</w:t>
            </w:r>
          </w:p>
          <w:p w14:paraId="7E839FD5" w14:textId="046DDB71" w:rsidR="005931C8" w:rsidRPr="00362014" w:rsidRDefault="005931C8" w:rsidP="005931C8">
            <w:pPr>
              <w:spacing w:after="0"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362014">
              <w:rPr>
                <w:rFonts w:asciiTheme="minorHAnsi" w:hAnsiTheme="minorHAnsi" w:cstheme="minorHAnsi"/>
              </w:rPr>
              <w:t>S. 11–12</w:t>
            </w:r>
          </w:p>
        </w:tc>
        <w:tc>
          <w:tcPr>
            <w:tcW w:w="2653" w:type="dxa"/>
            <w:tcBorders>
              <w:top w:val="single" w:sz="4" w:space="0" w:color="auto"/>
              <w:bottom w:val="single" w:sz="4" w:space="0" w:color="auto"/>
            </w:tcBorders>
          </w:tcPr>
          <w:p w14:paraId="7221858D" w14:textId="61567417" w:rsidR="005931C8" w:rsidRPr="00362014" w:rsidRDefault="005931C8" w:rsidP="005931C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>Wortproviant</w:t>
            </w:r>
          </w:p>
          <w:p w14:paraId="19BCD18F" w14:textId="45B2D877" w:rsidR="005931C8" w:rsidRPr="00362014" w:rsidRDefault="005C4BB5" w:rsidP="005931C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>S. 7</w:t>
            </w:r>
            <w:r w:rsidR="008568D4" w:rsidRPr="00362014">
              <w:rPr>
                <w:rFonts w:asciiTheme="minorHAnsi" w:hAnsiTheme="minorHAnsi" w:cstheme="minorHAnsi"/>
              </w:rPr>
              <w:t>–</w:t>
            </w:r>
            <w:r w:rsidRPr="00362014">
              <w:rPr>
                <w:rFonts w:asciiTheme="minorHAnsi" w:hAnsiTheme="minorHAnsi" w:cstheme="minorHAnsi"/>
              </w:rPr>
              <w:t>8</w:t>
            </w:r>
          </w:p>
          <w:p w14:paraId="7BC018FD" w14:textId="77777777" w:rsidR="005931C8" w:rsidRPr="00362014" w:rsidRDefault="005931C8" w:rsidP="005931C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38B8B0A" w14:textId="77777777" w:rsidR="005931C8" w:rsidRPr="00362014" w:rsidRDefault="005931C8" w:rsidP="005931C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>Merkwörter und Diktat</w:t>
            </w:r>
          </w:p>
          <w:p w14:paraId="1A97B840" w14:textId="7DEF238F" w:rsidR="005931C8" w:rsidRPr="00362014" w:rsidRDefault="005C4BB5" w:rsidP="005931C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>S. 9</w:t>
            </w:r>
          </w:p>
        </w:tc>
        <w:tc>
          <w:tcPr>
            <w:tcW w:w="2636" w:type="dxa"/>
            <w:tcBorders>
              <w:top w:val="single" w:sz="4" w:space="0" w:color="auto"/>
              <w:bottom w:val="single" w:sz="4" w:space="0" w:color="auto"/>
            </w:tcBorders>
          </w:tcPr>
          <w:p w14:paraId="540B93B1" w14:textId="744FB7B6" w:rsidR="005A2087" w:rsidRPr="00362014" w:rsidRDefault="005931C8" w:rsidP="005931C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>Wortproviant</w:t>
            </w:r>
          </w:p>
          <w:p w14:paraId="3147AC7E" w14:textId="0E939045" w:rsidR="005A2087" w:rsidRPr="00362014" w:rsidRDefault="005A2087" w:rsidP="005931C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>S. 7</w:t>
            </w:r>
          </w:p>
          <w:p w14:paraId="6E76FCC1" w14:textId="174620D2" w:rsidR="005931C8" w:rsidRPr="00362014" w:rsidRDefault="005931C8" w:rsidP="005931C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5931C8" w:rsidRPr="00362014" w14:paraId="32C9E5F5" w14:textId="77777777" w:rsidTr="00CC32D9">
        <w:tc>
          <w:tcPr>
            <w:tcW w:w="1391" w:type="dxa"/>
            <w:vMerge/>
            <w:tcBorders>
              <w:top w:val="single" w:sz="24" w:space="0" w:color="auto"/>
              <w:bottom w:val="single" w:sz="18" w:space="0" w:color="auto"/>
            </w:tcBorders>
            <w:shd w:val="pct10" w:color="auto" w:fill="auto"/>
          </w:tcPr>
          <w:p w14:paraId="49945004" w14:textId="77777777" w:rsidR="00C53357" w:rsidRPr="00362014" w:rsidRDefault="00C53357" w:rsidP="00D9548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86" w:type="dxa"/>
            <w:vMerge/>
            <w:tcBorders>
              <w:bottom w:val="single" w:sz="4" w:space="0" w:color="auto"/>
            </w:tcBorders>
          </w:tcPr>
          <w:p w14:paraId="59CE97BF" w14:textId="77777777" w:rsidR="00C53357" w:rsidRPr="00362014" w:rsidRDefault="00C53357" w:rsidP="00D9548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65A0629C" w14:textId="546FC768" w:rsidR="003842D5" w:rsidRPr="00362014" w:rsidRDefault="003842D5" w:rsidP="003842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14">
              <w:rPr>
                <w:rFonts w:asciiTheme="minorHAnsi" w:hAnsiTheme="minorHAnsi" w:cstheme="minorHAnsi"/>
                <w:sz w:val="20"/>
                <w:szCs w:val="20"/>
              </w:rPr>
              <w:t xml:space="preserve">SK: </w:t>
            </w:r>
            <w:r w:rsidR="00784DB7" w:rsidRPr="00362014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362014">
              <w:rPr>
                <w:rFonts w:asciiTheme="minorHAnsi" w:hAnsiTheme="minorHAnsi" w:cstheme="minorHAnsi"/>
                <w:sz w:val="20"/>
                <w:szCs w:val="20"/>
              </w:rPr>
              <w:t>igene Stärken und Schwächen erkennen, wertschätzend</w:t>
            </w:r>
            <w:r w:rsidR="00B90DA4" w:rsidRPr="00362014">
              <w:rPr>
                <w:rFonts w:asciiTheme="minorHAnsi" w:hAnsiTheme="minorHAnsi" w:cstheme="minorHAnsi"/>
                <w:sz w:val="20"/>
                <w:szCs w:val="20"/>
              </w:rPr>
              <w:t>es</w:t>
            </w:r>
            <w:r w:rsidRPr="0036201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84DB7" w:rsidRPr="00362014">
              <w:rPr>
                <w:rFonts w:asciiTheme="minorHAnsi" w:hAnsiTheme="minorHAnsi" w:cstheme="minorHAnsi"/>
                <w:sz w:val="20"/>
                <w:szCs w:val="20"/>
              </w:rPr>
              <w:t>F</w:t>
            </w:r>
            <w:r w:rsidRPr="00362014">
              <w:rPr>
                <w:rFonts w:asciiTheme="minorHAnsi" w:hAnsiTheme="minorHAnsi" w:cstheme="minorHAnsi"/>
                <w:sz w:val="20"/>
                <w:szCs w:val="20"/>
              </w:rPr>
              <w:t>eedback</w:t>
            </w:r>
            <w:r w:rsidR="00784DB7" w:rsidRPr="00362014">
              <w:rPr>
                <w:rFonts w:asciiTheme="minorHAnsi" w:hAnsiTheme="minorHAnsi" w:cstheme="minorHAnsi"/>
                <w:sz w:val="20"/>
                <w:szCs w:val="20"/>
              </w:rPr>
              <w:t xml:space="preserve"> geben</w:t>
            </w:r>
          </w:p>
          <w:p w14:paraId="54F3EDE9" w14:textId="5D57C1A9" w:rsidR="00B14970" w:rsidRPr="00362014" w:rsidRDefault="003842D5" w:rsidP="0042207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14">
              <w:rPr>
                <w:rFonts w:asciiTheme="minorHAnsi" w:hAnsiTheme="minorHAnsi" w:cstheme="minorHAnsi"/>
                <w:sz w:val="20"/>
                <w:szCs w:val="20"/>
              </w:rPr>
              <w:t xml:space="preserve">SB: </w:t>
            </w:r>
            <w:r w:rsidR="00B74519" w:rsidRPr="00362014">
              <w:rPr>
                <w:rFonts w:asciiTheme="minorHAnsi" w:hAnsiTheme="minorHAnsi" w:cstheme="minorHAnsi"/>
                <w:sz w:val="20"/>
                <w:szCs w:val="20"/>
              </w:rPr>
              <w:t>Einen differenzierten Wortschatz entwickeln</w:t>
            </w:r>
          </w:p>
        </w:tc>
        <w:tc>
          <w:tcPr>
            <w:tcW w:w="2443" w:type="dxa"/>
            <w:tcBorders>
              <w:top w:val="single" w:sz="4" w:space="0" w:color="auto"/>
              <w:bottom w:val="single" w:sz="4" w:space="0" w:color="auto"/>
            </w:tcBorders>
          </w:tcPr>
          <w:p w14:paraId="7A377672" w14:textId="77777777" w:rsidR="008E028E" w:rsidRPr="00362014" w:rsidRDefault="005931C8" w:rsidP="00422076">
            <w:pPr>
              <w:spacing w:after="0" w:line="240" w:lineRule="auto"/>
              <w:rPr>
                <w:rFonts w:asciiTheme="minorHAnsi" w:eastAsiaTheme="minorHAnsi" w:hAnsiTheme="minorHAnsi" w:cstheme="minorHAnsi"/>
                <w:lang w:val="en-AU" w:eastAsia="en-US"/>
              </w:rPr>
            </w:pPr>
            <w:r w:rsidRPr="00362014">
              <w:rPr>
                <w:rFonts w:asciiTheme="minorHAnsi" w:eastAsiaTheme="minorHAnsi" w:hAnsiTheme="minorHAnsi" w:cstheme="minorHAnsi"/>
                <w:lang w:val="en-AU" w:eastAsia="en-US"/>
              </w:rPr>
              <w:t>Hard Skills und Soft Skills</w:t>
            </w:r>
          </w:p>
          <w:p w14:paraId="312657AA" w14:textId="59B46FF2" w:rsidR="006C2FC4" w:rsidRPr="00362014" w:rsidRDefault="005931C8" w:rsidP="00422076">
            <w:pPr>
              <w:spacing w:after="0" w:line="240" w:lineRule="auto"/>
              <w:rPr>
                <w:rFonts w:asciiTheme="minorHAnsi" w:hAnsiTheme="minorHAnsi" w:cstheme="minorHAnsi"/>
                <w:lang w:val="en-AU"/>
              </w:rPr>
            </w:pPr>
            <w:r w:rsidRPr="00362014">
              <w:rPr>
                <w:rFonts w:asciiTheme="minorHAnsi" w:hAnsiTheme="minorHAnsi" w:cstheme="minorHAnsi"/>
                <w:lang w:val="en-AU"/>
              </w:rPr>
              <w:t>S. 13</w:t>
            </w:r>
          </w:p>
        </w:tc>
        <w:tc>
          <w:tcPr>
            <w:tcW w:w="2653" w:type="dxa"/>
            <w:tcBorders>
              <w:top w:val="single" w:sz="4" w:space="0" w:color="auto"/>
              <w:bottom w:val="single" w:sz="4" w:space="0" w:color="auto"/>
            </w:tcBorders>
          </w:tcPr>
          <w:p w14:paraId="76C2B4BC" w14:textId="7AA6C9B5" w:rsidR="00C53357" w:rsidRPr="00362014" w:rsidRDefault="00C53357" w:rsidP="009600C6">
            <w:pPr>
              <w:spacing w:after="0" w:line="240" w:lineRule="auto"/>
              <w:rPr>
                <w:rFonts w:asciiTheme="minorHAnsi" w:eastAsiaTheme="minorHAnsi" w:hAnsiTheme="minorHAnsi" w:cstheme="minorHAnsi"/>
                <w:lang w:val="en-AU" w:eastAsia="en-US"/>
              </w:rPr>
            </w:pPr>
          </w:p>
        </w:tc>
        <w:tc>
          <w:tcPr>
            <w:tcW w:w="2636" w:type="dxa"/>
            <w:tcBorders>
              <w:top w:val="single" w:sz="4" w:space="0" w:color="auto"/>
              <w:bottom w:val="single" w:sz="4" w:space="0" w:color="auto"/>
            </w:tcBorders>
          </w:tcPr>
          <w:p w14:paraId="5CD6AD79" w14:textId="3532D875" w:rsidR="00C53357" w:rsidRPr="00362014" w:rsidRDefault="00C53357" w:rsidP="00C37D20">
            <w:pPr>
              <w:spacing w:after="0" w:line="240" w:lineRule="auto"/>
              <w:rPr>
                <w:rFonts w:asciiTheme="minorHAnsi" w:hAnsiTheme="minorHAnsi" w:cstheme="minorHAnsi"/>
                <w:lang w:val="en-AU"/>
              </w:rPr>
            </w:pPr>
          </w:p>
        </w:tc>
      </w:tr>
      <w:tr w:rsidR="005931C8" w:rsidRPr="00362014" w14:paraId="18456C80" w14:textId="77777777" w:rsidTr="00CC32D9">
        <w:tc>
          <w:tcPr>
            <w:tcW w:w="1391" w:type="dxa"/>
            <w:vMerge/>
            <w:tcBorders>
              <w:top w:val="single" w:sz="24" w:space="0" w:color="auto"/>
              <w:bottom w:val="single" w:sz="18" w:space="0" w:color="auto"/>
            </w:tcBorders>
            <w:shd w:val="pct10" w:color="auto" w:fill="auto"/>
          </w:tcPr>
          <w:p w14:paraId="0687AA2B" w14:textId="77777777" w:rsidR="006C2FC4" w:rsidRPr="00362014" w:rsidRDefault="006C2FC4" w:rsidP="006C2FC4">
            <w:pPr>
              <w:spacing w:after="0" w:line="240" w:lineRule="auto"/>
              <w:rPr>
                <w:rFonts w:asciiTheme="minorHAnsi" w:hAnsiTheme="minorHAnsi" w:cstheme="minorHAnsi"/>
                <w:b/>
                <w:lang w:val="en-AU"/>
              </w:rPr>
            </w:pPr>
          </w:p>
        </w:tc>
        <w:tc>
          <w:tcPr>
            <w:tcW w:w="2686" w:type="dxa"/>
            <w:vMerge/>
            <w:tcBorders>
              <w:bottom w:val="single" w:sz="4" w:space="0" w:color="auto"/>
            </w:tcBorders>
          </w:tcPr>
          <w:p w14:paraId="1D97F603" w14:textId="77777777" w:rsidR="006C2FC4" w:rsidRPr="00362014" w:rsidRDefault="006C2FC4" w:rsidP="006C2FC4">
            <w:pPr>
              <w:spacing w:after="0" w:line="240" w:lineRule="auto"/>
              <w:rPr>
                <w:rFonts w:asciiTheme="minorHAnsi" w:hAnsiTheme="minorHAnsi" w:cstheme="minorHAnsi"/>
                <w:b/>
                <w:lang w:val="en-AU"/>
              </w:rPr>
            </w:pPr>
          </w:p>
        </w:tc>
        <w:tc>
          <w:tcPr>
            <w:tcW w:w="2694" w:type="dxa"/>
            <w:tcBorders>
              <w:bottom w:val="single" w:sz="18" w:space="0" w:color="auto"/>
            </w:tcBorders>
          </w:tcPr>
          <w:p w14:paraId="5919C4BE" w14:textId="1D6365A7" w:rsidR="00F52848" w:rsidRPr="00362014" w:rsidRDefault="00F52848" w:rsidP="00A00CB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36201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L: Stellenangebote lesen, spezifische Informationen entnehmen und ordnen</w:t>
            </w:r>
          </w:p>
        </w:tc>
        <w:tc>
          <w:tcPr>
            <w:tcW w:w="2443" w:type="dxa"/>
            <w:tcBorders>
              <w:bottom w:val="single" w:sz="18" w:space="0" w:color="auto"/>
            </w:tcBorders>
          </w:tcPr>
          <w:p w14:paraId="43AFED9D" w14:textId="77777777" w:rsidR="006C2FC4" w:rsidRPr="00362014" w:rsidRDefault="005931C8" w:rsidP="00A00CB0">
            <w:pPr>
              <w:spacing w:after="0"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362014">
              <w:rPr>
                <w:rFonts w:asciiTheme="minorHAnsi" w:eastAsiaTheme="minorHAnsi" w:hAnsiTheme="minorHAnsi" w:cstheme="minorHAnsi"/>
                <w:lang w:eastAsia="en-US"/>
              </w:rPr>
              <w:t>Stellenangebote lesen und verstehen</w:t>
            </w:r>
          </w:p>
          <w:p w14:paraId="55FA7389" w14:textId="6A650AC9" w:rsidR="005931C8" w:rsidRPr="00362014" w:rsidRDefault="005931C8" w:rsidP="00A00CB0">
            <w:pPr>
              <w:spacing w:after="0"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362014">
              <w:rPr>
                <w:rFonts w:asciiTheme="minorHAnsi" w:eastAsiaTheme="minorHAnsi" w:hAnsiTheme="minorHAnsi" w:cstheme="minorHAnsi"/>
                <w:lang w:eastAsia="en-US"/>
              </w:rPr>
              <w:t>S. 14</w:t>
            </w:r>
            <w:r w:rsidRPr="00362014">
              <w:rPr>
                <w:rFonts w:asciiTheme="minorHAnsi" w:hAnsiTheme="minorHAnsi" w:cstheme="minorHAnsi"/>
              </w:rPr>
              <w:t>–15</w:t>
            </w:r>
          </w:p>
        </w:tc>
        <w:tc>
          <w:tcPr>
            <w:tcW w:w="2653" w:type="dxa"/>
            <w:tcBorders>
              <w:bottom w:val="single" w:sz="18" w:space="0" w:color="auto"/>
            </w:tcBorders>
          </w:tcPr>
          <w:p w14:paraId="1A18423C" w14:textId="77777777" w:rsidR="005C4BB5" w:rsidRPr="00362014" w:rsidRDefault="005C4BB5" w:rsidP="005C4BB5">
            <w:pPr>
              <w:spacing w:after="0"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362014">
              <w:rPr>
                <w:rFonts w:asciiTheme="minorHAnsi" w:eastAsiaTheme="minorHAnsi" w:hAnsiTheme="minorHAnsi" w:cstheme="minorHAnsi"/>
                <w:lang w:eastAsia="en-US"/>
              </w:rPr>
              <w:t>Stellenangebote lesen und verstehen</w:t>
            </w:r>
          </w:p>
          <w:p w14:paraId="3F0FFF50" w14:textId="57EAB5FE" w:rsidR="005C4BB5" w:rsidRPr="00362014" w:rsidRDefault="005C4BB5" w:rsidP="00A00CB0">
            <w:pPr>
              <w:spacing w:after="0"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362014">
              <w:rPr>
                <w:rFonts w:asciiTheme="minorHAnsi" w:eastAsiaTheme="minorHAnsi" w:hAnsiTheme="minorHAnsi" w:cstheme="minorHAnsi"/>
                <w:lang w:eastAsia="en-US"/>
              </w:rPr>
              <w:t xml:space="preserve">S. 10 </w:t>
            </w:r>
          </w:p>
        </w:tc>
        <w:tc>
          <w:tcPr>
            <w:tcW w:w="2636" w:type="dxa"/>
            <w:tcBorders>
              <w:bottom w:val="single" w:sz="18" w:space="0" w:color="auto"/>
            </w:tcBorders>
          </w:tcPr>
          <w:p w14:paraId="70F8AA1E" w14:textId="77777777" w:rsidR="005A2087" w:rsidRPr="00362014" w:rsidRDefault="005A2087" w:rsidP="005A2087">
            <w:pPr>
              <w:spacing w:after="0"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362014">
              <w:rPr>
                <w:rFonts w:asciiTheme="minorHAnsi" w:eastAsiaTheme="minorHAnsi" w:hAnsiTheme="minorHAnsi" w:cstheme="minorHAnsi"/>
                <w:lang w:eastAsia="en-US"/>
              </w:rPr>
              <w:t>Stellenangebote lesen und verstehen</w:t>
            </w:r>
          </w:p>
          <w:p w14:paraId="36F96285" w14:textId="5BDFA115" w:rsidR="006C2FC4" w:rsidRPr="00362014" w:rsidRDefault="005A2087" w:rsidP="005A208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eastAsiaTheme="minorHAnsi" w:hAnsiTheme="minorHAnsi" w:cstheme="minorHAnsi"/>
                <w:lang w:eastAsia="en-US"/>
              </w:rPr>
              <w:t>S. 8</w:t>
            </w:r>
          </w:p>
        </w:tc>
      </w:tr>
    </w:tbl>
    <w:p w14:paraId="5B972A97" w14:textId="77777777" w:rsidR="00CC32D9" w:rsidRPr="00362014" w:rsidRDefault="00CC32D9">
      <w:pPr>
        <w:rPr>
          <w:rFonts w:asciiTheme="minorHAnsi" w:hAnsiTheme="minorHAnsi" w:cstheme="minorHAnsi"/>
        </w:rPr>
      </w:pPr>
      <w:r w:rsidRPr="00362014">
        <w:rPr>
          <w:rFonts w:asciiTheme="minorHAnsi" w:hAnsiTheme="minorHAnsi" w:cstheme="minorHAnsi"/>
        </w:rPr>
        <w:br w:type="page"/>
      </w:r>
    </w:p>
    <w:tbl>
      <w:tblPr>
        <w:tblStyle w:val="Tabellenraster"/>
        <w:tblW w:w="14503" w:type="dxa"/>
        <w:tblLayout w:type="fixed"/>
        <w:tblLook w:val="04A0" w:firstRow="1" w:lastRow="0" w:firstColumn="1" w:lastColumn="0" w:noHBand="0" w:noVBand="1"/>
      </w:tblPr>
      <w:tblGrid>
        <w:gridCol w:w="1391"/>
        <w:gridCol w:w="2686"/>
        <w:gridCol w:w="2694"/>
        <w:gridCol w:w="2443"/>
        <w:gridCol w:w="2653"/>
        <w:gridCol w:w="2636"/>
      </w:tblGrid>
      <w:tr w:rsidR="005931C8" w:rsidRPr="00362014" w14:paraId="2EB28017" w14:textId="77777777" w:rsidTr="00CC32D9">
        <w:tc>
          <w:tcPr>
            <w:tcW w:w="1391" w:type="dxa"/>
            <w:vMerge w:val="restart"/>
            <w:tcBorders>
              <w:top w:val="single" w:sz="18" w:space="0" w:color="auto"/>
              <w:bottom w:val="single" w:sz="4" w:space="0" w:color="auto"/>
            </w:tcBorders>
            <w:shd w:val="pct20" w:color="auto" w:fill="auto"/>
          </w:tcPr>
          <w:p w14:paraId="2CCA2E22" w14:textId="3A29405E" w:rsidR="00074F18" w:rsidRPr="00362014" w:rsidRDefault="00074F18" w:rsidP="006C2FC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9592712" w14:textId="77777777" w:rsidR="00074F18" w:rsidRPr="00362014" w:rsidRDefault="00074F18" w:rsidP="006C2FC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FE97AB2" w14:textId="4B14D714" w:rsidR="00074F18" w:rsidRPr="00362014" w:rsidRDefault="00074F18" w:rsidP="006C2FC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98C00FD" w14:textId="0B0EEB3D" w:rsidR="00074F18" w:rsidRPr="00362014" w:rsidRDefault="00074F18" w:rsidP="006C2FC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6634A6A" w14:textId="77777777" w:rsidR="00074F18" w:rsidRPr="00362014" w:rsidRDefault="00074F18" w:rsidP="006C2FC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A60185B" w14:textId="4C3CB49B" w:rsidR="006C2FC4" w:rsidRPr="00362014" w:rsidRDefault="006C2FC4" w:rsidP="006C2FC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362014">
              <w:rPr>
                <w:rFonts w:asciiTheme="minorHAnsi" w:hAnsiTheme="minorHAnsi" w:cstheme="minorHAnsi"/>
              </w:rPr>
              <w:t>Oktober</w:t>
            </w:r>
          </w:p>
        </w:tc>
        <w:tc>
          <w:tcPr>
            <w:tcW w:w="268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3933B32" w14:textId="77777777" w:rsidR="006C2FC4" w:rsidRPr="00362014" w:rsidRDefault="006C2FC4" w:rsidP="006C2FC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94" w:type="dxa"/>
            <w:tcBorders>
              <w:top w:val="single" w:sz="18" w:space="0" w:color="auto"/>
            </w:tcBorders>
          </w:tcPr>
          <w:p w14:paraId="56919C13" w14:textId="22BC9A32" w:rsidR="00235C89" w:rsidRPr="00362014" w:rsidRDefault="00235C89" w:rsidP="00235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1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L: Lebensläufe lesen und vergleichen</w:t>
            </w:r>
          </w:p>
          <w:p w14:paraId="444AEF24" w14:textId="142F2B31" w:rsidR="006C2FC4" w:rsidRPr="00362014" w:rsidRDefault="00040C47" w:rsidP="006C2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14">
              <w:rPr>
                <w:rFonts w:asciiTheme="minorHAnsi" w:hAnsiTheme="minorHAnsi" w:cstheme="minorHAnsi"/>
                <w:sz w:val="20"/>
                <w:szCs w:val="20"/>
              </w:rPr>
              <w:t>L: Gliederung und formale Kriterien erkennen</w:t>
            </w:r>
          </w:p>
          <w:p w14:paraId="2B141F9D" w14:textId="1AC8702F" w:rsidR="00B74519" w:rsidRPr="00362014" w:rsidRDefault="00B74519" w:rsidP="00B74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de-DE" w:eastAsia="en-US"/>
              </w:rPr>
            </w:pPr>
            <w:r w:rsidRPr="0036201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S: </w:t>
            </w:r>
            <w:r w:rsidRPr="00362014">
              <w:rPr>
                <w:rFonts w:asciiTheme="minorHAnsi" w:hAnsiTheme="minorHAnsi" w:cstheme="minorHAnsi"/>
                <w:color w:val="000000"/>
                <w:sz w:val="20"/>
                <w:szCs w:val="20"/>
                <w:lang w:val="de-DE" w:eastAsia="en-US"/>
              </w:rPr>
              <w:t xml:space="preserve">Lebenslauf nach Vorlagen gestalten </w:t>
            </w:r>
          </w:p>
          <w:p w14:paraId="2FE096B5" w14:textId="77777777" w:rsidR="00E8264C" w:rsidRPr="00362014" w:rsidRDefault="00040C47" w:rsidP="00E82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14">
              <w:rPr>
                <w:rFonts w:asciiTheme="minorHAnsi" w:hAnsiTheme="minorHAnsi" w:cstheme="minorHAnsi"/>
                <w:sz w:val="20"/>
                <w:szCs w:val="20"/>
              </w:rPr>
              <w:t xml:space="preserve">S: </w:t>
            </w:r>
            <w:r w:rsidR="00E8264C" w:rsidRPr="00362014">
              <w:rPr>
                <w:rFonts w:asciiTheme="minorHAnsi" w:hAnsiTheme="minorHAnsi" w:cstheme="minorHAnsi"/>
                <w:sz w:val="20"/>
                <w:szCs w:val="20"/>
              </w:rPr>
              <w:t xml:space="preserve">Den Aufbau von </w:t>
            </w:r>
            <w:r w:rsidR="00714A9E" w:rsidRPr="00362014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B74519" w:rsidRPr="00362014">
              <w:rPr>
                <w:rFonts w:asciiTheme="minorHAnsi" w:hAnsiTheme="minorHAnsi" w:cstheme="minorHAnsi"/>
                <w:sz w:val="20"/>
                <w:szCs w:val="20"/>
              </w:rPr>
              <w:t>-M</w:t>
            </w:r>
            <w:r w:rsidR="00714A9E" w:rsidRPr="00362014">
              <w:rPr>
                <w:rFonts w:asciiTheme="minorHAnsi" w:hAnsiTheme="minorHAnsi" w:cstheme="minorHAnsi"/>
                <w:sz w:val="20"/>
                <w:szCs w:val="20"/>
              </w:rPr>
              <w:t xml:space="preserve">ail- </w:t>
            </w:r>
            <w:r w:rsidR="00E8264C" w:rsidRPr="00362014">
              <w:rPr>
                <w:rFonts w:asciiTheme="minorHAnsi" w:hAnsiTheme="minorHAnsi" w:cstheme="minorHAnsi"/>
                <w:sz w:val="20"/>
                <w:szCs w:val="20"/>
              </w:rPr>
              <w:t>Bewerbungen erkennen</w:t>
            </w:r>
          </w:p>
          <w:p w14:paraId="1252A25E" w14:textId="56DB64D8" w:rsidR="00E8264C" w:rsidRPr="00362014" w:rsidRDefault="00E8264C" w:rsidP="00E82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14">
              <w:rPr>
                <w:rFonts w:asciiTheme="minorHAnsi" w:hAnsiTheme="minorHAnsi" w:cstheme="minorHAnsi"/>
                <w:sz w:val="20"/>
                <w:szCs w:val="20"/>
              </w:rPr>
              <w:t xml:space="preserve">S: </w:t>
            </w:r>
            <w:r w:rsidR="00040C47" w:rsidRPr="00362014">
              <w:rPr>
                <w:rFonts w:asciiTheme="minorHAnsi" w:hAnsiTheme="minorHAnsi" w:cstheme="minorHAnsi"/>
                <w:sz w:val="20"/>
                <w:szCs w:val="20"/>
              </w:rPr>
              <w:t xml:space="preserve">Online-Bewerbungen </w:t>
            </w:r>
            <w:r w:rsidRPr="00362014">
              <w:rPr>
                <w:rFonts w:asciiTheme="minorHAnsi" w:hAnsiTheme="minorHAnsi" w:cstheme="minorHAnsi"/>
                <w:sz w:val="20"/>
                <w:szCs w:val="20"/>
              </w:rPr>
              <w:t>ausfüllen</w:t>
            </w:r>
          </w:p>
        </w:tc>
        <w:tc>
          <w:tcPr>
            <w:tcW w:w="2443" w:type="dxa"/>
            <w:tcBorders>
              <w:top w:val="single" w:sz="18" w:space="0" w:color="auto"/>
            </w:tcBorders>
          </w:tcPr>
          <w:p w14:paraId="7648AF5D" w14:textId="15959487" w:rsidR="006C2FC4" w:rsidRPr="00362014" w:rsidRDefault="00CE5E7C" w:rsidP="0042207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>Bewerbungsschreiben und Lebenslauf planen</w:t>
            </w:r>
          </w:p>
          <w:p w14:paraId="2FFD4520" w14:textId="72FCDF58" w:rsidR="00CE5E7C" w:rsidRPr="00362014" w:rsidRDefault="00CE5E7C" w:rsidP="00422076">
            <w:pPr>
              <w:spacing w:after="0"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362014">
              <w:rPr>
                <w:rFonts w:asciiTheme="minorHAnsi" w:eastAsiaTheme="minorHAnsi" w:hAnsiTheme="minorHAnsi" w:cstheme="minorHAnsi"/>
              </w:rPr>
              <w:t>S. 16</w:t>
            </w:r>
            <w:r w:rsidRPr="00362014">
              <w:rPr>
                <w:rFonts w:asciiTheme="minorHAnsi" w:hAnsiTheme="minorHAnsi" w:cstheme="minorHAnsi"/>
              </w:rPr>
              <w:t>–20</w:t>
            </w:r>
          </w:p>
        </w:tc>
        <w:tc>
          <w:tcPr>
            <w:tcW w:w="2653" w:type="dxa"/>
            <w:tcBorders>
              <w:top w:val="single" w:sz="18" w:space="0" w:color="auto"/>
            </w:tcBorders>
          </w:tcPr>
          <w:p w14:paraId="681AE7D7" w14:textId="77777777" w:rsidR="005C4BB5" w:rsidRPr="00362014" w:rsidRDefault="005C4BB5" w:rsidP="005C4BB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>Bewerbungsschreiben und Lebenslauf planen</w:t>
            </w:r>
          </w:p>
          <w:p w14:paraId="335ECA14" w14:textId="505EB261" w:rsidR="006C2FC4" w:rsidRPr="00362014" w:rsidRDefault="00160570" w:rsidP="00160570">
            <w:pPr>
              <w:spacing w:after="0"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362014">
              <w:rPr>
                <w:rFonts w:asciiTheme="minorHAnsi" w:hAnsiTheme="minorHAnsi" w:cstheme="minorHAnsi"/>
              </w:rPr>
              <w:t xml:space="preserve">S. </w:t>
            </w:r>
            <w:r w:rsidR="005C4BB5" w:rsidRPr="00362014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2636" w:type="dxa"/>
            <w:tcBorders>
              <w:top w:val="single" w:sz="18" w:space="0" w:color="auto"/>
            </w:tcBorders>
          </w:tcPr>
          <w:p w14:paraId="6B3D076F" w14:textId="77777777" w:rsidR="005C4BB5" w:rsidRPr="00362014" w:rsidRDefault="005C4BB5" w:rsidP="005C4BB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>Bewerbungsschreiben und Lebenslauf planen</w:t>
            </w:r>
          </w:p>
          <w:p w14:paraId="4C7B3BD0" w14:textId="77777777" w:rsidR="006C2FC4" w:rsidRPr="00362014" w:rsidRDefault="00160570" w:rsidP="0016057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>S. 9</w:t>
            </w:r>
          </w:p>
        </w:tc>
      </w:tr>
      <w:tr w:rsidR="005931C8" w:rsidRPr="00362014" w14:paraId="2AC06BCB" w14:textId="77777777" w:rsidTr="00CC32D9">
        <w:tc>
          <w:tcPr>
            <w:tcW w:w="1391" w:type="dxa"/>
            <w:vMerge/>
            <w:tcBorders>
              <w:bottom w:val="single" w:sz="4" w:space="0" w:color="auto"/>
            </w:tcBorders>
            <w:shd w:val="pct20" w:color="auto" w:fill="auto"/>
          </w:tcPr>
          <w:p w14:paraId="10E8D0EB" w14:textId="77777777" w:rsidR="006C2FC4" w:rsidRPr="00362014" w:rsidRDefault="006C2FC4" w:rsidP="006C2FC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86" w:type="dxa"/>
            <w:vMerge/>
            <w:tcBorders>
              <w:bottom w:val="single" w:sz="4" w:space="0" w:color="auto"/>
            </w:tcBorders>
          </w:tcPr>
          <w:p w14:paraId="4EA383B0" w14:textId="77777777" w:rsidR="006C2FC4" w:rsidRPr="00362014" w:rsidRDefault="006C2FC4" w:rsidP="006C2FC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94" w:type="dxa"/>
          </w:tcPr>
          <w:p w14:paraId="6890FF4C" w14:textId="4107AFB2" w:rsidR="006C2FC4" w:rsidRPr="00362014" w:rsidRDefault="00393F28" w:rsidP="00B56A8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36201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L: Stellenangebote </w:t>
            </w:r>
            <w:r w:rsidR="004C0E73" w:rsidRPr="0036201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und Berufsprofile lesen und vergleichen</w:t>
            </w:r>
          </w:p>
          <w:p w14:paraId="7F3E0559" w14:textId="7AE821F8" w:rsidR="004C0E73" w:rsidRPr="00362014" w:rsidRDefault="004C0E73" w:rsidP="004C0E7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36201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S: </w:t>
            </w:r>
            <w:r w:rsidR="00235F55" w:rsidRPr="0036201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Bewerbungen planen, schreiben und nach Rückmeldung optimieren</w:t>
            </w:r>
          </w:p>
        </w:tc>
        <w:tc>
          <w:tcPr>
            <w:tcW w:w="2443" w:type="dxa"/>
          </w:tcPr>
          <w:p w14:paraId="096021D8" w14:textId="36554C15" w:rsidR="00422076" w:rsidRPr="00362014" w:rsidRDefault="00CE5E7C" w:rsidP="00422076">
            <w:pPr>
              <w:spacing w:after="0"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362014">
              <w:rPr>
                <w:rFonts w:asciiTheme="minorHAnsi" w:eastAsiaTheme="minorHAnsi" w:hAnsiTheme="minorHAnsi" w:cstheme="minorHAnsi"/>
                <w:lang w:eastAsia="en-US"/>
              </w:rPr>
              <w:t>Bewerbungsschreiben und Lebenslauf verfassen</w:t>
            </w:r>
          </w:p>
          <w:p w14:paraId="47FF0E58" w14:textId="2CF11E41" w:rsidR="006C2FC4" w:rsidRPr="00362014" w:rsidRDefault="00422076" w:rsidP="0042207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eastAsiaTheme="minorHAnsi" w:hAnsiTheme="minorHAnsi" w:cstheme="minorHAnsi"/>
                <w:lang w:eastAsia="en-US"/>
              </w:rPr>
              <w:t xml:space="preserve">S. </w:t>
            </w:r>
            <w:r w:rsidR="00CE5E7C" w:rsidRPr="00362014">
              <w:rPr>
                <w:rFonts w:asciiTheme="minorHAnsi" w:eastAsiaTheme="minorHAnsi" w:hAnsiTheme="minorHAnsi" w:cstheme="minorHAnsi"/>
                <w:lang w:eastAsia="en-US"/>
              </w:rPr>
              <w:t>21</w:t>
            </w:r>
          </w:p>
        </w:tc>
        <w:tc>
          <w:tcPr>
            <w:tcW w:w="2653" w:type="dxa"/>
          </w:tcPr>
          <w:p w14:paraId="57951D22" w14:textId="0E8B88C2" w:rsidR="005C4BB5" w:rsidRPr="00362014" w:rsidRDefault="005C4BB5" w:rsidP="005C4BB5">
            <w:pPr>
              <w:spacing w:after="0"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362014">
              <w:rPr>
                <w:rFonts w:asciiTheme="minorHAnsi" w:eastAsiaTheme="minorHAnsi" w:hAnsiTheme="minorHAnsi" w:cstheme="minorHAnsi"/>
                <w:lang w:eastAsia="en-US"/>
              </w:rPr>
              <w:t>Bewerbungsschreiben verfassen</w:t>
            </w:r>
          </w:p>
          <w:p w14:paraId="197AA3C2" w14:textId="651CDE7D" w:rsidR="006C2FC4" w:rsidRPr="00362014" w:rsidRDefault="00160570" w:rsidP="0016057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eastAsiaTheme="minorHAnsi" w:hAnsiTheme="minorHAnsi" w:cstheme="minorHAnsi"/>
                <w:lang w:eastAsia="en-US"/>
              </w:rPr>
              <w:t>S. 1</w:t>
            </w:r>
            <w:r w:rsidR="005C4BB5" w:rsidRPr="00362014">
              <w:rPr>
                <w:rFonts w:asciiTheme="minorHAnsi" w:eastAsiaTheme="minorHAnsi" w:hAnsiTheme="minorHAnsi" w:cstheme="minorHAnsi"/>
                <w:lang w:eastAsia="en-US"/>
              </w:rPr>
              <w:t>2</w:t>
            </w:r>
          </w:p>
        </w:tc>
        <w:tc>
          <w:tcPr>
            <w:tcW w:w="2636" w:type="dxa"/>
          </w:tcPr>
          <w:p w14:paraId="11CDD00B" w14:textId="77777777" w:rsidR="005A2087" w:rsidRPr="00362014" w:rsidRDefault="005A2087" w:rsidP="0016057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>Bewerbungsschreiben und Lebenslauf verfassen</w:t>
            </w:r>
          </w:p>
          <w:p w14:paraId="58CC2551" w14:textId="6F602035" w:rsidR="006C2FC4" w:rsidRPr="00362014" w:rsidRDefault="00160570" w:rsidP="0016057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eastAsiaTheme="minorHAnsi" w:hAnsiTheme="minorHAnsi" w:cstheme="minorHAnsi"/>
                <w:lang w:eastAsia="en-US"/>
              </w:rPr>
              <w:t>S. 10</w:t>
            </w:r>
            <w:r w:rsidR="008568D4" w:rsidRPr="00362014">
              <w:rPr>
                <w:rFonts w:asciiTheme="minorHAnsi" w:eastAsiaTheme="minorHAnsi" w:hAnsiTheme="minorHAnsi" w:cstheme="minorHAnsi"/>
                <w:lang w:eastAsia="en-US"/>
              </w:rPr>
              <w:t>–</w:t>
            </w:r>
            <w:r w:rsidR="005A2087" w:rsidRPr="00362014">
              <w:rPr>
                <w:rFonts w:asciiTheme="minorHAnsi" w:eastAsiaTheme="minorHAnsi" w:hAnsiTheme="minorHAnsi" w:cstheme="minorHAnsi"/>
                <w:lang w:eastAsia="en-US"/>
              </w:rPr>
              <w:t>11</w:t>
            </w:r>
          </w:p>
        </w:tc>
      </w:tr>
      <w:tr w:rsidR="005931C8" w:rsidRPr="00362014" w14:paraId="44233031" w14:textId="77777777" w:rsidTr="00CC32D9">
        <w:tc>
          <w:tcPr>
            <w:tcW w:w="1391" w:type="dxa"/>
            <w:vMerge/>
            <w:tcBorders>
              <w:bottom w:val="single" w:sz="4" w:space="0" w:color="auto"/>
            </w:tcBorders>
            <w:shd w:val="pct20" w:color="auto" w:fill="auto"/>
          </w:tcPr>
          <w:p w14:paraId="32F41CA5" w14:textId="77777777" w:rsidR="006C2FC4" w:rsidRPr="00362014" w:rsidRDefault="006C2FC4" w:rsidP="006C2FC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86" w:type="dxa"/>
            <w:vMerge/>
            <w:tcBorders>
              <w:bottom w:val="single" w:sz="4" w:space="0" w:color="auto"/>
            </w:tcBorders>
          </w:tcPr>
          <w:p w14:paraId="59FBADDF" w14:textId="77777777" w:rsidR="006C2FC4" w:rsidRPr="00362014" w:rsidRDefault="006C2FC4" w:rsidP="006C2FC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94" w:type="dxa"/>
          </w:tcPr>
          <w:p w14:paraId="10A2C554" w14:textId="471BD876" w:rsidR="00125966" w:rsidRPr="00362014" w:rsidRDefault="00125966" w:rsidP="0042207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36201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SB: </w:t>
            </w:r>
            <w:r w:rsidR="00F46978" w:rsidRPr="0036201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Regeln der </w:t>
            </w:r>
            <w:r w:rsidR="00DB6211" w:rsidRPr="0036201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Groß- und Kleinschreibung </w:t>
            </w:r>
            <w:r w:rsidR="00F46978" w:rsidRPr="0036201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anwenden</w:t>
            </w:r>
          </w:p>
          <w:p w14:paraId="638FED09" w14:textId="1DFB2631" w:rsidR="006C2FC4" w:rsidRPr="00362014" w:rsidRDefault="00422076" w:rsidP="0042207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36201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SB: </w:t>
            </w:r>
            <w:r w:rsidR="00DB6211" w:rsidRPr="0036201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Arbeitshilfen zur Rechtschreibung einsetzen</w:t>
            </w:r>
          </w:p>
        </w:tc>
        <w:tc>
          <w:tcPr>
            <w:tcW w:w="2443" w:type="dxa"/>
          </w:tcPr>
          <w:p w14:paraId="23855A0C" w14:textId="1EC97D0B" w:rsidR="00422076" w:rsidRPr="00362014" w:rsidRDefault="00422076" w:rsidP="0042207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 xml:space="preserve">Wörterbuch: </w:t>
            </w:r>
            <w:r w:rsidR="00CE5E7C" w:rsidRPr="00362014">
              <w:rPr>
                <w:rFonts w:asciiTheme="minorHAnsi" w:hAnsiTheme="minorHAnsi" w:cstheme="minorHAnsi"/>
              </w:rPr>
              <w:t>Groß – klein? Getrennt – zusammen?</w:t>
            </w:r>
          </w:p>
          <w:p w14:paraId="4DDC47CA" w14:textId="58EE2F9D" w:rsidR="00C72B80" w:rsidRPr="00362014" w:rsidRDefault="00422076" w:rsidP="0042207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 xml:space="preserve">S. </w:t>
            </w:r>
            <w:r w:rsidR="00CE5E7C" w:rsidRPr="00362014"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2653" w:type="dxa"/>
          </w:tcPr>
          <w:p w14:paraId="7DAABBFC" w14:textId="77777777" w:rsidR="005C4BB5" w:rsidRPr="00362014" w:rsidRDefault="005C4BB5" w:rsidP="005C4BB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>Wörterbuch: Groß – klein? Getrennt – zusammen?</w:t>
            </w:r>
          </w:p>
          <w:p w14:paraId="16BAEA86" w14:textId="29EE6963" w:rsidR="006C2FC4" w:rsidRPr="00362014" w:rsidRDefault="005C4BB5" w:rsidP="006C2FC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>S. 13</w:t>
            </w:r>
          </w:p>
        </w:tc>
        <w:tc>
          <w:tcPr>
            <w:tcW w:w="2636" w:type="dxa"/>
          </w:tcPr>
          <w:p w14:paraId="1BC3DDDD" w14:textId="77777777" w:rsidR="006C2FC4" w:rsidRPr="00362014" w:rsidRDefault="006C2FC4" w:rsidP="006C2FC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5931C8" w:rsidRPr="00362014" w14:paraId="7DFC107A" w14:textId="77777777" w:rsidTr="00CC32D9">
        <w:tc>
          <w:tcPr>
            <w:tcW w:w="1391" w:type="dxa"/>
            <w:vMerge/>
            <w:tcBorders>
              <w:bottom w:val="single" w:sz="4" w:space="0" w:color="auto"/>
            </w:tcBorders>
            <w:shd w:val="pct20" w:color="auto" w:fill="auto"/>
          </w:tcPr>
          <w:p w14:paraId="14FC9787" w14:textId="77777777" w:rsidR="006C2FC4" w:rsidRPr="00362014" w:rsidRDefault="006C2FC4" w:rsidP="006C2FC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86" w:type="dxa"/>
            <w:vMerge/>
            <w:tcBorders>
              <w:bottom w:val="single" w:sz="4" w:space="0" w:color="auto"/>
            </w:tcBorders>
          </w:tcPr>
          <w:p w14:paraId="394DD3B6" w14:textId="77777777" w:rsidR="006C2FC4" w:rsidRPr="00362014" w:rsidRDefault="006C2FC4" w:rsidP="006C2FC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7EDA0648" w14:textId="6B00BE61" w:rsidR="00C72B80" w:rsidRPr="00362014" w:rsidRDefault="00422076" w:rsidP="006C2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36201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SB: Verbalstil und Nominalstil </w:t>
            </w:r>
            <w:r w:rsidR="00F46978" w:rsidRPr="0036201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erkennen und </w:t>
            </w:r>
            <w:r w:rsidR="00235F55" w:rsidRPr="0036201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bewusst einsetzen</w:t>
            </w:r>
          </w:p>
          <w:p w14:paraId="79BFB366" w14:textId="091A2D8D" w:rsidR="00422B57" w:rsidRPr="00362014" w:rsidRDefault="00422B57" w:rsidP="006C2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36201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S: Texte sprachlich optimieren</w:t>
            </w:r>
          </w:p>
        </w:tc>
        <w:tc>
          <w:tcPr>
            <w:tcW w:w="2443" w:type="dxa"/>
            <w:tcBorders>
              <w:bottom w:val="single" w:sz="4" w:space="0" w:color="auto"/>
            </w:tcBorders>
          </w:tcPr>
          <w:p w14:paraId="4A52386E" w14:textId="4458F037" w:rsidR="00422076" w:rsidRPr="00362014" w:rsidRDefault="00422076" w:rsidP="0042207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 xml:space="preserve">Nominalstil und Verbalstil </w:t>
            </w:r>
            <w:r w:rsidR="00CE5E7C" w:rsidRPr="00362014">
              <w:rPr>
                <w:rFonts w:asciiTheme="minorHAnsi" w:hAnsiTheme="minorHAnsi" w:cstheme="minorHAnsi"/>
              </w:rPr>
              <w:t>verwenden</w:t>
            </w:r>
          </w:p>
          <w:p w14:paraId="4F4BAED9" w14:textId="57C0BD88" w:rsidR="00C72B80" w:rsidRPr="00362014" w:rsidRDefault="00422076" w:rsidP="0042207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 xml:space="preserve">S. </w:t>
            </w:r>
            <w:r w:rsidR="00CE5E7C" w:rsidRPr="00362014">
              <w:rPr>
                <w:rFonts w:asciiTheme="minorHAnsi" w:hAnsiTheme="minorHAnsi" w:cstheme="minorHAnsi"/>
              </w:rPr>
              <w:t>23</w:t>
            </w:r>
            <w:r w:rsidR="00F46978" w:rsidRPr="00362014">
              <w:rPr>
                <w:rFonts w:asciiTheme="minorHAnsi" w:hAnsiTheme="minorHAnsi" w:cstheme="minorHAnsi"/>
              </w:rPr>
              <w:t>–24</w:t>
            </w:r>
          </w:p>
        </w:tc>
        <w:tc>
          <w:tcPr>
            <w:tcW w:w="2653" w:type="dxa"/>
            <w:tcBorders>
              <w:bottom w:val="single" w:sz="4" w:space="0" w:color="auto"/>
            </w:tcBorders>
          </w:tcPr>
          <w:p w14:paraId="3D7628F3" w14:textId="77777777" w:rsidR="005C4BB5" w:rsidRPr="00362014" w:rsidRDefault="005C4BB5" w:rsidP="005C4BB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>Nominalstil und Verbalstil verwenden</w:t>
            </w:r>
          </w:p>
          <w:p w14:paraId="2C5D264D" w14:textId="409D3684" w:rsidR="006C2FC4" w:rsidRPr="00362014" w:rsidRDefault="00160570" w:rsidP="0016057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 xml:space="preserve">S. </w:t>
            </w:r>
            <w:r w:rsidR="005C4BB5" w:rsidRPr="00362014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2636" w:type="dxa"/>
            <w:tcBorders>
              <w:bottom w:val="single" w:sz="4" w:space="0" w:color="auto"/>
            </w:tcBorders>
          </w:tcPr>
          <w:p w14:paraId="3CC5E60D" w14:textId="1FB2F83C" w:rsidR="005C4BB5" w:rsidRPr="00362014" w:rsidRDefault="005C4BB5" w:rsidP="005C4BB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>Nominalstil und Verbalstil verwenden</w:t>
            </w:r>
          </w:p>
          <w:p w14:paraId="04F6753B" w14:textId="0F31866B" w:rsidR="006C2FC4" w:rsidRPr="00362014" w:rsidRDefault="005A2087" w:rsidP="0016057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>S. 12</w:t>
            </w:r>
          </w:p>
        </w:tc>
      </w:tr>
      <w:tr w:rsidR="005931C8" w:rsidRPr="00362014" w14:paraId="35D04782" w14:textId="77777777" w:rsidTr="00CC32D9">
        <w:tc>
          <w:tcPr>
            <w:tcW w:w="1391" w:type="dxa"/>
            <w:vMerge/>
            <w:tcBorders>
              <w:bottom w:val="single" w:sz="4" w:space="0" w:color="auto"/>
            </w:tcBorders>
            <w:shd w:val="pct20" w:color="auto" w:fill="auto"/>
          </w:tcPr>
          <w:p w14:paraId="4A11136D" w14:textId="77777777" w:rsidR="006C2FC4" w:rsidRPr="00362014" w:rsidRDefault="006C2FC4" w:rsidP="006C2FC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86" w:type="dxa"/>
            <w:vMerge/>
            <w:tcBorders>
              <w:bottom w:val="single" w:sz="4" w:space="0" w:color="auto"/>
            </w:tcBorders>
          </w:tcPr>
          <w:p w14:paraId="0C232739" w14:textId="77777777" w:rsidR="006C2FC4" w:rsidRPr="00362014" w:rsidRDefault="006C2FC4" w:rsidP="006C2FC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52160DD6" w14:textId="77777777" w:rsidR="00CF26B3" w:rsidRPr="00362014" w:rsidRDefault="00422076" w:rsidP="006C2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36201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SB: Kennzeichen für </w:t>
            </w:r>
            <w:r w:rsidR="00A76FE7" w:rsidRPr="0036201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Nominalisierung erkennen</w:t>
            </w:r>
          </w:p>
          <w:p w14:paraId="3BA47B64" w14:textId="54BBE019" w:rsidR="00C72B80" w:rsidRPr="00362014" w:rsidRDefault="00CF26B3" w:rsidP="006C2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36201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SB: </w:t>
            </w:r>
            <w:r w:rsidR="00F46978" w:rsidRPr="0036201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Regeln der </w:t>
            </w:r>
            <w:r w:rsidR="00422076" w:rsidRPr="0036201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Großschreibung anwenden</w:t>
            </w:r>
          </w:p>
        </w:tc>
        <w:tc>
          <w:tcPr>
            <w:tcW w:w="2443" w:type="dxa"/>
            <w:tcBorders>
              <w:top w:val="single" w:sz="4" w:space="0" w:color="auto"/>
            </w:tcBorders>
          </w:tcPr>
          <w:p w14:paraId="301E8252" w14:textId="77777777" w:rsidR="00422076" w:rsidRPr="00362014" w:rsidRDefault="00422076" w:rsidP="0042207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>Verben als Nomen verwenden</w:t>
            </w:r>
          </w:p>
          <w:p w14:paraId="1D7A5936" w14:textId="6F2A1686" w:rsidR="008F32FE" w:rsidRPr="00362014" w:rsidRDefault="00422076" w:rsidP="00422076">
            <w:pPr>
              <w:spacing w:after="0"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362014">
              <w:rPr>
                <w:rFonts w:asciiTheme="minorHAnsi" w:hAnsiTheme="minorHAnsi" w:cstheme="minorHAnsi"/>
              </w:rPr>
              <w:t xml:space="preserve">S. </w:t>
            </w:r>
            <w:r w:rsidR="00CE5E7C" w:rsidRPr="00362014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2653" w:type="dxa"/>
            <w:tcBorders>
              <w:top w:val="single" w:sz="4" w:space="0" w:color="auto"/>
            </w:tcBorders>
          </w:tcPr>
          <w:p w14:paraId="67EC85BC" w14:textId="663029C9" w:rsidR="006C2FC4" w:rsidRPr="00362014" w:rsidRDefault="006C2FC4" w:rsidP="0016057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36" w:type="dxa"/>
            <w:tcBorders>
              <w:top w:val="single" w:sz="4" w:space="0" w:color="auto"/>
            </w:tcBorders>
          </w:tcPr>
          <w:p w14:paraId="77D35BEE" w14:textId="77777777" w:rsidR="00160570" w:rsidRPr="00362014" w:rsidRDefault="00160570" w:rsidP="0016057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>Verben als Nomen verwenden</w:t>
            </w:r>
          </w:p>
          <w:p w14:paraId="027AA31D" w14:textId="6D067D2F" w:rsidR="006C2FC4" w:rsidRPr="00362014" w:rsidRDefault="00160570" w:rsidP="0016057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>S. 13</w:t>
            </w:r>
          </w:p>
        </w:tc>
      </w:tr>
      <w:tr w:rsidR="005931C8" w:rsidRPr="00362014" w14:paraId="406DAE31" w14:textId="77777777" w:rsidTr="00CC32D9">
        <w:tc>
          <w:tcPr>
            <w:tcW w:w="1391" w:type="dxa"/>
            <w:vMerge/>
            <w:tcBorders>
              <w:bottom w:val="single" w:sz="4" w:space="0" w:color="auto"/>
            </w:tcBorders>
            <w:shd w:val="pct20" w:color="auto" w:fill="auto"/>
          </w:tcPr>
          <w:p w14:paraId="2287846D" w14:textId="77777777" w:rsidR="006C2FC4" w:rsidRPr="00362014" w:rsidRDefault="006C2FC4" w:rsidP="006C2FC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86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</w:tcPr>
          <w:p w14:paraId="43F00C0F" w14:textId="77777777" w:rsidR="006C2FC4" w:rsidRPr="00362014" w:rsidRDefault="006C2FC4" w:rsidP="006C2FC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362014">
              <w:rPr>
                <w:rFonts w:asciiTheme="minorHAnsi" w:hAnsiTheme="minorHAnsi" w:cstheme="minorHAnsi"/>
                <w:b/>
              </w:rPr>
              <w:t>Überprüfung/</w:t>
            </w:r>
          </w:p>
          <w:p w14:paraId="6B0B79B5" w14:textId="77777777" w:rsidR="006C2FC4" w:rsidRPr="00362014" w:rsidRDefault="006C2FC4" w:rsidP="006C2FC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  <w:b/>
              </w:rPr>
              <w:t>Schularbeit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pct15" w:color="auto" w:fill="auto"/>
          </w:tcPr>
          <w:p w14:paraId="324901ED" w14:textId="77777777" w:rsidR="006C2FC4" w:rsidRPr="00362014" w:rsidRDefault="006C2FC4" w:rsidP="006C2FC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62014">
              <w:rPr>
                <w:rFonts w:asciiTheme="minorHAnsi" w:hAnsiTheme="minorHAnsi" w:cstheme="minorHAnsi"/>
                <w:sz w:val="20"/>
                <w:szCs w:val="20"/>
              </w:rPr>
              <w:t>Deckt möglichst alle Kompetenzen eines Kapitels ab</w:t>
            </w:r>
          </w:p>
        </w:tc>
        <w:tc>
          <w:tcPr>
            <w:tcW w:w="2443" w:type="dxa"/>
            <w:tcBorders>
              <w:bottom w:val="single" w:sz="4" w:space="0" w:color="auto"/>
            </w:tcBorders>
            <w:shd w:val="pct15" w:color="auto" w:fill="auto"/>
          </w:tcPr>
          <w:p w14:paraId="35DBAD9A" w14:textId="77777777" w:rsidR="006C2FC4" w:rsidRPr="00362014" w:rsidRDefault="006C2FC4" w:rsidP="006C2FC4">
            <w:pPr>
              <w:spacing w:after="0"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362014">
              <w:rPr>
                <w:rFonts w:asciiTheme="minorHAnsi" w:eastAsiaTheme="minorHAnsi" w:hAnsiTheme="minorHAnsi" w:cstheme="minorHAnsi"/>
                <w:lang w:eastAsia="en-US"/>
              </w:rPr>
              <w:t xml:space="preserve">Basis und Plus – Das kann ich! </w:t>
            </w:r>
          </w:p>
          <w:p w14:paraId="479FB1E1" w14:textId="28E25686" w:rsidR="006C2FC4" w:rsidRPr="00362014" w:rsidRDefault="006C2FC4" w:rsidP="006C2FC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eastAsiaTheme="minorHAnsi" w:hAnsiTheme="minorHAnsi" w:cstheme="minorHAnsi"/>
                <w:lang w:eastAsia="en-US"/>
              </w:rPr>
              <w:t xml:space="preserve">S. </w:t>
            </w:r>
            <w:r w:rsidR="00CE5E7C" w:rsidRPr="00362014">
              <w:rPr>
                <w:rFonts w:asciiTheme="minorHAnsi" w:eastAsiaTheme="minorHAnsi" w:hAnsiTheme="minorHAnsi" w:cstheme="minorHAnsi"/>
                <w:lang w:eastAsia="en-US"/>
              </w:rPr>
              <w:t>30</w:t>
            </w:r>
            <w:r w:rsidR="00467F46" w:rsidRPr="00362014">
              <w:rPr>
                <w:rFonts w:asciiTheme="minorHAnsi" w:hAnsiTheme="minorHAnsi" w:cstheme="minorHAnsi"/>
              </w:rPr>
              <w:t>–</w:t>
            </w:r>
            <w:r w:rsidR="00CE5E7C" w:rsidRPr="00362014">
              <w:rPr>
                <w:rFonts w:asciiTheme="minorHAnsi" w:eastAsiaTheme="minorHAnsi" w:hAnsiTheme="minorHAnsi" w:cstheme="minorHAnsi"/>
                <w:lang w:eastAsia="en-US"/>
              </w:rPr>
              <w:t>31</w:t>
            </w:r>
          </w:p>
        </w:tc>
        <w:tc>
          <w:tcPr>
            <w:tcW w:w="2653" w:type="dxa"/>
            <w:tcBorders>
              <w:bottom w:val="single" w:sz="4" w:space="0" w:color="auto"/>
            </w:tcBorders>
            <w:shd w:val="pct15" w:color="auto" w:fill="auto"/>
          </w:tcPr>
          <w:p w14:paraId="5477E2C6" w14:textId="77777777" w:rsidR="006C2FC4" w:rsidRPr="00362014" w:rsidRDefault="006C2FC4" w:rsidP="006C2FC4">
            <w:pPr>
              <w:spacing w:after="0"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362014">
              <w:rPr>
                <w:rFonts w:asciiTheme="minorHAnsi" w:eastAsiaTheme="minorHAnsi" w:hAnsiTheme="minorHAnsi" w:cstheme="minorHAnsi"/>
                <w:lang w:eastAsia="en-US"/>
              </w:rPr>
              <w:t>Wie bei einer Schularbeit</w:t>
            </w:r>
          </w:p>
          <w:p w14:paraId="16439E33" w14:textId="77777777" w:rsidR="006C2FC4" w:rsidRPr="00362014" w:rsidRDefault="006C2FC4" w:rsidP="006C2FC4">
            <w:pPr>
              <w:spacing w:after="0"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362014">
              <w:rPr>
                <w:rFonts w:asciiTheme="minorHAnsi" w:eastAsiaTheme="minorHAnsi" w:hAnsiTheme="minorHAnsi" w:cstheme="minorHAnsi"/>
                <w:lang w:eastAsia="en-US"/>
              </w:rPr>
              <w:t>S. 1</w:t>
            </w:r>
            <w:r w:rsidR="00422076" w:rsidRPr="00362014">
              <w:rPr>
                <w:rFonts w:asciiTheme="minorHAnsi" w:eastAsiaTheme="minorHAnsi" w:hAnsiTheme="minorHAnsi" w:cstheme="minorHAnsi"/>
                <w:lang w:eastAsia="en-US"/>
              </w:rPr>
              <w:t>5</w:t>
            </w:r>
          </w:p>
        </w:tc>
        <w:tc>
          <w:tcPr>
            <w:tcW w:w="2636" w:type="dxa"/>
            <w:tcBorders>
              <w:bottom w:val="single" w:sz="4" w:space="0" w:color="auto"/>
            </w:tcBorders>
            <w:shd w:val="pct15" w:color="auto" w:fill="auto"/>
          </w:tcPr>
          <w:p w14:paraId="3B18BCF4" w14:textId="77777777" w:rsidR="006C2FC4" w:rsidRPr="00362014" w:rsidRDefault="006C2FC4" w:rsidP="006C2FC4">
            <w:pPr>
              <w:spacing w:after="0"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362014">
              <w:rPr>
                <w:rFonts w:asciiTheme="minorHAnsi" w:eastAsiaTheme="minorHAnsi" w:hAnsiTheme="minorHAnsi" w:cstheme="minorHAnsi"/>
                <w:lang w:eastAsia="en-US"/>
              </w:rPr>
              <w:t>Wie bei einer Schularbeit</w:t>
            </w:r>
          </w:p>
          <w:p w14:paraId="3F15BFD9" w14:textId="77777777" w:rsidR="006C2FC4" w:rsidRPr="00362014" w:rsidRDefault="006C2FC4" w:rsidP="006C2FC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eastAsiaTheme="minorHAnsi" w:hAnsiTheme="minorHAnsi" w:cstheme="minorHAnsi"/>
                <w:lang w:eastAsia="en-US"/>
              </w:rPr>
              <w:t>S. 15</w:t>
            </w:r>
          </w:p>
        </w:tc>
      </w:tr>
    </w:tbl>
    <w:p w14:paraId="18EC3B65" w14:textId="77777777" w:rsidR="00CC32D9" w:rsidRPr="00362014" w:rsidRDefault="00CC32D9">
      <w:pPr>
        <w:rPr>
          <w:rFonts w:asciiTheme="minorHAnsi" w:hAnsiTheme="minorHAnsi" w:cstheme="minorHAnsi"/>
        </w:rPr>
      </w:pPr>
      <w:r w:rsidRPr="00362014">
        <w:rPr>
          <w:rFonts w:asciiTheme="minorHAnsi" w:hAnsiTheme="minorHAnsi" w:cstheme="minorHAnsi"/>
        </w:rPr>
        <w:br w:type="page"/>
      </w:r>
    </w:p>
    <w:tbl>
      <w:tblPr>
        <w:tblStyle w:val="Tabellenraster"/>
        <w:tblW w:w="14567" w:type="dxa"/>
        <w:tblLayout w:type="fixed"/>
        <w:tblLook w:val="04A0" w:firstRow="1" w:lastRow="0" w:firstColumn="1" w:lastColumn="0" w:noHBand="0" w:noVBand="1"/>
      </w:tblPr>
      <w:tblGrid>
        <w:gridCol w:w="1391"/>
        <w:gridCol w:w="2686"/>
        <w:gridCol w:w="2694"/>
        <w:gridCol w:w="2443"/>
        <w:gridCol w:w="104"/>
        <w:gridCol w:w="2549"/>
        <w:gridCol w:w="91"/>
        <w:gridCol w:w="2545"/>
        <w:gridCol w:w="64"/>
      </w:tblGrid>
      <w:tr w:rsidR="005931C8" w:rsidRPr="00362014" w14:paraId="79FA9B84" w14:textId="77777777" w:rsidTr="00B90DA4">
        <w:trPr>
          <w:gridAfter w:val="1"/>
          <w:wAfter w:w="64" w:type="dxa"/>
        </w:trPr>
        <w:tc>
          <w:tcPr>
            <w:tcW w:w="1391" w:type="dxa"/>
            <w:tcBorders>
              <w:bottom w:val="single" w:sz="24" w:space="0" w:color="auto"/>
            </w:tcBorders>
            <w:shd w:val="pct20" w:color="auto" w:fill="auto"/>
          </w:tcPr>
          <w:p w14:paraId="4AC056C8" w14:textId="5149D7E5" w:rsidR="006C2FC4" w:rsidRPr="00362014" w:rsidRDefault="006C2FC4" w:rsidP="006C2FC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86" w:type="dxa"/>
            <w:tcBorders>
              <w:top w:val="single" w:sz="4" w:space="0" w:color="auto"/>
              <w:bottom w:val="nil"/>
            </w:tcBorders>
          </w:tcPr>
          <w:p w14:paraId="4FCE0D59" w14:textId="319BAC37" w:rsidR="00A072E3" w:rsidRPr="00362014" w:rsidRDefault="00A072E3" w:rsidP="00A072E3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362014">
              <w:rPr>
                <w:rFonts w:asciiTheme="minorHAnsi" w:hAnsiTheme="minorHAnsi" w:cstheme="minorHAnsi"/>
                <w:b/>
              </w:rPr>
              <w:t>K2</w:t>
            </w:r>
            <w:r w:rsidRPr="00362014">
              <w:rPr>
                <w:rFonts w:asciiTheme="minorHAnsi" w:hAnsiTheme="minorHAnsi" w:cstheme="minorHAnsi"/>
              </w:rPr>
              <w:t xml:space="preserve"> </w:t>
            </w:r>
            <w:r w:rsidR="005931C8" w:rsidRPr="00362014">
              <w:rPr>
                <w:rFonts w:asciiTheme="minorHAnsi" w:hAnsiTheme="minorHAnsi" w:cstheme="minorHAnsi"/>
                <w:b/>
              </w:rPr>
              <w:t>Informieren und Stellung nehmen</w:t>
            </w:r>
          </w:p>
          <w:p w14:paraId="2EE2EF3E" w14:textId="77777777" w:rsidR="00A072E3" w:rsidRPr="00362014" w:rsidRDefault="00A072E3" w:rsidP="006C2FC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300E42E" w14:textId="61D12405" w:rsidR="00A072E3" w:rsidRPr="00362014" w:rsidRDefault="00815D02" w:rsidP="00105C9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 xml:space="preserve">Informationen aus </w:t>
            </w:r>
            <w:r w:rsidR="005931C8" w:rsidRPr="00362014">
              <w:rPr>
                <w:rFonts w:asciiTheme="minorHAnsi" w:hAnsiTheme="minorHAnsi" w:cstheme="minorHAnsi"/>
              </w:rPr>
              <w:t>Diagramm</w:t>
            </w:r>
            <w:r w:rsidRPr="00362014">
              <w:rPr>
                <w:rFonts w:asciiTheme="minorHAnsi" w:hAnsiTheme="minorHAnsi" w:cstheme="minorHAnsi"/>
              </w:rPr>
              <w:t>en sprachlich wiedergeben</w:t>
            </w:r>
            <w:r w:rsidR="005931C8" w:rsidRPr="00362014">
              <w:rPr>
                <w:rFonts w:asciiTheme="minorHAnsi" w:hAnsiTheme="minorHAnsi" w:cstheme="minorHAnsi"/>
              </w:rPr>
              <w:t xml:space="preserve"> und </w:t>
            </w:r>
            <w:r w:rsidRPr="00362014">
              <w:rPr>
                <w:rFonts w:asciiTheme="minorHAnsi" w:hAnsiTheme="minorHAnsi" w:cstheme="minorHAnsi"/>
              </w:rPr>
              <w:t>dazu Stellung nehmen</w:t>
            </w:r>
          </w:p>
          <w:p w14:paraId="643E9D90" w14:textId="77777777" w:rsidR="00105C94" w:rsidRPr="00362014" w:rsidRDefault="00105C94" w:rsidP="00105C9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12F89E2" w14:textId="77777777" w:rsidR="00105C94" w:rsidRPr="00362014" w:rsidRDefault="00105C94" w:rsidP="00105C9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24" w:space="0" w:color="auto"/>
            </w:tcBorders>
          </w:tcPr>
          <w:p w14:paraId="0276F629" w14:textId="16BFBF9A" w:rsidR="001B131B" w:rsidRPr="00362014" w:rsidRDefault="001B131B" w:rsidP="001B131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14">
              <w:rPr>
                <w:rFonts w:asciiTheme="minorHAnsi" w:hAnsiTheme="minorHAnsi" w:cstheme="minorHAnsi"/>
                <w:sz w:val="20"/>
                <w:szCs w:val="20"/>
              </w:rPr>
              <w:t>L: Verhaltensweisen und Handlungsmotive von literarischen Figuren reflektieren</w:t>
            </w:r>
          </w:p>
          <w:p w14:paraId="28CE24B0" w14:textId="7CF5695C" w:rsidR="001B131B" w:rsidRPr="00362014" w:rsidRDefault="001B131B" w:rsidP="001B131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14">
              <w:rPr>
                <w:rFonts w:asciiTheme="minorHAnsi" w:hAnsiTheme="minorHAnsi" w:cstheme="minorHAnsi"/>
                <w:sz w:val="20"/>
                <w:szCs w:val="20"/>
              </w:rPr>
              <w:t xml:space="preserve">L: </w:t>
            </w:r>
            <w:r w:rsidR="00EB004E" w:rsidRPr="00362014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Pr="00362014">
              <w:rPr>
                <w:rFonts w:asciiTheme="minorHAnsi" w:hAnsiTheme="minorHAnsi" w:cstheme="minorHAnsi"/>
                <w:sz w:val="20"/>
                <w:szCs w:val="20"/>
              </w:rPr>
              <w:t>entrale Informationen aus Texten ermitteln</w:t>
            </w:r>
          </w:p>
          <w:p w14:paraId="1A7798F0" w14:textId="486D90D9" w:rsidR="00FF32EC" w:rsidRPr="00362014" w:rsidRDefault="001B131B" w:rsidP="001B131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14">
              <w:rPr>
                <w:rFonts w:asciiTheme="minorHAnsi" w:hAnsiTheme="minorHAnsi" w:cstheme="minorHAnsi"/>
                <w:sz w:val="20"/>
                <w:szCs w:val="20"/>
              </w:rPr>
              <w:t xml:space="preserve">ZS: Gefahren der </w:t>
            </w:r>
            <w:r w:rsidR="00074F18" w:rsidRPr="00362014">
              <w:rPr>
                <w:rFonts w:asciiTheme="minorHAnsi" w:hAnsiTheme="minorHAnsi" w:cstheme="minorHAnsi"/>
                <w:sz w:val="20"/>
                <w:szCs w:val="20"/>
              </w:rPr>
              <w:t xml:space="preserve">digitalen </w:t>
            </w:r>
            <w:r w:rsidRPr="00362014">
              <w:rPr>
                <w:rFonts w:asciiTheme="minorHAnsi" w:hAnsiTheme="minorHAnsi" w:cstheme="minorHAnsi"/>
                <w:sz w:val="20"/>
                <w:szCs w:val="20"/>
              </w:rPr>
              <w:t xml:space="preserve">Kommunikation erkennen </w:t>
            </w:r>
            <w:r w:rsidR="00C84B82" w:rsidRPr="00362014">
              <w:rPr>
                <w:rFonts w:asciiTheme="minorHAnsi" w:hAnsiTheme="minorHAnsi" w:cstheme="minorHAnsi"/>
                <w:sz w:val="20"/>
                <w:szCs w:val="20"/>
              </w:rPr>
              <w:t>und diskutieren</w:t>
            </w:r>
            <w:r w:rsidR="00C84B82" w:rsidRPr="00362014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S: Schreiben als Hilfsmittel des eigenen Lernens entdecken </w:t>
            </w:r>
          </w:p>
        </w:tc>
        <w:tc>
          <w:tcPr>
            <w:tcW w:w="2443" w:type="dxa"/>
            <w:tcBorders>
              <w:top w:val="single" w:sz="4" w:space="0" w:color="auto"/>
              <w:bottom w:val="single" w:sz="24" w:space="0" w:color="auto"/>
            </w:tcBorders>
          </w:tcPr>
          <w:p w14:paraId="49CF9132" w14:textId="77777777" w:rsidR="008E028E" w:rsidRPr="00362014" w:rsidRDefault="00467F46" w:rsidP="00FF32E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>Jugendliteratur interpretieren und reflektieren</w:t>
            </w:r>
          </w:p>
          <w:p w14:paraId="3458D573" w14:textId="7C184302" w:rsidR="0090567B" w:rsidRPr="00362014" w:rsidRDefault="0090567B" w:rsidP="00FF32E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>S. 3</w:t>
            </w:r>
            <w:r w:rsidR="00467F46" w:rsidRPr="00362014">
              <w:rPr>
                <w:rFonts w:asciiTheme="minorHAnsi" w:hAnsiTheme="minorHAnsi" w:cstheme="minorHAnsi"/>
              </w:rPr>
              <w:t>3–35</w:t>
            </w:r>
          </w:p>
        </w:tc>
        <w:tc>
          <w:tcPr>
            <w:tcW w:w="2653" w:type="dxa"/>
            <w:gridSpan w:val="2"/>
            <w:tcBorders>
              <w:top w:val="single" w:sz="4" w:space="0" w:color="auto"/>
              <w:bottom w:val="single" w:sz="24" w:space="0" w:color="auto"/>
            </w:tcBorders>
          </w:tcPr>
          <w:p w14:paraId="1BAD8E1A" w14:textId="77777777" w:rsidR="005C4BB5" w:rsidRPr="00362014" w:rsidRDefault="005C4BB5" w:rsidP="005C4BB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>Jugendliteratur interpretieren und reflektieren</w:t>
            </w:r>
          </w:p>
          <w:p w14:paraId="06F99405" w14:textId="2ABDB41D" w:rsidR="006C2FC4" w:rsidRPr="00362014" w:rsidRDefault="00FF32EC" w:rsidP="00FF32E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>S. 16</w:t>
            </w:r>
            <w:r w:rsidR="008568D4" w:rsidRPr="00362014">
              <w:rPr>
                <w:rFonts w:asciiTheme="minorHAnsi" w:hAnsiTheme="minorHAnsi" w:cstheme="minorHAnsi"/>
              </w:rPr>
              <w:t>–</w:t>
            </w:r>
            <w:r w:rsidR="005C4BB5" w:rsidRPr="00362014"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2636" w:type="dxa"/>
            <w:gridSpan w:val="2"/>
            <w:tcBorders>
              <w:top w:val="single" w:sz="4" w:space="0" w:color="auto"/>
              <w:bottom w:val="single" w:sz="24" w:space="0" w:color="auto"/>
            </w:tcBorders>
          </w:tcPr>
          <w:p w14:paraId="6C314399" w14:textId="77777777" w:rsidR="005C4BB5" w:rsidRPr="00362014" w:rsidRDefault="005C4BB5" w:rsidP="005C4BB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>Jugendliteratur interpretieren und reflektieren</w:t>
            </w:r>
          </w:p>
          <w:p w14:paraId="18F7EAE2" w14:textId="64BCA824" w:rsidR="006C2FC4" w:rsidRPr="00362014" w:rsidRDefault="00FF32EC" w:rsidP="00FF32E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>S. 16</w:t>
            </w:r>
            <w:r w:rsidR="008568D4" w:rsidRPr="00362014">
              <w:rPr>
                <w:rFonts w:asciiTheme="minorHAnsi" w:hAnsiTheme="minorHAnsi" w:cstheme="minorHAnsi"/>
              </w:rPr>
              <w:t>–</w:t>
            </w:r>
            <w:r w:rsidR="005A2087" w:rsidRPr="00362014">
              <w:rPr>
                <w:rFonts w:asciiTheme="minorHAnsi" w:hAnsiTheme="minorHAnsi" w:cstheme="minorHAnsi"/>
              </w:rPr>
              <w:t>19</w:t>
            </w:r>
          </w:p>
        </w:tc>
      </w:tr>
      <w:tr w:rsidR="009C4724" w:rsidRPr="00362014" w14:paraId="56513CB7" w14:textId="77777777" w:rsidTr="00B90DA4">
        <w:tc>
          <w:tcPr>
            <w:tcW w:w="1391" w:type="dxa"/>
            <w:vMerge w:val="restart"/>
            <w:shd w:val="pct10" w:color="auto" w:fill="auto"/>
          </w:tcPr>
          <w:p w14:paraId="67D4CF30" w14:textId="77777777" w:rsidR="00074F18" w:rsidRPr="00362014" w:rsidRDefault="00074F18" w:rsidP="005D2C4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3CA8357" w14:textId="3A2ABABF" w:rsidR="00074F18" w:rsidRPr="00362014" w:rsidRDefault="00074F18" w:rsidP="005D2C4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44AFCFE" w14:textId="1BD85A51" w:rsidR="00074F18" w:rsidRPr="00362014" w:rsidRDefault="00074F18" w:rsidP="005D2C4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60D9830" w14:textId="77777777" w:rsidR="00074F18" w:rsidRPr="00362014" w:rsidRDefault="00074F18" w:rsidP="005D2C4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14BE2FE" w14:textId="77777777" w:rsidR="00074F18" w:rsidRPr="00362014" w:rsidRDefault="00074F18" w:rsidP="005D2C4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31A887D" w14:textId="0B1D622C" w:rsidR="009C4724" w:rsidRPr="00362014" w:rsidRDefault="00E53112" w:rsidP="005D2C4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>N</w:t>
            </w:r>
            <w:r w:rsidR="009C4724" w:rsidRPr="00362014">
              <w:rPr>
                <w:rFonts w:asciiTheme="minorHAnsi" w:hAnsiTheme="minorHAnsi" w:cstheme="minorHAnsi"/>
              </w:rPr>
              <w:t>ovember</w:t>
            </w:r>
          </w:p>
        </w:tc>
        <w:tc>
          <w:tcPr>
            <w:tcW w:w="2686" w:type="dxa"/>
            <w:vMerge w:val="restart"/>
            <w:tcBorders>
              <w:top w:val="nil"/>
            </w:tcBorders>
          </w:tcPr>
          <w:p w14:paraId="6BF2F2FB" w14:textId="77777777" w:rsidR="009C4724" w:rsidRPr="00362014" w:rsidRDefault="009C4724" w:rsidP="005D2C4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94" w:type="dxa"/>
            <w:tcBorders>
              <w:top w:val="single" w:sz="2" w:space="0" w:color="auto"/>
            </w:tcBorders>
          </w:tcPr>
          <w:p w14:paraId="4ABF3DA1" w14:textId="3FE68490" w:rsidR="009C4724" w:rsidRPr="00362014" w:rsidRDefault="00E8377D" w:rsidP="00FF32E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14">
              <w:rPr>
                <w:rFonts w:asciiTheme="minorHAnsi" w:hAnsiTheme="minorHAnsi" w:cstheme="minorHAnsi"/>
                <w:sz w:val="20"/>
                <w:szCs w:val="20"/>
              </w:rPr>
              <w:t xml:space="preserve">L: </w:t>
            </w:r>
            <w:r w:rsidR="00074F18" w:rsidRPr="00362014">
              <w:rPr>
                <w:rFonts w:asciiTheme="minorHAnsi" w:hAnsiTheme="minorHAnsi" w:cstheme="minorHAnsi"/>
                <w:sz w:val="20"/>
                <w:szCs w:val="20"/>
              </w:rPr>
              <w:t xml:space="preserve">Informationen aus </w:t>
            </w:r>
            <w:r w:rsidRPr="00362014">
              <w:rPr>
                <w:rFonts w:asciiTheme="minorHAnsi" w:hAnsiTheme="minorHAnsi" w:cstheme="minorHAnsi"/>
                <w:sz w:val="20"/>
                <w:szCs w:val="20"/>
              </w:rPr>
              <w:t>Diagramme</w:t>
            </w:r>
            <w:r w:rsidR="00074F18" w:rsidRPr="00362014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362014">
              <w:rPr>
                <w:rFonts w:asciiTheme="minorHAnsi" w:hAnsiTheme="minorHAnsi" w:cstheme="minorHAnsi"/>
                <w:sz w:val="20"/>
                <w:szCs w:val="20"/>
              </w:rPr>
              <w:t xml:space="preserve"> und Schaubilder</w:t>
            </w:r>
            <w:r w:rsidR="00074F18" w:rsidRPr="00362014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36201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74F18" w:rsidRPr="00362014">
              <w:rPr>
                <w:rFonts w:asciiTheme="minorHAnsi" w:hAnsiTheme="minorHAnsi" w:cstheme="minorHAnsi"/>
                <w:sz w:val="20"/>
                <w:szCs w:val="20"/>
              </w:rPr>
              <w:t>ermitteln</w:t>
            </w:r>
          </w:p>
          <w:p w14:paraId="2BA6F92E" w14:textId="097871BE" w:rsidR="00E8377D" w:rsidRPr="00362014" w:rsidRDefault="00E8377D" w:rsidP="00E837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14">
              <w:rPr>
                <w:rFonts w:asciiTheme="minorHAnsi" w:hAnsiTheme="minorHAnsi" w:cstheme="minorHAnsi"/>
                <w:sz w:val="20"/>
                <w:szCs w:val="20"/>
              </w:rPr>
              <w:t>L: Diagrammtypen vergleichen</w:t>
            </w:r>
          </w:p>
        </w:tc>
        <w:tc>
          <w:tcPr>
            <w:tcW w:w="2547" w:type="dxa"/>
            <w:gridSpan w:val="2"/>
            <w:tcBorders>
              <w:top w:val="single" w:sz="2" w:space="0" w:color="auto"/>
            </w:tcBorders>
          </w:tcPr>
          <w:p w14:paraId="568CADE7" w14:textId="77777777" w:rsidR="008E028E" w:rsidRPr="00362014" w:rsidRDefault="00467F46" w:rsidP="009A1ED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>Diagramme lesen und verstehen</w:t>
            </w:r>
          </w:p>
          <w:p w14:paraId="2FCCF84A" w14:textId="6DF85D44" w:rsidR="009C4724" w:rsidRPr="00362014" w:rsidRDefault="009C4724" w:rsidP="009A1ED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>S. 3</w:t>
            </w:r>
            <w:r w:rsidR="00467F46" w:rsidRPr="00362014">
              <w:rPr>
                <w:rFonts w:asciiTheme="minorHAnsi" w:hAnsiTheme="minorHAnsi" w:cstheme="minorHAnsi"/>
              </w:rPr>
              <w:t>6–39</w:t>
            </w:r>
          </w:p>
        </w:tc>
        <w:tc>
          <w:tcPr>
            <w:tcW w:w="2640" w:type="dxa"/>
            <w:gridSpan w:val="2"/>
            <w:tcBorders>
              <w:top w:val="single" w:sz="2" w:space="0" w:color="auto"/>
            </w:tcBorders>
          </w:tcPr>
          <w:p w14:paraId="1A14CA25" w14:textId="77777777" w:rsidR="005C4BB5" w:rsidRPr="00362014" w:rsidRDefault="005C4BB5" w:rsidP="005C4BB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>Diagramme lesen und verstehen</w:t>
            </w:r>
          </w:p>
          <w:p w14:paraId="5F17C5B4" w14:textId="6381D99C" w:rsidR="009C4724" w:rsidRPr="00362014" w:rsidRDefault="009C4724" w:rsidP="00E6139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 xml:space="preserve">S. </w:t>
            </w:r>
            <w:r w:rsidR="005C4BB5" w:rsidRPr="00362014">
              <w:rPr>
                <w:rFonts w:asciiTheme="minorHAnsi" w:hAnsiTheme="minorHAnsi" w:cstheme="minorHAnsi"/>
              </w:rPr>
              <w:t>1</w:t>
            </w:r>
            <w:r w:rsidRPr="00362014">
              <w:rPr>
                <w:rFonts w:asciiTheme="minorHAnsi" w:hAnsiTheme="minorHAnsi" w:cstheme="minorHAnsi"/>
              </w:rPr>
              <w:t>8</w:t>
            </w:r>
            <w:r w:rsidR="008568D4" w:rsidRPr="00362014">
              <w:rPr>
                <w:rFonts w:asciiTheme="minorHAnsi" w:hAnsiTheme="minorHAnsi" w:cstheme="minorHAnsi"/>
              </w:rPr>
              <w:t>–</w:t>
            </w:r>
            <w:r w:rsidR="005C4BB5" w:rsidRPr="00362014"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2609" w:type="dxa"/>
            <w:gridSpan w:val="2"/>
            <w:tcBorders>
              <w:top w:val="single" w:sz="2" w:space="0" w:color="auto"/>
            </w:tcBorders>
          </w:tcPr>
          <w:p w14:paraId="2A9BBDEB" w14:textId="77777777" w:rsidR="005C4BB5" w:rsidRPr="00362014" w:rsidRDefault="005C4BB5" w:rsidP="005C4BB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>Diagramme lesen und verstehen</w:t>
            </w:r>
          </w:p>
          <w:p w14:paraId="1427CF87" w14:textId="61D43924" w:rsidR="009C4724" w:rsidRPr="00362014" w:rsidRDefault="009C4724" w:rsidP="00E6139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 xml:space="preserve">S. </w:t>
            </w:r>
            <w:r w:rsidR="005A2087" w:rsidRPr="00362014">
              <w:rPr>
                <w:rFonts w:asciiTheme="minorHAnsi" w:hAnsiTheme="minorHAnsi" w:cstheme="minorHAnsi"/>
              </w:rPr>
              <w:t>20</w:t>
            </w:r>
          </w:p>
        </w:tc>
      </w:tr>
      <w:tr w:rsidR="009C4724" w:rsidRPr="00362014" w14:paraId="033D1142" w14:textId="77777777" w:rsidTr="00B159EF">
        <w:tc>
          <w:tcPr>
            <w:tcW w:w="1391" w:type="dxa"/>
            <w:vMerge/>
            <w:shd w:val="pct10" w:color="auto" w:fill="auto"/>
          </w:tcPr>
          <w:p w14:paraId="05932E0C" w14:textId="77777777" w:rsidR="009C4724" w:rsidRPr="00362014" w:rsidRDefault="009C4724" w:rsidP="009A1ED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86" w:type="dxa"/>
            <w:vMerge/>
          </w:tcPr>
          <w:p w14:paraId="7A5A359B" w14:textId="77777777" w:rsidR="009C4724" w:rsidRPr="00362014" w:rsidRDefault="009C4724" w:rsidP="009A1ED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0B8F440B" w14:textId="7787128D" w:rsidR="00D25C28" w:rsidRPr="00362014" w:rsidRDefault="00074F18" w:rsidP="00D25C2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14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="00E8377D" w:rsidRPr="00362014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Pr="00362014">
              <w:rPr>
                <w:rFonts w:asciiTheme="minorHAnsi" w:hAnsiTheme="minorHAnsi" w:cstheme="minorHAnsi"/>
                <w:sz w:val="20"/>
                <w:szCs w:val="20"/>
              </w:rPr>
              <w:t>Intention und Wirkung von Diagrammen reflektieren</w:t>
            </w:r>
          </w:p>
          <w:p w14:paraId="3F8E98FA" w14:textId="763C70E9" w:rsidR="009C4724" w:rsidRPr="00362014" w:rsidRDefault="00D25C28" w:rsidP="00D25C2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14">
              <w:rPr>
                <w:rFonts w:asciiTheme="minorHAnsi" w:hAnsiTheme="minorHAnsi" w:cstheme="minorHAnsi"/>
                <w:sz w:val="20"/>
                <w:szCs w:val="20"/>
              </w:rPr>
              <w:t xml:space="preserve">ZS: Manipulative </w:t>
            </w:r>
            <w:r w:rsidR="00074F18" w:rsidRPr="00362014">
              <w:rPr>
                <w:rFonts w:asciiTheme="minorHAnsi" w:hAnsiTheme="minorHAnsi" w:cstheme="minorHAnsi"/>
                <w:sz w:val="20"/>
                <w:szCs w:val="20"/>
              </w:rPr>
              <w:t>Darstellungen</w:t>
            </w:r>
            <w:r w:rsidRPr="00362014">
              <w:rPr>
                <w:rFonts w:asciiTheme="minorHAnsi" w:hAnsiTheme="minorHAnsi" w:cstheme="minorHAnsi"/>
                <w:sz w:val="20"/>
                <w:szCs w:val="20"/>
              </w:rPr>
              <w:t xml:space="preserve"> diskutieren</w:t>
            </w:r>
          </w:p>
          <w:p w14:paraId="71C784CD" w14:textId="18C67300" w:rsidR="00861E2C" w:rsidRPr="00362014" w:rsidRDefault="00861E2C" w:rsidP="00861E2C">
            <w:pPr>
              <w:pStyle w:val="1Flietext"/>
              <w:rPr>
                <w:rFonts w:asciiTheme="minorHAnsi" w:hAnsiTheme="minorHAnsi" w:cstheme="minorHAnsi"/>
                <w:sz w:val="20"/>
                <w:szCs w:val="20"/>
              </w:rPr>
            </w:pPr>
            <w:r w:rsidRPr="00362014">
              <w:rPr>
                <w:rFonts w:asciiTheme="minorHAnsi" w:hAnsiTheme="minorHAnsi" w:cstheme="minorHAnsi"/>
                <w:sz w:val="20"/>
                <w:szCs w:val="20"/>
              </w:rPr>
              <w:t xml:space="preserve">L: </w:t>
            </w:r>
            <w:r w:rsidR="00074F18" w:rsidRPr="00362014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Pr="00362014">
              <w:rPr>
                <w:rFonts w:asciiTheme="minorHAnsi" w:hAnsiTheme="minorHAnsi" w:cstheme="minorHAnsi"/>
                <w:sz w:val="20"/>
                <w:szCs w:val="20"/>
              </w:rPr>
              <w:t>wischen Information und Wertung unterscheiden</w:t>
            </w:r>
          </w:p>
        </w:tc>
        <w:tc>
          <w:tcPr>
            <w:tcW w:w="2547" w:type="dxa"/>
            <w:gridSpan w:val="2"/>
            <w:tcBorders>
              <w:bottom w:val="single" w:sz="4" w:space="0" w:color="auto"/>
            </w:tcBorders>
          </w:tcPr>
          <w:p w14:paraId="0E67FF08" w14:textId="77777777" w:rsidR="008E028E" w:rsidRPr="00362014" w:rsidRDefault="00467F46" w:rsidP="00FF32E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>Mit Zahlen und Diagrammen beeinflusse</w:t>
            </w:r>
            <w:r w:rsidR="008E028E" w:rsidRPr="00362014">
              <w:rPr>
                <w:rFonts w:asciiTheme="minorHAnsi" w:hAnsiTheme="minorHAnsi" w:cstheme="minorHAnsi"/>
              </w:rPr>
              <w:t>n</w:t>
            </w:r>
          </w:p>
          <w:p w14:paraId="117F681F" w14:textId="32B6159D" w:rsidR="009C4724" w:rsidRPr="00362014" w:rsidRDefault="009C4724" w:rsidP="00FF32E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 xml:space="preserve">S. </w:t>
            </w:r>
            <w:r w:rsidR="00467F46" w:rsidRPr="00362014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2640" w:type="dxa"/>
            <w:gridSpan w:val="2"/>
            <w:tcBorders>
              <w:bottom w:val="single" w:sz="4" w:space="0" w:color="auto"/>
            </w:tcBorders>
          </w:tcPr>
          <w:p w14:paraId="5FCA2010" w14:textId="77777777" w:rsidR="009C4724" w:rsidRPr="00362014" w:rsidRDefault="009C4724" w:rsidP="009A1ED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09" w:type="dxa"/>
            <w:gridSpan w:val="2"/>
            <w:tcBorders>
              <w:bottom w:val="single" w:sz="4" w:space="0" w:color="auto"/>
            </w:tcBorders>
          </w:tcPr>
          <w:p w14:paraId="683CE57E" w14:textId="77777777" w:rsidR="009C4724" w:rsidRPr="00362014" w:rsidRDefault="009C4724" w:rsidP="009A1ED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9C4724" w:rsidRPr="00362014" w14:paraId="272CEAFB" w14:textId="77777777" w:rsidTr="00B159EF">
        <w:tc>
          <w:tcPr>
            <w:tcW w:w="1391" w:type="dxa"/>
            <w:vMerge/>
            <w:shd w:val="pct10" w:color="auto" w:fill="auto"/>
          </w:tcPr>
          <w:p w14:paraId="5BDB109F" w14:textId="77777777" w:rsidR="009C4724" w:rsidRPr="00362014" w:rsidRDefault="009C4724" w:rsidP="009A1ED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86" w:type="dxa"/>
            <w:vMerge/>
          </w:tcPr>
          <w:p w14:paraId="7E197EC2" w14:textId="77777777" w:rsidR="009C4724" w:rsidRPr="00362014" w:rsidRDefault="009C4724" w:rsidP="009A1ED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7C8F56A2" w14:textId="76E0B27E" w:rsidR="00D25C28" w:rsidRPr="00362014" w:rsidRDefault="00D25C28" w:rsidP="00D25C2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14">
              <w:rPr>
                <w:rFonts w:asciiTheme="minorHAnsi" w:hAnsiTheme="minorHAnsi" w:cstheme="minorHAnsi"/>
                <w:sz w:val="20"/>
                <w:szCs w:val="20"/>
              </w:rPr>
              <w:t xml:space="preserve">SB: </w:t>
            </w:r>
            <w:r w:rsidR="00074F18" w:rsidRPr="00362014">
              <w:rPr>
                <w:rFonts w:asciiTheme="minorHAnsi" w:hAnsiTheme="minorHAnsi" w:cstheme="minorHAnsi"/>
                <w:sz w:val="20"/>
                <w:szCs w:val="20"/>
              </w:rPr>
              <w:t>Einen d</w:t>
            </w:r>
            <w:r w:rsidRPr="00362014">
              <w:rPr>
                <w:rFonts w:asciiTheme="minorHAnsi" w:hAnsiTheme="minorHAnsi" w:cstheme="minorHAnsi"/>
                <w:sz w:val="20"/>
                <w:szCs w:val="20"/>
              </w:rPr>
              <w:t>ifferenzierten Wortschatz entwickeln</w:t>
            </w:r>
          </w:p>
          <w:p w14:paraId="21FB7D0A" w14:textId="736F6BAE" w:rsidR="00D25C28" w:rsidRPr="00362014" w:rsidRDefault="00D25C28" w:rsidP="00D25C2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36201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SB: </w:t>
            </w:r>
            <w:r w:rsidR="00074F18" w:rsidRPr="0036201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Textsortentypische</w:t>
            </w:r>
            <w:r w:rsidRPr="0036201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Formulierungen </w:t>
            </w:r>
            <w:r w:rsidR="00074F18" w:rsidRPr="0036201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kennen lernen und</w:t>
            </w:r>
            <w:r w:rsidRPr="0036201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verwenden</w:t>
            </w:r>
          </w:p>
          <w:p w14:paraId="0EBDB608" w14:textId="7F8D7C08" w:rsidR="002B4CF8" w:rsidRPr="00362014" w:rsidRDefault="002B4CF8" w:rsidP="00D25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14">
              <w:rPr>
                <w:rFonts w:asciiTheme="minorHAnsi" w:hAnsiTheme="minorHAnsi" w:cstheme="minorHAnsi"/>
                <w:sz w:val="20"/>
                <w:szCs w:val="20"/>
              </w:rPr>
              <w:t xml:space="preserve">SB: </w:t>
            </w:r>
            <w:r w:rsidR="00074F18" w:rsidRPr="00362014">
              <w:rPr>
                <w:rFonts w:asciiTheme="minorHAnsi" w:hAnsiTheme="minorHAnsi" w:cstheme="minorHAnsi"/>
                <w:sz w:val="20"/>
                <w:szCs w:val="20"/>
              </w:rPr>
              <w:t>Ü</w:t>
            </w:r>
            <w:r w:rsidRPr="00362014">
              <w:rPr>
                <w:rFonts w:asciiTheme="minorHAnsi" w:hAnsiTheme="minorHAnsi" w:cstheme="minorHAnsi"/>
                <w:sz w:val="20"/>
                <w:szCs w:val="20"/>
              </w:rPr>
              <w:t>ber Rechtschreibbewusstsein verfügen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</w:tcBorders>
          </w:tcPr>
          <w:p w14:paraId="1EFD0FB3" w14:textId="77777777" w:rsidR="009C4724" w:rsidRPr="00362014" w:rsidRDefault="009C4724" w:rsidP="00411AF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>Wortproviant</w:t>
            </w:r>
          </w:p>
          <w:p w14:paraId="6D5001BE" w14:textId="42970681" w:rsidR="009C4724" w:rsidRPr="00362014" w:rsidRDefault="009C4724" w:rsidP="00411AF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 xml:space="preserve">S. </w:t>
            </w:r>
            <w:r w:rsidR="00467F46" w:rsidRPr="00362014">
              <w:rPr>
                <w:rFonts w:asciiTheme="minorHAnsi" w:hAnsiTheme="minorHAnsi" w:cstheme="minorHAnsi"/>
              </w:rPr>
              <w:t>41</w:t>
            </w:r>
            <w:r w:rsidR="008568D4" w:rsidRPr="00362014">
              <w:rPr>
                <w:rFonts w:asciiTheme="minorHAnsi" w:hAnsiTheme="minorHAnsi" w:cstheme="minorHAnsi"/>
              </w:rPr>
              <w:t>–</w:t>
            </w:r>
            <w:r w:rsidR="00467F46" w:rsidRPr="00362014">
              <w:rPr>
                <w:rFonts w:asciiTheme="minorHAnsi" w:hAnsiTheme="minorHAnsi" w:cstheme="minorHAnsi"/>
              </w:rPr>
              <w:t>43</w:t>
            </w:r>
          </w:p>
          <w:p w14:paraId="315FCD4F" w14:textId="77777777" w:rsidR="009C4724" w:rsidRPr="00362014" w:rsidRDefault="009C4724" w:rsidP="0041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40" w:type="dxa"/>
            <w:gridSpan w:val="2"/>
            <w:tcBorders>
              <w:top w:val="single" w:sz="4" w:space="0" w:color="auto"/>
            </w:tcBorders>
          </w:tcPr>
          <w:p w14:paraId="43543022" w14:textId="77777777" w:rsidR="009C4724" w:rsidRPr="00362014" w:rsidRDefault="009C4724" w:rsidP="00E6139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>Wortproviant</w:t>
            </w:r>
          </w:p>
          <w:p w14:paraId="0FC7596D" w14:textId="348BFF2A" w:rsidR="009C4724" w:rsidRPr="00362014" w:rsidRDefault="009C4724" w:rsidP="00E6139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>S</w:t>
            </w:r>
            <w:r w:rsidR="005C4BB5" w:rsidRPr="00362014">
              <w:rPr>
                <w:rFonts w:asciiTheme="minorHAnsi" w:hAnsiTheme="minorHAnsi" w:cstheme="minorHAnsi"/>
              </w:rPr>
              <w:t>. 20</w:t>
            </w:r>
          </w:p>
          <w:p w14:paraId="3E3F6D24" w14:textId="77777777" w:rsidR="009C4724" w:rsidRPr="00362014" w:rsidRDefault="009C4724" w:rsidP="00AA730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24AC6D6" w14:textId="77777777" w:rsidR="009C4724" w:rsidRPr="00362014" w:rsidRDefault="009C4724" w:rsidP="00AA730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9BAC188" w14:textId="77777777" w:rsidR="009C4724" w:rsidRPr="00362014" w:rsidRDefault="009C4724" w:rsidP="00AA730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>Merkwörter und Diktat</w:t>
            </w:r>
          </w:p>
          <w:p w14:paraId="7C9F4450" w14:textId="22644A4A" w:rsidR="009C4724" w:rsidRPr="00362014" w:rsidRDefault="009C4724" w:rsidP="00AA730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>S. 2</w:t>
            </w:r>
            <w:r w:rsidR="005C4BB5" w:rsidRPr="00362014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609" w:type="dxa"/>
            <w:gridSpan w:val="2"/>
            <w:tcBorders>
              <w:top w:val="single" w:sz="4" w:space="0" w:color="auto"/>
            </w:tcBorders>
          </w:tcPr>
          <w:p w14:paraId="050C9CF7" w14:textId="77777777" w:rsidR="009C4724" w:rsidRPr="00362014" w:rsidRDefault="009C4724" w:rsidP="00E6139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>Wortproviant</w:t>
            </w:r>
          </w:p>
          <w:p w14:paraId="4FEE526C" w14:textId="7ED9551E" w:rsidR="009C4724" w:rsidRPr="00362014" w:rsidRDefault="009C4724" w:rsidP="00E6139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 xml:space="preserve">S. </w:t>
            </w:r>
            <w:r w:rsidR="001C2A19" w:rsidRPr="00362014">
              <w:rPr>
                <w:rFonts w:asciiTheme="minorHAnsi" w:hAnsiTheme="minorHAnsi" w:cstheme="minorHAnsi"/>
              </w:rPr>
              <w:t>20</w:t>
            </w:r>
            <w:r w:rsidR="008568D4" w:rsidRPr="00362014">
              <w:rPr>
                <w:rFonts w:asciiTheme="minorHAnsi" w:hAnsiTheme="minorHAnsi" w:cstheme="minorHAnsi"/>
              </w:rPr>
              <w:t>–</w:t>
            </w:r>
            <w:r w:rsidR="001C2A19" w:rsidRPr="00362014">
              <w:rPr>
                <w:rFonts w:asciiTheme="minorHAnsi" w:hAnsiTheme="minorHAnsi" w:cstheme="minorHAnsi"/>
              </w:rPr>
              <w:t>21</w:t>
            </w:r>
          </w:p>
          <w:p w14:paraId="04DCD6E6" w14:textId="77777777" w:rsidR="009C4724" w:rsidRPr="00362014" w:rsidRDefault="009C4724" w:rsidP="0041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9C4724" w:rsidRPr="00362014" w14:paraId="4A393C6A" w14:textId="77777777" w:rsidTr="00B159EF">
        <w:tc>
          <w:tcPr>
            <w:tcW w:w="1391" w:type="dxa"/>
            <w:vMerge/>
            <w:shd w:val="pct10" w:color="auto" w:fill="auto"/>
          </w:tcPr>
          <w:p w14:paraId="013F6638" w14:textId="77777777" w:rsidR="009C4724" w:rsidRPr="00362014" w:rsidRDefault="009C4724" w:rsidP="009A1ED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86" w:type="dxa"/>
            <w:vMerge/>
          </w:tcPr>
          <w:p w14:paraId="78412D4F" w14:textId="77777777" w:rsidR="009C4724" w:rsidRPr="00362014" w:rsidRDefault="009C4724" w:rsidP="009A1ED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tcBorders>
              <w:bottom w:val="single" w:sz="2" w:space="0" w:color="auto"/>
            </w:tcBorders>
          </w:tcPr>
          <w:p w14:paraId="7997ABDC" w14:textId="063E5F30" w:rsidR="00D25C28" w:rsidRPr="00362014" w:rsidRDefault="00E624A9" w:rsidP="00D25C2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14">
              <w:rPr>
                <w:rFonts w:asciiTheme="minorHAnsi" w:hAnsiTheme="minorHAnsi" w:cstheme="minorHAnsi"/>
                <w:sz w:val="20"/>
                <w:szCs w:val="20"/>
              </w:rPr>
              <w:t>SB: Zahlwörter richtig schreiben</w:t>
            </w:r>
          </w:p>
          <w:p w14:paraId="649F0923" w14:textId="289E3E57" w:rsidR="009C4724" w:rsidRPr="00362014" w:rsidRDefault="00E624A9" w:rsidP="00E624A9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de-DE" w:eastAsia="en-US"/>
              </w:rPr>
            </w:pPr>
            <w:r w:rsidRPr="00362014">
              <w:rPr>
                <w:rFonts w:asciiTheme="minorHAnsi" w:hAnsiTheme="minorHAnsi" w:cstheme="minorHAnsi"/>
                <w:sz w:val="20"/>
                <w:szCs w:val="20"/>
              </w:rPr>
              <w:t xml:space="preserve">SB: </w:t>
            </w:r>
            <w:r w:rsidR="00074F18" w:rsidRPr="00362014">
              <w:rPr>
                <w:rFonts w:asciiTheme="minorHAnsi" w:hAnsiTheme="minorHAnsi" w:cstheme="minorHAnsi"/>
                <w:sz w:val="20"/>
                <w:szCs w:val="20"/>
              </w:rPr>
              <w:t xml:space="preserve">Zweifelsfälle </w:t>
            </w:r>
            <w:r w:rsidRPr="00362014">
              <w:rPr>
                <w:rFonts w:asciiTheme="minorHAnsi" w:hAnsiTheme="minorHAnsi" w:cstheme="minorHAnsi"/>
                <w:sz w:val="20"/>
                <w:szCs w:val="20"/>
              </w:rPr>
              <w:t>im Wörterbuch nachschlagen</w:t>
            </w:r>
          </w:p>
        </w:tc>
        <w:tc>
          <w:tcPr>
            <w:tcW w:w="2547" w:type="dxa"/>
            <w:gridSpan w:val="2"/>
            <w:tcBorders>
              <w:bottom w:val="single" w:sz="2" w:space="0" w:color="auto"/>
            </w:tcBorders>
          </w:tcPr>
          <w:p w14:paraId="68CC0323" w14:textId="77777777" w:rsidR="008E028E" w:rsidRPr="00362014" w:rsidRDefault="00467F46" w:rsidP="00411AF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>Wörterbuch: Schreibung von Zahlen</w:t>
            </w:r>
          </w:p>
          <w:p w14:paraId="424EFC2E" w14:textId="383F206F" w:rsidR="009C4724" w:rsidRPr="00362014" w:rsidRDefault="00467F46" w:rsidP="00411AF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>S. 44</w:t>
            </w:r>
          </w:p>
        </w:tc>
        <w:tc>
          <w:tcPr>
            <w:tcW w:w="2640" w:type="dxa"/>
            <w:gridSpan w:val="2"/>
            <w:tcBorders>
              <w:bottom w:val="single" w:sz="2" w:space="0" w:color="auto"/>
            </w:tcBorders>
          </w:tcPr>
          <w:p w14:paraId="3CDE8E4D" w14:textId="77777777" w:rsidR="005C4BB5" w:rsidRPr="00362014" w:rsidRDefault="005C4BB5" w:rsidP="005C4BB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>Wörterbuch: Schreibung von Zahlen</w:t>
            </w:r>
          </w:p>
          <w:p w14:paraId="4338B8E7" w14:textId="55B8C7C5" w:rsidR="009C4724" w:rsidRPr="00362014" w:rsidRDefault="009C4724" w:rsidP="00FB0DF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 xml:space="preserve">S. </w:t>
            </w:r>
            <w:r w:rsidR="005C4BB5" w:rsidRPr="00362014"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2609" w:type="dxa"/>
            <w:gridSpan w:val="2"/>
            <w:tcBorders>
              <w:bottom w:val="single" w:sz="2" w:space="0" w:color="auto"/>
            </w:tcBorders>
          </w:tcPr>
          <w:p w14:paraId="784A01F0" w14:textId="2B624BDA" w:rsidR="009C4724" w:rsidRPr="00362014" w:rsidRDefault="009C4724" w:rsidP="00FB0DF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13F4B4AF" w14:textId="77777777" w:rsidR="00CC32D9" w:rsidRPr="00362014" w:rsidRDefault="00CC32D9">
      <w:pPr>
        <w:rPr>
          <w:rFonts w:asciiTheme="minorHAnsi" w:hAnsiTheme="minorHAnsi" w:cstheme="minorHAnsi"/>
        </w:rPr>
      </w:pPr>
      <w:r w:rsidRPr="00362014">
        <w:rPr>
          <w:rFonts w:asciiTheme="minorHAnsi" w:hAnsiTheme="minorHAnsi" w:cstheme="minorHAnsi"/>
        </w:rPr>
        <w:br w:type="page"/>
      </w:r>
    </w:p>
    <w:tbl>
      <w:tblPr>
        <w:tblStyle w:val="Tabellenraster"/>
        <w:tblW w:w="14567" w:type="dxa"/>
        <w:tblLayout w:type="fixed"/>
        <w:tblLook w:val="04A0" w:firstRow="1" w:lastRow="0" w:firstColumn="1" w:lastColumn="0" w:noHBand="0" w:noVBand="1"/>
      </w:tblPr>
      <w:tblGrid>
        <w:gridCol w:w="1391"/>
        <w:gridCol w:w="2686"/>
        <w:gridCol w:w="2694"/>
        <w:gridCol w:w="2547"/>
        <w:gridCol w:w="2640"/>
        <w:gridCol w:w="2609"/>
      </w:tblGrid>
      <w:tr w:rsidR="009C4724" w:rsidRPr="00362014" w14:paraId="21567C47" w14:textId="77777777" w:rsidTr="00B159EF">
        <w:tc>
          <w:tcPr>
            <w:tcW w:w="1391" w:type="dxa"/>
            <w:vMerge w:val="restart"/>
            <w:shd w:val="pct10" w:color="auto" w:fill="auto"/>
          </w:tcPr>
          <w:p w14:paraId="10CF7B76" w14:textId="39AF44F1" w:rsidR="009C4724" w:rsidRPr="00362014" w:rsidRDefault="009C4724" w:rsidP="005D2C4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86" w:type="dxa"/>
            <w:vMerge w:val="restart"/>
          </w:tcPr>
          <w:p w14:paraId="02C02641" w14:textId="77777777" w:rsidR="009C4724" w:rsidRPr="00362014" w:rsidRDefault="009C4724" w:rsidP="009A1ED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</w:tcPr>
          <w:p w14:paraId="20198275" w14:textId="38D379ED" w:rsidR="009C4724" w:rsidRPr="00362014" w:rsidRDefault="008108A9" w:rsidP="00810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14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9C4724" w:rsidRPr="00362014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Pr="00362014">
              <w:rPr>
                <w:rFonts w:asciiTheme="minorHAnsi" w:hAnsiTheme="minorHAnsi" w:cstheme="minorHAnsi"/>
                <w:sz w:val="20"/>
                <w:szCs w:val="20"/>
              </w:rPr>
              <w:t xml:space="preserve">Aufbau von </w:t>
            </w:r>
            <w:r w:rsidR="00B520A1" w:rsidRPr="00362014">
              <w:rPr>
                <w:rFonts w:asciiTheme="minorHAnsi" w:hAnsiTheme="minorHAnsi" w:cstheme="minorHAnsi"/>
                <w:sz w:val="20"/>
                <w:szCs w:val="20"/>
              </w:rPr>
              <w:t>Diagramm</w:t>
            </w:r>
            <w:r w:rsidRPr="00362014">
              <w:rPr>
                <w:rFonts w:asciiTheme="minorHAnsi" w:hAnsiTheme="minorHAnsi" w:cstheme="minorHAnsi"/>
                <w:sz w:val="20"/>
                <w:szCs w:val="20"/>
              </w:rPr>
              <w:t>erklärung</w:t>
            </w:r>
            <w:r w:rsidR="00B520A1" w:rsidRPr="00362014">
              <w:rPr>
                <w:rFonts w:asciiTheme="minorHAnsi" w:hAnsiTheme="minorHAnsi" w:cstheme="minorHAnsi"/>
                <w:sz w:val="20"/>
                <w:szCs w:val="20"/>
              </w:rPr>
              <w:t xml:space="preserve"> und </w:t>
            </w:r>
            <w:r w:rsidRPr="00362014">
              <w:rPr>
                <w:rFonts w:asciiTheme="minorHAnsi" w:hAnsiTheme="minorHAnsi" w:cstheme="minorHAnsi"/>
                <w:sz w:val="20"/>
                <w:szCs w:val="20"/>
              </w:rPr>
              <w:t>persönlicher Stellungnahme</w:t>
            </w:r>
            <w:r w:rsidR="009C4724" w:rsidRPr="0036201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62014">
              <w:rPr>
                <w:rFonts w:asciiTheme="minorHAnsi" w:hAnsiTheme="minorHAnsi" w:cstheme="minorHAnsi"/>
                <w:sz w:val="20"/>
                <w:szCs w:val="20"/>
              </w:rPr>
              <w:t xml:space="preserve">kennen lernen </w:t>
            </w:r>
          </w:p>
          <w:p w14:paraId="22D58A78" w14:textId="15C45D46" w:rsidR="008108A9" w:rsidRPr="00362014" w:rsidRDefault="008108A9" w:rsidP="00810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14">
              <w:rPr>
                <w:rFonts w:asciiTheme="minorHAnsi" w:hAnsiTheme="minorHAnsi" w:cstheme="minorHAnsi"/>
                <w:sz w:val="20"/>
                <w:szCs w:val="20"/>
              </w:rPr>
              <w:t xml:space="preserve">S: Einen </w:t>
            </w:r>
            <w:r w:rsidR="00815D02" w:rsidRPr="00362014">
              <w:rPr>
                <w:rFonts w:asciiTheme="minorHAnsi" w:hAnsiTheme="minorHAnsi" w:cstheme="minorHAnsi"/>
                <w:sz w:val="20"/>
                <w:szCs w:val="20"/>
              </w:rPr>
              <w:t xml:space="preserve">informierenden und argumentierenden </w:t>
            </w:r>
            <w:r w:rsidRPr="00362014">
              <w:rPr>
                <w:rFonts w:asciiTheme="minorHAnsi" w:hAnsiTheme="minorHAnsi" w:cstheme="minorHAnsi"/>
                <w:sz w:val="20"/>
                <w:szCs w:val="20"/>
              </w:rPr>
              <w:t>Text nach Inhalt und Gliederung analysieren</w:t>
            </w:r>
          </w:p>
        </w:tc>
        <w:tc>
          <w:tcPr>
            <w:tcW w:w="2547" w:type="dxa"/>
          </w:tcPr>
          <w:p w14:paraId="5C51A8EA" w14:textId="77777777" w:rsidR="008E028E" w:rsidRPr="00362014" w:rsidRDefault="00467F46" w:rsidP="00411AF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>Planen: Statistiken erklären und dazu Stellung nehme</w:t>
            </w:r>
            <w:r w:rsidR="008E028E" w:rsidRPr="00362014">
              <w:rPr>
                <w:rFonts w:asciiTheme="minorHAnsi" w:hAnsiTheme="minorHAnsi" w:cstheme="minorHAnsi"/>
              </w:rPr>
              <w:t>n</w:t>
            </w:r>
          </w:p>
          <w:p w14:paraId="79DA0FC9" w14:textId="02D55E29" w:rsidR="009C4724" w:rsidRPr="00362014" w:rsidRDefault="00467F46" w:rsidP="00411AF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>S. 45</w:t>
            </w:r>
            <w:r w:rsidR="008568D4" w:rsidRPr="00362014">
              <w:rPr>
                <w:rFonts w:asciiTheme="minorHAnsi" w:hAnsiTheme="minorHAnsi" w:cstheme="minorHAnsi"/>
              </w:rPr>
              <w:t>–</w:t>
            </w:r>
            <w:r w:rsidRPr="00362014">
              <w:rPr>
                <w:rFonts w:asciiTheme="minorHAnsi" w:hAnsiTheme="minorHAnsi" w:cstheme="minorHAnsi"/>
              </w:rPr>
              <w:t>47</w:t>
            </w:r>
          </w:p>
        </w:tc>
        <w:tc>
          <w:tcPr>
            <w:tcW w:w="2640" w:type="dxa"/>
          </w:tcPr>
          <w:p w14:paraId="78ED032B" w14:textId="77777777" w:rsidR="005C4BB5" w:rsidRPr="00362014" w:rsidRDefault="005C4BB5" w:rsidP="005C4BB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>Planen: Statistiken erklären und dazu Stellung nehmen</w:t>
            </w:r>
          </w:p>
          <w:p w14:paraId="3988B321" w14:textId="206BC31E" w:rsidR="009C4724" w:rsidRPr="00362014" w:rsidRDefault="009C4724" w:rsidP="00FB0DF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>S. 2</w:t>
            </w:r>
            <w:r w:rsidR="00B2107E" w:rsidRPr="00362014">
              <w:rPr>
                <w:rFonts w:asciiTheme="minorHAnsi" w:hAnsiTheme="minorHAnsi" w:cstheme="minorHAnsi"/>
              </w:rPr>
              <w:t>3</w:t>
            </w:r>
            <w:r w:rsidR="008568D4" w:rsidRPr="00362014">
              <w:rPr>
                <w:rFonts w:asciiTheme="minorHAnsi" w:hAnsiTheme="minorHAnsi" w:cstheme="minorHAnsi"/>
              </w:rPr>
              <w:t>–</w:t>
            </w:r>
            <w:r w:rsidR="00B2107E" w:rsidRPr="00362014"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2609" w:type="dxa"/>
          </w:tcPr>
          <w:p w14:paraId="1BADDF66" w14:textId="77777777" w:rsidR="001C2A19" w:rsidRPr="00362014" w:rsidRDefault="001C2A19" w:rsidP="001C2A1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>Planen: Statistiken erklären und dazu Stellung nehmen</w:t>
            </w:r>
          </w:p>
          <w:p w14:paraId="388354BC" w14:textId="00B23E86" w:rsidR="009C4724" w:rsidRPr="00362014" w:rsidRDefault="009C4724" w:rsidP="00FB0DF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>S. 22</w:t>
            </w:r>
            <w:r w:rsidR="008568D4" w:rsidRPr="00362014">
              <w:rPr>
                <w:rFonts w:asciiTheme="minorHAnsi" w:hAnsiTheme="minorHAnsi" w:cstheme="minorHAnsi"/>
              </w:rPr>
              <w:t>–</w:t>
            </w:r>
            <w:r w:rsidR="001C2A19" w:rsidRPr="00362014">
              <w:rPr>
                <w:rFonts w:asciiTheme="minorHAnsi" w:hAnsiTheme="minorHAnsi" w:cstheme="minorHAnsi"/>
              </w:rPr>
              <w:t>23</w:t>
            </w:r>
          </w:p>
        </w:tc>
      </w:tr>
      <w:tr w:rsidR="009C4724" w:rsidRPr="00362014" w14:paraId="6C4448F2" w14:textId="77777777" w:rsidTr="00B159EF">
        <w:tc>
          <w:tcPr>
            <w:tcW w:w="1391" w:type="dxa"/>
            <w:vMerge/>
            <w:shd w:val="pct10" w:color="auto" w:fill="auto"/>
          </w:tcPr>
          <w:p w14:paraId="0DEA6A51" w14:textId="77777777" w:rsidR="009C4724" w:rsidRPr="00362014" w:rsidRDefault="009C4724" w:rsidP="009A1ED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86" w:type="dxa"/>
            <w:vMerge/>
          </w:tcPr>
          <w:p w14:paraId="74FD5394" w14:textId="77777777" w:rsidR="009C4724" w:rsidRPr="00362014" w:rsidRDefault="009C4724" w:rsidP="009A1ED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</w:tcPr>
          <w:p w14:paraId="357C50C6" w14:textId="19AD9B66" w:rsidR="009C4724" w:rsidRPr="00362014" w:rsidRDefault="005A01E7" w:rsidP="009A1ED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14">
              <w:rPr>
                <w:rFonts w:asciiTheme="minorHAnsi" w:hAnsiTheme="minorHAnsi" w:cstheme="minorHAnsi"/>
                <w:sz w:val="20"/>
                <w:szCs w:val="20"/>
              </w:rPr>
              <w:t xml:space="preserve">L: </w:t>
            </w:r>
            <w:r w:rsidR="008108A9" w:rsidRPr="00362014">
              <w:rPr>
                <w:rFonts w:asciiTheme="minorHAnsi" w:hAnsiTheme="minorHAnsi" w:cstheme="minorHAnsi"/>
                <w:sz w:val="20"/>
                <w:szCs w:val="20"/>
              </w:rPr>
              <w:t>Diagramme</w:t>
            </w:r>
            <w:r w:rsidRPr="00362014">
              <w:rPr>
                <w:rFonts w:asciiTheme="minorHAnsi" w:hAnsiTheme="minorHAnsi" w:cstheme="minorHAnsi"/>
                <w:sz w:val="20"/>
                <w:szCs w:val="20"/>
              </w:rPr>
              <w:t xml:space="preserve"> lesen </w:t>
            </w:r>
            <w:r w:rsidRPr="00362014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9C4724" w:rsidRPr="00362014">
              <w:rPr>
                <w:rFonts w:asciiTheme="minorHAnsi" w:hAnsiTheme="minorHAnsi" w:cstheme="minorHAnsi"/>
                <w:sz w:val="20"/>
                <w:szCs w:val="20"/>
              </w:rPr>
              <w:t xml:space="preserve">S: </w:t>
            </w:r>
            <w:r w:rsidR="008108A9" w:rsidRPr="00362014">
              <w:rPr>
                <w:rFonts w:asciiTheme="minorHAnsi" w:hAnsiTheme="minorHAnsi" w:cstheme="minorHAnsi"/>
                <w:sz w:val="20"/>
                <w:szCs w:val="20"/>
              </w:rPr>
              <w:t xml:space="preserve">Informationen aus </w:t>
            </w:r>
            <w:r w:rsidRPr="00362014">
              <w:rPr>
                <w:rFonts w:asciiTheme="minorHAnsi" w:hAnsiTheme="minorHAnsi" w:cstheme="minorHAnsi"/>
                <w:sz w:val="20"/>
                <w:szCs w:val="20"/>
              </w:rPr>
              <w:t>Diagramm</w:t>
            </w:r>
            <w:r w:rsidR="008108A9" w:rsidRPr="00362014">
              <w:rPr>
                <w:rFonts w:asciiTheme="minorHAnsi" w:hAnsiTheme="minorHAnsi" w:cstheme="minorHAnsi"/>
                <w:sz w:val="20"/>
                <w:szCs w:val="20"/>
              </w:rPr>
              <w:t>en sprachlich wiedergeben</w:t>
            </w:r>
            <w:r w:rsidRPr="00362014">
              <w:rPr>
                <w:rFonts w:asciiTheme="minorHAnsi" w:hAnsiTheme="minorHAnsi" w:cstheme="minorHAnsi"/>
                <w:sz w:val="20"/>
                <w:szCs w:val="20"/>
              </w:rPr>
              <w:t xml:space="preserve"> und </w:t>
            </w:r>
            <w:r w:rsidR="008108A9" w:rsidRPr="00362014">
              <w:rPr>
                <w:rFonts w:asciiTheme="minorHAnsi" w:hAnsiTheme="minorHAnsi" w:cstheme="minorHAnsi"/>
                <w:sz w:val="20"/>
                <w:szCs w:val="20"/>
              </w:rPr>
              <w:t>dazu argumentativ Stellung nehmen</w:t>
            </w:r>
          </w:p>
        </w:tc>
        <w:tc>
          <w:tcPr>
            <w:tcW w:w="2547" w:type="dxa"/>
          </w:tcPr>
          <w:p w14:paraId="2CBA5632" w14:textId="77777777" w:rsidR="008E028E" w:rsidRPr="00362014" w:rsidRDefault="00467F46" w:rsidP="009A1EDA">
            <w:pPr>
              <w:spacing w:after="0"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362014">
              <w:rPr>
                <w:rFonts w:asciiTheme="minorHAnsi" w:eastAsiaTheme="minorHAnsi" w:hAnsiTheme="minorHAnsi" w:cstheme="minorHAnsi"/>
                <w:lang w:eastAsia="en-US"/>
              </w:rPr>
              <w:t>Schreiben: Statistiken erklären und dazu Stellung nehmen</w:t>
            </w:r>
          </w:p>
          <w:p w14:paraId="3CD21196" w14:textId="5864C3DA" w:rsidR="009C4724" w:rsidRPr="00362014" w:rsidRDefault="009C4724" w:rsidP="009A1EDA">
            <w:pPr>
              <w:spacing w:after="0"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362014">
              <w:rPr>
                <w:rFonts w:asciiTheme="minorHAnsi" w:eastAsiaTheme="minorHAnsi" w:hAnsiTheme="minorHAnsi" w:cstheme="minorHAnsi"/>
                <w:lang w:eastAsia="en-US"/>
              </w:rPr>
              <w:t>S. 4</w:t>
            </w:r>
            <w:r w:rsidR="00467F46" w:rsidRPr="00362014">
              <w:rPr>
                <w:rFonts w:asciiTheme="minorHAnsi" w:eastAsiaTheme="minorHAnsi" w:hAnsiTheme="minorHAnsi" w:cstheme="minorHAnsi"/>
                <w:lang w:eastAsia="en-US"/>
              </w:rPr>
              <w:t>8</w:t>
            </w:r>
          </w:p>
        </w:tc>
        <w:tc>
          <w:tcPr>
            <w:tcW w:w="2640" w:type="dxa"/>
          </w:tcPr>
          <w:p w14:paraId="5989A6E5" w14:textId="77777777" w:rsidR="005C4BB5" w:rsidRPr="00362014" w:rsidRDefault="005C4BB5" w:rsidP="005C4BB5">
            <w:pPr>
              <w:spacing w:after="0"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362014">
              <w:rPr>
                <w:rFonts w:asciiTheme="minorHAnsi" w:eastAsiaTheme="minorHAnsi" w:hAnsiTheme="minorHAnsi" w:cstheme="minorHAnsi"/>
                <w:lang w:eastAsia="en-US"/>
              </w:rPr>
              <w:t>Schreiben: Statistiken erklären und dazu Stellung nehmen</w:t>
            </w:r>
          </w:p>
          <w:p w14:paraId="3C286873" w14:textId="65265477" w:rsidR="009C4724" w:rsidRPr="00362014" w:rsidRDefault="009C4724" w:rsidP="00FB0DFB">
            <w:pPr>
              <w:spacing w:after="0"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362014">
              <w:rPr>
                <w:rFonts w:asciiTheme="minorHAnsi" w:eastAsiaTheme="minorHAnsi" w:hAnsiTheme="minorHAnsi" w:cstheme="minorHAnsi"/>
                <w:lang w:eastAsia="en-US"/>
              </w:rPr>
              <w:t xml:space="preserve">S. </w:t>
            </w:r>
            <w:r w:rsidR="005C4BB5" w:rsidRPr="00362014">
              <w:rPr>
                <w:rFonts w:asciiTheme="minorHAnsi" w:eastAsiaTheme="minorHAnsi" w:hAnsiTheme="minorHAnsi" w:cstheme="minorHAnsi"/>
                <w:lang w:eastAsia="en-US"/>
              </w:rPr>
              <w:t>25</w:t>
            </w:r>
          </w:p>
        </w:tc>
        <w:tc>
          <w:tcPr>
            <w:tcW w:w="2609" w:type="dxa"/>
          </w:tcPr>
          <w:p w14:paraId="35581417" w14:textId="77777777" w:rsidR="001C2A19" w:rsidRPr="00362014" w:rsidRDefault="001C2A19" w:rsidP="001C2A19">
            <w:pPr>
              <w:spacing w:after="0"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362014">
              <w:rPr>
                <w:rFonts w:asciiTheme="minorHAnsi" w:eastAsiaTheme="minorHAnsi" w:hAnsiTheme="minorHAnsi" w:cstheme="minorHAnsi"/>
                <w:lang w:eastAsia="en-US"/>
              </w:rPr>
              <w:t>Schreiben: Statistiken erklären und dazu Stellung nehmen</w:t>
            </w:r>
          </w:p>
          <w:p w14:paraId="114DAF21" w14:textId="2F33CB59" w:rsidR="009C4724" w:rsidRPr="00362014" w:rsidRDefault="009C4724" w:rsidP="00FB0DF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eastAsiaTheme="minorHAnsi" w:hAnsiTheme="minorHAnsi" w:cstheme="minorHAnsi"/>
                <w:lang w:eastAsia="en-US"/>
              </w:rPr>
              <w:t>S. 2</w:t>
            </w:r>
            <w:r w:rsidR="001C2A19" w:rsidRPr="00362014">
              <w:rPr>
                <w:rFonts w:asciiTheme="minorHAnsi" w:eastAsiaTheme="minorHAnsi" w:hAnsiTheme="minorHAnsi" w:cstheme="minorHAnsi"/>
                <w:lang w:eastAsia="en-US"/>
              </w:rPr>
              <w:t>4</w:t>
            </w:r>
          </w:p>
        </w:tc>
      </w:tr>
      <w:tr w:rsidR="009C4724" w:rsidRPr="00362014" w14:paraId="1DC9DFF7" w14:textId="77777777" w:rsidTr="00B159EF">
        <w:tc>
          <w:tcPr>
            <w:tcW w:w="1391" w:type="dxa"/>
            <w:vMerge/>
            <w:shd w:val="pct10" w:color="auto" w:fill="auto"/>
          </w:tcPr>
          <w:p w14:paraId="01B46E8C" w14:textId="77777777" w:rsidR="009C4724" w:rsidRPr="00362014" w:rsidRDefault="009C4724" w:rsidP="009A1ED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86" w:type="dxa"/>
            <w:vMerge/>
          </w:tcPr>
          <w:p w14:paraId="0201AE3B" w14:textId="77777777" w:rsidR="009C4724" w:rsidRPr="00362014" w:rsidRDefault="009C4724" w:rsidP="009A1ED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</w:tcPr>
          <w:p w14:paraId="4FA19D32" w14:textId="3E8C12E0" w:rsidR="009C4724" w:rsidRPr="00362014" w:rsidRDefault="009C4724" w:rsidP="00F9366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14">
              <w:rPr>
                <w:rFonts w:asciiTheme="minorHAnsi" w:hAnsiTheme="minorHAnsi" w:cstheme="minorHAnsi"/>
                <w:sz w:val="20"/>
                <w:szCs w:val="20"/>
              </w:rPr>
              <w:t>SB: Sätze</w:t>
            </w:r>
            <w:r w:rsidR="00815D02" w:rsidRPr="0036201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62014">
              <w:rPr>
                <w:rFonts w:asciiTheme="minorHAnsi" w:hAnsiTheme="minorHAnsi" w:cstheme="minorHAnsi"/>
                <w:sz w:val="20"/>
                <w:szCs w:val="20"/>
              </w:rPr>
              <w:t>mit Hilfe von Ersatz-</w:t>
            </w:r>
            <w:r w:rsidR="001E7FA0" w:rsidRPr="00362014">
              <w:rPr>
                <w:rFonts w:asciiTheme="minorHAnsi" w:hAnsiTheme="minorHAnsi" w:cstheme="minorHAnsi"/>
                <w:sz w:val="20"/>
                <w:szCs w:val="20"/>
              </w:rPr>
              <w:t xml:space="preserve">, Binde- und </w:t>
            </w:r>
            <w:r w:rsidRPr="00362014">
              <w:rPr>
                <w:rFonts w:asciiTheme="minorHAnsi" w:hAnsiTheme="minorHAnsi" w:cstheme="minorHAnsi"/>
                <w:sz w:val="20"/>
                <w:szCs w:val="20"/>
              </w:rPr>
              <w:t>Verweiswörtern miteinander verknüpfen</w:t>
            </w:r>
          </w:p>
          <w:p w14:paraId="1585B7D9" w14:textId="3996C587" w:rsidR="00815D02" w:rsidRPr="00362014" w:rsidRDefault="00815D02" w:rsidP="00F9366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14">
              <w:rPr>
                <w:rFonts w:asciiTheme="minorHAnsi" w:hAnsiTheme="minorHAnsi" w:cstheme="minorHAnsi"/>
                <w:sz w:val="20"/>
                <w:szCs w:val="20"/>
              </w:rPr>
              <w:t>S: Texte sprachlich optimieren</w:t>
            </w:r>
          </w:p>
        </w:tc>
        <w:tc>
          <w:tcPr>
            <w:tcW w:w="2547" w:type="dxa"/>
          </w:tcPr>
          <w:p w14:paraId="45EAC2F7" w14:textId="77777777" w:rsidR="009C4724" w:rsidRPr="00362014" w:rsidRDefault="009C4724" w:rsidP="009A1EDA">
            <w:pPr>
              <w:spacing w:after="0"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362014">
              <w:rPr>
                <w:rFonts w:asciiTheme="minorHAnsi" w:eastAsiaTheme="minorHAnsi" w:hAnsiTheme="minorHAnsi" w:cstheme="minorHAnsi"/>
                <w:lang w:eastAsia="en-US"/>
              </w:rPr>
              <w:t>Textzusammenhang herstellen</w:t>
            </w:r>
          </w:p>
          <w:p w14:paraId="5A46465A" w14:textId="68EEE6C8" w:rsidR="009C4724" w:rsidRPr="00362014" w:rsidRDefault="009C4724" w:rsidP="009A1EDA">
            <w:pPr>
              <w:spacing w:after="0"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362014">
              <w:rPr>
                <w:rFonts w:asciiTheme="minorHAnsi" w:eastAsiaTheme="minorHAnsi" w:hAnsiTheme="minorHAnsi" w:cstheme="minorHAnsi"/>
                <w:lang w:eastAsia="en-US"/>
              </w:rPr>
              <w:t>S. 49</w:t>
            </w:r>
            <w:r w:rsidR="00815D02" w:rsidRPr="00362014">
              <w:rPr>
                <w:rFonts w:asciiTheme="minorHAnsi" w:eastAsiaTheme="minorHAnsi" w:hAnsiTheme="minorHAnsi" w:cstheme="minorHAnsi"/>
                <w:lang w:eastAsia="en-US"/>
              </w:rPr>
              <w:t>–50</w:t>
            </w:r>
          </w:p>
          <w:p w14:paraId="5505E367" w14:textId="77777777" w:rsidR="009C4724" w:rsidRPr="00362014" w:rsidRDefault="009C4724" w:rsidP="009A1EDA">
            <w:pPr>
              <w:spacing w:after="0"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  <w:tc>
          <w:tcPr>
            <w:tcW w:w="2640" w:type="dxa"/>
          </w:tcPr>
          <w:p w14:paraId="5DF1D828" w14:textId="77777777" w:rsidR="009C4724" w:rsidRPr="00362014" w:rsidRDefault="009C4724" w:rsidP="00FB0DFB">
            <w:pPr>
              <w:spacing w:after="0"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362014">
              <w:rPr>
                <w:rFonts w:asciiTheme="minorHAnsi" w:eastAsiaTheme="minorHAnsi" w:hAnsiTheme="minorHAnsi" w:cstheme="minorHAnsi"/>
                <w:lang w:eastAsia="en-US"/>
              </w:rPr>
              <w:t>Textzusammenhang herstellen</w:t>
            </w:r>
          </w:p>
          <w:p w14:paraId="21FE6C65" w14:textId="688151BB" w:rsidR="009C4724" w:rsidRPr="00362014" w:rsidRDefault="009C4724" w:rsidP="00FB0DFB">
            <w:pPr>
              <w:spacing w:after="0"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362014">
              <w:rPr>
                <w:rFonts w:asciiTheme="minorHAnsi" w:eastAsiaTheme="minorHAnsi" w:hAnsiTheme="minorHAnsi" w:cstheme="minorHAnsi"/>
                <w:lang w:eastAsia="en-US"/>
              </w:rPr>
              <w:t>S. 2</w:t>
            </w:r>
            <w:r w:rsidR="005C4BB5" w:rsidRPr="00362014">
              <w:rPr>
                <w:rFonts w:asciiTheme="minorHAnsi" w:eastAsiaTheme="minorHAnsi" w:hAnsiTheme="minorHAnsi" w:cstheme="minorHAnsi"/>
                <w:lang w:eastAsia="en-US"/>
              </w:rPr>
              <w:t>6</w:t>
            </w:r>
          </w:p>
          <w:p w14:paraId="38912DD1" w14:textId="77777777" w:rsidR="009C4724" w:rsidRPr="00362014" w:rsidRDefault="009C4724" w:rsidP="009A1ED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09" w:type="dxa"/>
          </w:tcPr>
          <w:p w14:paraId="34977D93" w14:textId="77777777" w:rsidR="009C4724" w:rsidRPr="00362014" w:rsidRDefault="009C4724" w:rsidP="00FB0DFB">
            <w:pPr>
              <w:spacing w:after="0"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362014">
              <w:rPr>
                <w:rFonts w:asciiTheme="minorHAnsi" w:eastAsiaTheme="minorHAnsi" w:hAnsiTheme="minorHAnsi" w:cstheme="minorHAnsi"/>
                <w:lang w:eastAsia="en-US"/>
              </w:rPr>
              <w:t>Textzusammenhang herstellen</w:t>
            </w:r>
          </w:p>
          <w:p w14:paraId="32B9314B" w14:textId="15A83A89" w:rsidR="009C4724" w:rsidRPr="00362014" w:rsidRDefault="009C4724" w:rsidP="00FB0DFB">
            <w:pPr>
              <w:spacing w:after="0"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362014">
              <w:rPr>
                <w:rFonts w:asciiTheme="minorHAnsi" w:eastAsiaTheme="minorHAnsi" w:hAnsiTheme="minorHAnsi" w:cstheme="minorHAnsi"/>
                <w:lang w:eastAsia="en-US"/>
              </w:rPr>
              <w:t>S. 2</w:t>
            </w:r>
            <w:r w:rsidR="001C2A19" w:rsidRPr="00362014">
              <w:rPr>
                <w:rFonts w:asciiTheme="minorHAnsi" w:eastAsiaTheme="minorHAnsi" w:hAnsiTheme="minorHAnsi" w:cstheme="minorHAnsi"/>
                <w:lang w:eastAsia="en-US"/>
              </w:rPr>
              <w:t>4</w:t>
            </w:r>
          </w:p>
          <w:p w14:paraId="05A4C944" w14:textId="77777777" w:rsidR="009C4724" w:rsidRPr="00362014" w:rsidRDefault="009C4724" w:rsidP="009A1ED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9C4724" w:rsidRPr="00362014" w14:paraId="02EF1EDA" w14:textId="77777777" w:rsidTr="00B90DA4">
        <w:tc>
          <w:tcPr>
            <w:tcW w:w="1391" w:type="dxa"/>
            <w:vMerge/>
            <w:tcBorders>
              <w:bottom w:val="single" w:sz="24" w:space="0" w:color="auto"/>
            </w:tcBorders>
            <w:shd w:val="pct10" w:color="auto" w:fill="auto"/>
          </w:tcPr>
          <w:p w14:paraId="64A1CB4A" w14:textId="77777777" w:rsidR="009C4724" w:rsidRPr="00362014" w:rsidRDefault="009C4724" w:rsidP="005D2C4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86" w:type="dxa"/>
            <w:tcBorders>
              <w:bottom w:val="single" w:sz="24" w:space="0" w:color="auto"/>
            </w:tcBorders>
            <w:shd w:val="pct15" w:color="auto" w:fill="auto"/>
          </w:tcPr>
          <w:p w14:paraId="2E00B771" w14:textId="77777777" w:rsidR="009C4724" w:rsidRPr="00362014" w:rsidRDefault="009C4724" w:rsidP="005D2C4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362014">
              <w:rPr>
                <w:rFonts w:asciiTheme="minorHAnsi" w:hAnsiTheme="minorHAnsi" w:cstheme="minorHAnsi"/>
                <w:b/>
              </w:rPr>
              <w:t>Überprüfung/</w:t>
            </w:r>
          </w:p>
          <w:p w14:paraId="6C8A308E" w14:textId="77777777" w:rsidR="009C4724" w:rsidRPr="00362014" w:rsidRDefault="009C4724" w:rsidP="005D2C4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  <w:b/>
              </w:rPr>
              <w:t>Schularbeit</w:t>
            </w:r>
          </w:p>
        </w:tc>
        <w:tc>
          <w:tcPr>
            <w:tcW w:w="2694" w:type="dxa"/>
            <w:tcBorders>
              <w:bottom w:val="single" w:sz="24" w:space="0" w:color="auto"/>
            </w:tcBorders>
            <w:shd w:val="pct15" w:color="auto" w:fill="auto"/>
          </w:tcPr>
          <w:p w14:paraId="0C75B4DF" w14:textId="77777777" w:rsidR="009C4724" w:rsidRPr="00362014" w:rsidRDefault="009C4724" w:rsidP="0006722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62014">
              <w:rPr>
                <w:rFonts w:asciiTheme="minorHAnsi" w:hAnsiTheme="minorHAnsi" w:cstheme="minorHAnsi"/>
                <w:sz w:val="20"/>
                <w:szCs w:val="20"/>
              </w:rPr>
              <w:t>Deckt möglichst alle Kompetenzen eines Kapitels ab</w:t>
            </w:r>
          </w:p>
        </w:tc>
        <w:tc>
          <w:tcPr>
            <w:tcW w:w="2547" w:type="dxa"/>
            <w:tcBorders>
              <w:bottom w:val="single" w:sz="24" w:space="0" w:color="auto"/>
            </w:tcBorders>
            <w:shd w:val="pct15" w:color="auto" w:fill="auto"/>
          </w:tcPr>
          <w:p w14:paraId="1AA8771A" w14:textId="77777777" w:rsidR="009C4724" w:rsidRPr="00362014" w:rsidRDefault="009C4724" w:rsidP="002A0DB0">
            <w:pPr>
              <w:spacing w:after="0"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362014">
              <w:rPr>
                <w:rFonts w:asciiTheme="minorHAnsi" w:eastAsiaTheme="minorHAnsi" w:hAnsiTheme="minorHAnsi" w:cstheme="minorHAnsi"/>
                <w:lang w:eastAsia="en-US"/>
              </w:rPr>
              <w:t xml:space="preserve">Basis und Plus – Das kann ich! </w:t>
            </w:r>
          </w:p>
          <w:p w14:paraId="4BEDDABD" w14:textId="36BAE4DB" w:rsidR="009C4724" w:rsidRPr="00362014" w:rsidRDefault="009C4724" w:rsidP="002A0D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eastAsiaTheme="minorHAnsi" w:hAnsiTheme="minorHAnsi" w:cstheme="minorHAnsi"/>
                <w:lang w:eastAsia="en-US"/>
              </w:rPr>
              <w:t xml:space="preserve">S. </w:t>
            </w:r>
            <w:r w:rsidR="00467F46" w:rsidRPr="00362014">
              <w:rPr>
                <w:rFonts w:asciiTheme="minorHAnsi" w:eastAsiaTheme="minorHAnsi" w:hAnsiTheme="minorHAnsi" w:cstheme="minorHAnsi"/>
                <w:lang w:eastAsia="en-US"/>
              </w:rPr>
              <w:t>56</w:t>
            </w:r>
            <w:r w:rsidR="008568D4" w:rsidRPr="00362014">
              <w:rPr>
                <w:rFonts w:asciiTheme="minorHAnsi" w:eastAsiaTheme="minorHAnsi" w:hAnsiTheme="minorHAnsi" w:cstheme="minorHAnsi"/>
                <w:lang w:eastAsia="en-US"/>
              </w:rPr>
              <w:t>–</w:t>
            </w:r>
            <w:r w:rsidR="00467F46" w:rsidRPr="00362014">
              <w:rPr>
                <w:rFonts w:asciiTheme="minorHAnsi" w:eastAsiaTheme="minorHAnsi" w:hAnsiTheme="minorHAnsi" w:cstheme="minorHAnsi"/>
                <w:lang w:eastAsia="en-US"/>
              </w:rPr>
              <w:t>57</w:t>
            </w:r>
          </w:p>
        </w:tc>
        <w:tc>
          <w:tcPr>
            <w:tcW w:w="2640" w:type="dxa"/>
            <w:tcBorders>
              <w:bottom w:val="single" w:sz="24" w:space="0" w:color="auto"/>
            </w:tcBorders>
            <w:shd w:val="pct15" w:color="auto" w:fill="auto"/>
          </w:tcPr>
          <w:p w14:paraId="7EED6AA2" w14:textId="77777777" w:rsidR="009C4724" w:rsidRPr="00362014" w:rsidRDefault="009C4724" w:rsidP="00C37D2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>Wie bei einer Schularbeit</w:t>
            </w:r>
          </w:p>
          <w:p w14:paraId="7520D138" w14:textId="25DFC94B" w:rsidR="009C4724" w:rsidRPr="00362014" w:rsidRDefault="009C4724" w:rsidP="00C37D2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eastAsiaTheme="minorHAnsi" w:hAnsiTheme="minorHAnsi" w:cstheme="minorHAnsi"/>
                <w:szCs w:val="22"/>
                <w:lang w:eastAsia="en-US"/>
              </w:rPr>
              <w:t>S. 2</w:t>
            </w:r>
            <w:r w:rsidR="005C4BB5" w:rsidRPr="00362014">
              <w:rPr>
                <w:rFonts w:asciiTheme="minorHAnsi" w:eastAsiaTheme="minorHAnsi" w:hAnsiTheme="minorHAnsi" w:cstheme="minorHAnsi"/>
                <w:szCs w:val="22"/>
                <w:lang w:eastAsia="en-US"/>
              </w:rPr>
              <w:t>7</w:t>
            </w:r>
          </w:p>
        </w:tc>
        <w:tc>
          <w:tcPr>
            <w:tcW w:w="2609" w:type="dxa"/>
            <w:tcBorders>
              <w:bottom w:val="single" w:sz="24" w:space="0" w:color="auto"/>
            </w:tcBorders>
            <w:shd w:val="pct15" w:color="auto" w:fill="auto"/>
          </w:tcPr>
          <w:p w14:paraId="070741AA" w14:textId="77777777" w:rsidR="009C4724" w:rsidRPr="00362014" w:rsidRDefault="009C4724" w:rsidP="00C37D2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>Wie bei einer Schularbeit</w:t>
            </w:r>
          </w:p>
          <w:p w14:paraId="3C6ED506" w14:textId="77CC428F" w:rsidR="009C4724" w:rsidRPr="00362014" w:rsidRDefault="009C4724" w:rsidP="00C37D2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eastAsiaTheme="minorHAnsi" w:hAnsiTheme="minorHAnsi" w:cstheme="minorHAnsi"/>
                <w:szCs w:val="22"/>
                <w:lang w:eastAsia="en-US"/>
              </w:rPr>
              <w:t xml:space="preserve">S. </w:t>
            </w:r>
            <w:r w:rsidR="001C2A19" w:rsidRPr="00362014">
              <w:rPr>
                <w:rFonts w:asciiTheme="minorHAnsi" w:eastAsiaTheme="minorHAnsi" w:hAnsiTheme="minorHAnsi" w:cstheme="minorHAnsi"/>
                <w:szCs w:val="22"/>
                <w:lang w:eastAsia="en-US"/>
              </w:rPr>
              <w:t>27</w:t>
            </w:r>
          </w:p>
        </w:tc>
      </w:tr>
    </w:tbl>
    <w:p w14:paraId="612F3CD4" w14:textId="77777777" w:rsidR="00CC32D9" w:rsidRPr="00362014" w:rsidRDefault="00CC32D9">
      <w:pPr>
        <w:rPr>
          <w:rFonts w:asciiTheme="minorHAnsi" w:hAnsiTheme="minorHAnsi" w:cstheme="minorHAnsi"/>
        </w:rPr>
      </w:pPr>
      <w:r w:rsidRPr="00362014">
        <w:rPr>
          <w:rFonts w:asciiTheme="minorHAnsi" w:hAnsiTheme="minorHAnsi" w:cstheme="minorHAnsi"/>
        </w:rPr>
        <w:br w:type="page"/>
      </w:r>
    </w:p>
    <w:tbl>
      <w:tblPr>
        <w:tblStyle w:val="Tabellenraster"/>
        <w:tblW w:w="14567" w:type="dxa"/>
        <w:tblLayout w:type="fixed"/>
        <w:tblLook w:val="04A0" w:firstRow="1" w:lastRow="0" w:firstColumn="1" w:lastColumn="0" w:noHBand="0" w:noVBand="1"/>
      </w:tblPr>
      <w:tblGrid>
        <w:gridCol w:w="1372"/>
        <w:gridCol w:w="2705"/>
        <w:gridCol w:w="2694"/>
        <w:gridCol w:w="2547"/>
        <w:gridCol w:w="2640"/>
        <w:gridCol w:w="2609"/>
      </w:tblGrid>
      <w:tr w:rsidR="00FC088D" w:rsidRPr="00362014" w14:paraId="05336E87" w14:textId="77777777" w:rsidTr="00B90DA4">
        <w:tc>
          <w:tcPr>
            <w:tcW w:w="1372" w:type="dxa"/>
            <w:vMerge w:val="restart"/>
            <w:tcBorders>
              <w:top w:val="single" w:sz="24" w:space="0" w:color="auto"/>
              <w:bottom w:val="nil"/>
            </w:tcBorders>
            <w:shd w:val="pct20" w:color="auto" w:fill="auto"/>
          </w:tcPr>
          <w:p w14:paraId="078CB591" w14:textId="2DC45CF7" w:rsidR="00FC088D" w:rsidRPr="00362014" w:rsidRDefault="00FC088D" w:rsidP="0006722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AE19569" w14:textId="77777777" w:rsidR="00FC088D" w:rsidRPr="00362014" w:rsidRDefault="00FC088D" w:rsidP="0006722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61C18E9" w14:textId="77777777" w:rsidR="00FC088D" w:rsidRPr="00362014" w:rsidRDefault="00FC088D" w:rsidP="0006722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5D3E1A6" w14:textId="77777777" w:rsidR="00FC088D" w:rsidRPr="00362014" w:rsidRDefault="00FC088D" w:rsidP="0006722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FC1E4CA" w14:textId="77777777" w:rsidR="00FC088D" w:rsidRPr="00362014" w:rsidRDefault="00FC088D" w:rsidP="0006722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CB72BF8" w14:textId="3C846FCD" w:rsidR="00FC088D" w:rsidRPr="00362014" w:rsidRDefault="00FC088D" w:rsidP="0006722D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362014">
              <w:rPr>
                <w:rFonts w:asciiTheme="minorHAnsi" w:hAnsiTheme="minorHAnsi" w:cstheme="minorHAnsi"/>
              </w:rPr>
              <w:t>Dezember</w:t>
            </w:r>
          </w:p>
        </w:tc>
        <w:tc>
          <w:tcPr>
            <w:tcW w:w="2705" w:type="dxa"/>
            <w:vMerge w:val="restart"/>
            <w:tcBorders>
              <w:top w:val="single" w:sz="24" w:space="0" w:color="auto"/>
              <w:bottom w:val="nil"/>
            </w:tcBorders>
          </w:tcPr>
          <w:p w14:paraId="4A1EC9D2" w14:textId="41B1CE71" w:rsidR="00FC088D" w:rsidRPr="00362014" w:rsidRDefault="00FC088D" w:rsidP="00B90DA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362014">
              <w:rPr>
                <w:rFonts w:asciiTheme="minorHAnsi" w:hAnsiTheme="minorHAnsi" w:cstheme="minorHAnsi"/>
                <w:b/>
              </w:rPr>
              <w:t>K3 Inhaltsangabe und Interpretation</w:t>
            </w:r>
          </w:p>
          <w:p w14:paraId="1A315987" w14:textId="77777777" w:rsidR="00FC088D" w:rsidRPr="00362014" w:rsidRDefault="00FC088D" w:rsidP="00B90DA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CBE5F17" w14:textId="77777777" w:rsidR="00FC088D" w:rsidRPr="00362014" w:rsidRDefault="00FC088D" w:rsidP="00B90DA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>Inhaltsangabe und Interpretation von erzählenden Texten</w:t>
            </w:r>
          </w:p>
          <w:p w14:paraId="206E41C6" w14:textId="77777777" w:rsidR="00B90DA4" w:rsidRPr="00362014" w:rsidRDefault="00B90DA4" w:rsidP="00B90DA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0CF8072" w14:textId="77777777" w:rsidR="00B90DA4" w:rsidRPr="00362014" w:rsidRDefault="00B90DA4" w:rsidP="00B90DA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63E7770" w14:textId="77777777" w:rsidR="00B90DA4" w:rsidRPr="00362014" w:rsidRDefault="00B90DA4" w:rsidP="00B90DA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9A36C88" w14:textId="77777777" w:rsidR="00B90DA4" w:rsidRPr="00362014" w:rsidRDefault="00B90DA4" w:rsidP="00B90DA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30A45A3" w14:textId="77777777" w:rsidR="00B90DA4" w:rsidRPr="00362014" w:rsidRDefault="00B90DA4" w:rsidP="00B90DA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E0EBD59" w14:textId="77777777" w:rsidR="00B90DA4" w:rsidRPr="00362014" w:rsidRDefault="00B90DA4" w:rsidP="00B90DA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D0FF805" w14:textId="77777777" w:rsidR="00B90DA4" w:rsidRPr="00362014" w:rsidRDefault="00B90DA4" w:rsidP="00B90DA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8AD5D59" w14:textId="77777777" w:rsidR="00B90DA4" w:rsidRPr="00362014" w:rsidRDefault="00B90DA4" w:rsidP="00B90DA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7DCBA64" w14:textId="77777777" w:rsidR="00B90DA4" w:rsidRPr="00362014" w:rsidRDefault="00B90DA4" w:rsidP="00B90DA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A63B006" w14:textId="77777777" w:rsidR="00B90DA4" w:rsidRPr="00362014" w:rsidRDefault="00B90DA4" w:rsidP="00B90DA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7DBE2DB" w14:textId="77777777" w:rsidR="00B90DA4" w:rsidRPr="00362014" w:rsidRDefault="00B90DA4" w:rsidP="00B90DA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3518F49" w14:textId="17C834AC" w:rsidR="00B90DA4" w:rsidRPr="00362014" w:rsidRDefault="00B90DA4" w:rsidP="00B90DA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24" w:space="0" w:color="auto"/>
            </w:tcBorders>
          </w:tcPr>
          <w:p w14:paraId="7F020BE2" w14:textId="274DB291" w:rsidR="00FC088D" w:rsidRPr="00362014" w:rsidRDefault="00FC088D" w:rsidP="004F0ED9">
            <w:pPr>
              <w:tabs>
                <w:tab w:val="left" w:pos="45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  <w:lang w:val="de-DE"/>
              </w:rPr>
            </w:pPr>
            <w:r w:rsidRPr="00362014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  <w:lang w:val="de-DE"/>
              </w:rPr>
              <w:t>L: Einem Text zentrale und detaillierte Informationen entnehmen</w:t>
            </w:r>
          </w:p>
          <w:p w14:paraId="6931F7BB" w14:textId="1DC2CEC2" w:rsidR="00FC088D" w:rsidRPr="00362014" w:rsidRDefault="00FC088D" w:rsidP="004F0ED9">
            <w:pPr>
              <w:tabs>
                <w:tab w:val="left" w:pos="45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  <w:lang w:val="de-DE"/>
              </w:rPr>
            </w:pPr>
            <w:r w:rsidRPr="00362014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  <w:lang w:val="de-DE"/>
              </w:rPr>
              <w:t>L/ZS: Verhalten von Figuren reflektieren</w:t>
            </w:r>
          </w:p>
          <w:p w14:paraId="4778AF9D" w14:textId="30F8C60C" w:rsidR="00FC088D" w:rsidRPr="00362014" w:rsidRDefault="00FC088D" w:rsidP="00B145CA">
            <w:pPr>
              <w:tabs>
                <w:tab w:val="left" w:pos="45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de-DE" w:eastAsia="en-US"/>
              </w:rPr>
            </w:pPr>
            <w:r w:rsidRPr="00362014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  <w:lang w:val="de-DE"/>
              </w:rPr>
              <w:t>L: Kennzeichen einer Kurzgeschichte erkennen</w:t>
            </w:r>
          </w:p>
        </w:tc>
        <w:tc>
          <w:tcPr>
            <w:tcW w:w="2547" w:type="dxa"/>
            <w:tcBorders>
              <w:top w:val="single" w:sz="24" w:space="0" w:color="auto"/>
            </w:tcBorders>
          </w:tcPr>
          <w:p w14:paraId="6A2E00B9" w14:textId="77777777" w:rsidR="00FC088D" w:rsidRPr="00362014" w:rsidRDefault="00FC088D" w:rsidP="009A1ED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>Kurzgeschichten lesen und verstehen</w:t>
            </w:r>
          </w:p>
          <w:p w14:paraId="2618245C" w14:textId="4FB08E8A" w:rsidR="00FC088D" w:rsidRPr="00362014" w:rsidRDefault="00FC088D" w:rsidP="009A1ED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>S. 59–62</w:t>
            </w:r>
          </w:p>
        </w:tc>
        <w:tc>
          <w:tcPr>
            <w:tcW w:w="2640" w:type="dxa"/>
            <w:tcBorders>
              <w:top w:val="single" w:sz="24" w:space="0" w:color="auto"/>
            </w:tcBorders>
          </w:tcPr>
          <w:p w14:paraId="1AE15121" w14:textId="14B9FED5" w:rsidR="00FC088D" w:rsidRPr="00362014" w:rsidRDefault="00FC088D" w:rsidP="006B7E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>Kurzgeschichten hören und verstehen</w:t>
            </w:r>
          </w:p>
          <w:p w14:paraId="7B4587A3" w14:textId="31EE2313" w:rsidR="00FC088D" w:rsidRPr="00362014" w:rsidRDefault="00FC088D" w:rsidP="00FB0DF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>S. 28</w:t>
            </w:r>
          </w:p>
        </w:tc>
        <w:tc>
          <w:tcPr>
            <w:tcW w:w="2609" w:type="dxa"/>
            <w:tcBorders>
              <w:top w:val="single" w:sz="24" w:space="0" w:color="auto"/>
            </w:tcBorders>
          </w:tcPr>
          <w:p w14:paraId="4C883445" w14:textId="77777777" w:rsidR="00FC088D" w:rsidRPr="00362014" w:rsidRDefault="00FC088D" w:rsidP="00A176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>Kurzgeschichten lesen und verstehen</w:t>
            </w:r>
          </w:p>
          <w:p w14:paraId="59935BBE" w14:textId="77777777" w:rsidR="00FC088D" w:rsidRPr="00362014" w:rsidRDefault="00FC088D" w:rsidP="00FB0DF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>S. 28</w:t>
            </w:r>
          </w:p>
        </w:tc>
      </w:tr>
      <w:tr w:rsidR="00FC088D" w:rsidRPr="00362014" w14:paraId="16429191" w14:textId="77777777" w:rsidTr="00362014">
        <w:tc>
          <w:tcPr>
            <w:tcW w:w="1372" w:type="dxa"/>
            <w:vMerge/>
            <w:tcBorders>
              <w:top w:val="nil"/>
            </w:tcBorders>
            <w:shd w:val="pct20" w:color="auto" w:fill="auto"/>
          </w:tcPr>
          <w:p w14:paraId="203FC8F8" w14:textId="77777777" w:rsidR="00FC088D" w:rsidRPr="00362014" w:rsidRDefault="00FC088D" w:rsidP="009A1ED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705" w:type="dxa"/>
            <w:vMerge/>
            <w:tcBorders>
              <w:top w:val="nil"/>
              <w:bottom w:val="single" w:sz="4" w:space="0" w:color="auto"/>
            </w:tcBorders>
          </w:tcPr>
          <w:p w14:paraId="4A0D9946" w14:textId="77777777" w:rsidR="00FC088D" w:rsidRPr="00362014" w:rsidRDefault="00FC088D" w:rsidP="009A1ED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51B68FD" w14:textId="77777777" w:rsidR="00FC088D" w:rsidRPr="00362014" w:rsidRDefault="00FC088D" w:rsidP="00B14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14">
              <w:rPr>
                <w:rFonts w:asciiTheme="minorHAnsi" w:hAnsiTheme="minorHAnsi" w:cstheme="minorHAnsi"/>
                <w:sz w:val="20"/>
                <w:szCs w:val="20"/>
              </w:rPr>
              <w:t>L: Informationen aus Lesetexten ermitteln</w:t>
            </w:r>
          </w:p>
          <w:p w14:paraId="62CE4EB2" w14:textId="543851F0" w:rsidR="00FC088D" w:rsidRPr="00362014" w:rsidRDefault="00FC088D" w:rsidP="00B14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14">
              <w:rPr>
                <w:rFonts w:asciiTheme="minorHAnsi" w:hAnsiTheme="minorHAnsi" w:cstheme="minorHAnsi"/>
                <w:sz w:val="20"/>
                <w:szCs w:val="20"/>
              </w:rPr>
              <w:t>L/ZS: Verhalten von Figuren interpretieren</w:t>
            </w:r>
          </w:p>
          <w:p w14:paraId="06BE01B4" w14:textId="305ABE02" w:rsidR="00FC088D" w:rsidRPr="00362014" w:rsidRDefault="00FC088D" w:rsidP="006E0A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14">
              <w:rPr>
                <w:rFonts w:asciiTheme="minorHAnsi" w:hAnsiTheme="minorHAnsi" w:cstheme="minorHAnsi"/>
                <w:sz w:val="20"/>
                <w:szCs w:val="20"/>
              </w:rPr>
              <w:t xml:space="preserve">SK/S: Sich in andere Personen hineinversetzen </w:t>
            </w:r>
          </w:p>
        </w:tc>
        <w:tc>
          <w:tcPr>
            <w:tcW w:w="2547" w:type="dxa"/>
            <w:tcBorders>
              <w:left w:val="single" w:sz="4" w:space="0" w:color="auto"/>
            </w:tcBorders>
          </w:tcPr>
          <w:p w14:paraId="3EA9C186" w14:textId="77777777" w:rsidR="00FC088D" w:rsidRPr="00362014" w:rsidRDefault="00FC088D" w:rsidP="004C61C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>Erzählende Texte interpretieren</w:t>
            </w:r>
          </w:p>
          <w:p w14:paraId="4253FFC0" w14:textId="502BF922" w:rsidR="00FC088D" w:rsidRPr="00362014" w:rsidRDefault="00FC088D" w:rsidP="004C61C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>S. 63–66</w:t>
            </w:r>
          </w:p>
        </w:tc>
        <w:tc>
          <w:tcPr>
            <w:tcW w:w="2640" w:type="dxa"/>
          </w:tcPr>
          <w:p w14:paraId="6D7A5605" w14:textId="77777777" w:rsidR="00FC088D" w:rsidRPr="00362014" w:rsidRDefault="00FC088D" w:rsidP="006B7E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>Erzählende Texte interpretieren</w:t>
            </w:r>
          </w:p>
          <w:p w14:paraId="2B874CC8" w14:textId="5768D499" w:rsidR="00FC088D" w:rsidRPr="00362014" w:rsidRDefault="00FC088D" w:rsidP="00100B6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>S. 29–31</w:t>
            </w:r>
          </w:p>
        </w:tc>
        <w:tc>
          <w:tcPr>
            <w:tcW w:w="2609" w:type="dxa"/>
          </w:tcPr>
          <w:p w14:paraId="3B428F46" w14:textId="77777777" w:rsidR="00FC088D" w:rsidRPr="00362014" w:rsidRDefault="00FC088D" w:rsidP="00A176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>Erzählende Texte interpretieren</w:t>
            </w:r>
          </w:p>
          <w:p w14:paraId="00995AF1" w14:textId="77874AC4" w:rsidR="00FC088D" w:rsidRPr="00362014" w:rsidRDefault="00FC088D" w:rsidP="00A176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>S. 29–31</w:t>
            </w:r>
          </w:p>
        </w:tc>
      </w:tr>
      <w:tr w:rsidR="00FC088D" w:rsidRPr="00362014" w14:paraId="0D0C2AE9" w14:textId="77777777" w:rsidTr="00B90DA4">
        <w:tc>
          <w:tcPr>
            <w:tcW w:w="1372" w:type="dxa"/>
            <w:vMerge/>
            <w:shd w:val="pct20" w:color="auto" w:fill="auto"/>
          </w:tcPr>
          <w:p w14:paraId="2123F71A" w14:textId="77777777" w:rsidR="00FC088D" w:rsidRPr="00362014" w:rsidRDefault="00FC088D" w:rsidP="009A1ED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705" w:type="dxa"/>
            <w:vMerge/>
            <w:tcBorders>
              <w:bottom w:val="single" w:sz="4" w:space="0" w:color="auto"/>
            </w:tcBorders>
          </w:tcPr>
          <w:p w14:paraId="7BCB73E9" w14:textId="77777777" w:rsidR="00FC088D" w:rsidRPr="00362014" w:rsidRDefault="00FC088D" w:rsidP="009A1ED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75210962" w14:textId="19A54D44" w:rsidR="00FC088D" w:rsidRPr="00362014" w:rsidRDefault="00FC088D" w:rsidP="004C6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  <w:lang w:val="de-DE" w:bidi="ar-YE"/>
              </w:rPr>
            </w:pPr>
            <w:r w:rsidRPr="00362014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  <w:lang w:val="de-DE"/>
              </w:rPr>
              <w:t xml:space="preserve">SB: </w:t>
            </w:r>
            <w:r w:rsidRPr="00362014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  <w:lang w:val="de-DE" w:bidi="ar-YE"/>
              </w:rPr>
              <w:t xml:space="preserve">Über einen differenzierten Wortschatz verfügen (Wortfeld Charaktereigenschaften) </w:t>
            </w:r>
          </w:p>
          <w:p w14:paraId="4DF54C8F" w14:textId="42DF1034" w:rsidR="00FC088D" w:rsidRPr="00362014" w:rsidRDefault="00FC088D" w:rsidP="004C6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14">
              <w:rPr>
                <w:rFonts w:asciiTheme="minorHAnsi" w:hAnsiTheme="minorHAnsi" w:cstheme="minorHAnsi"/>
                <w:sz w:val="20"/>
                <w:szCs w:val="20"/>
              </w:rPr>
              <w:t>SB: Über Rechtschreibbewusstsein verfügen</w:t>
            </w:r>
          </w:p>
        </w:tc>
        <w:tc>
          <w:tcPr>
            <w:tcW w:w="2547" w:type="dxa"/>
          </w:tcPr>
          <w:p w14:paraId="5686E5A9" w14:textId="77777777" w:rsidR="00FC088D" w:rsidRPr="00362014" w:rsidRDefault="00FC088D" w:rsidP="004C61C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>Wortproviant</w:t>
            </w:r>
          </w:p>
          <w:p w14:paraId="10256AD3" w14:textId="12F8595A" w:rsidR="00FC088D" w:rsidRPr="00362014" w:rsidRDefault="00FC088D" w:rsidP="0020483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>S. 67</w:t>
            </w:r>
          </w:p>
        </w:tc>
        <w:tc>
          <w:tcPr>
            <w:tcW w:w="2640" w:type="dxa"/>
          </w:tcPr>
          <w:p w14:paraId="067FDFBF" w14:textId="77777777" w:rsidR="00FC088D" w:rsidRPr="00362014" w:rsidRDefault="00FC088D" w:rsidP="00100B6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>Wortproviant</w:t>
            </w:r>
          </w:p>
          <w:p w14:paraId="46C5390E" w14:textId="77777777" w:rsidR="00FC088D" w:rsidRPr="00362014" w:rsidRDefault="00FC088D" w:rsidP="0020483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>S. 32</w:t>
            </w:r>
          </w:p>
          <w:p w14:paraId="5AB55E0D" w14:textId="77777777" w:rsidR="00FC088D" w:rsidRPr="00362014" w:rsidRDefault="00FC088D" w:rsidP="0020483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0C9316C" w14:textId="77777777" w:rsidR="00FC088D" w:rsidRPr="00362014" w:rsidRDefault="00FC088D" w:rsidP="0020483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>Merkwörter und Diktat</w:t>
            </w:r>
          </w:p>
          <w:p w14:paraId="72B7539D" w14:textId="0AEA79B5" w:rsidR="00FC088D" w:rsidRPr="00362014" w:rsidRDefault="00FC088D" w:rsidP="0020483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>S. 34</w:t>
            </w:r>
          </w:p>
        </w:tc>
        <w:tc>
          <w:tcPr>
            <w:tcW w:w="2609" w:type="dxa"/>
          </w:tcPr>
          <w:p w14:paraId="7E0F94D5" w14:textId="77777777" w:rsidR="00FC088D" w:rsidRPr="00362014" w:rsidRDefault="00FC088D" w:rsidP="00100B6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>Wortproviant</w:t>
            </w:r>
          </w:p>
          <w:p w14:paraId="36CDB7AD" w14:textId="5E99F880" w:rsidR="00FC088D" w:rsidRPr="00362014" w:rsidRDefault="00FC088D" w:rsidP="0020483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>S. 32</w:t>
            </w:r>
          </w:p>
        </w:tc>
      </w:tr>
      <w:tr w:rsidR="00FC088D" w:rsidRPr="00362014" w14:paraId="3CFBFC93" w14:textId="77777777" w:rsidTr="00B90DA4">
        <w:tc>
          <w:tcPr>
            <w:tcW w:w="1372" w:type="dxa"/>
            <w:vMerge/>
            <w:shd w:val="pct20" w:color="auto" w:fill="auto"/>
          </w:tcPr>
          <w:p w14:paraId="26D6F5ED" w14:textId="77777777" w:rsidR="00FC088D" w:rsidRPr="00362014" w:rsidRDefault="00FC088D" w:rsidP="009A1ED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705" w:type="dxa"/>
            <w:vMerge/>
            <w:tcBorders>
              <w:bottom w:val="single" w:sz="4" w:space="0" w:color="auto"/>
            </w:tcBorders>
          </w:tcPr>
          <w:p w14:paraId="1FA5514D" w14:textId="77777777" w:rsidR="00FC088D" w:rsidRPr="00362014" w:rsidRDefault="00FC088D" w:rsidP="009A1ED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F30437B" w14:textId="178483CC" w:rsidR="00FC088D" w:rsidRPr="00362014" w:rsidRDefault="00FC088D" w:rsidP="009A1ED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14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  <w:lang w:val="de-DE"/>
              </w:rPr>
              <w:t>ZS: Hauptthema und wesentliche Informationen gesprochener Texte verstehen</w:t>
            </w:r>
            <w:r w:rsidRPr="0036201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547" w:type="dxa"/>
          </w:tcPr>
          <w:p w14:paraId="0EA9370E" w14:textId="77777777" w:rsidR="00FC088D" w:rsidRPr="00362014" w:rsidRDefault="00FC088D" w:rsidP="009A1ED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 xml:space="preserve">Eine Erzählung hören und verstehen </w:t>
            </w:r>
          </w:p>
          <w:p w14:paraId="320BB193" w14:textId="348D037F" w:rsidR="00FC088D" w:rsidRPr="00362014" w:rsidRDefault="00FC088D" w:rsidP="009A1ED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>S. 68–69</w:t>
            </w:r>
          </w:p>
        </w:tc>
        <w:tc>
          <w:tcPr>
            <w:tcW w:w="2640" w:type="dxa"/>
          </w:tcPr>
          <w:p w14:paraId="1FD90C4C" w14:textId="197E5DCF" w:rsidR="00FC088D" w:rsidRPr="00362014" w:rsidRDefault="00FC088D" w:rsidP="00100B6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09" w:type="dxa"/>
          </w:tcPr>
          <w:p w14:paraId="64B98A50" w14:textId="77777777" w:rsidR="00FC088D" w:rsidRPr="00362014" w:rsidRDefault="00FC088D" w:rsidP="006707E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FC088D" w:rsidRPr="00362014" w14:paraId="783BAFE1" w14:textId="77777777" w:rsidTr="00B90DA4">
        <w:tc>
          <w:tcPr>
            <w:tcW w:w="1372" w:type="dxa"/>
            <w:vMerge w:val="restart"/>
            <w:tcBorders>
              <w:top w:val="single" w:sz="24" w:space="0" w:color="auto"/>
            </w:tcBorders>
            <w:shd w:val="pct10" w:color="auto" w:fill="auto"/>
          </w:tcPr>
          <w:p w14:paraId="67FBADEA" w14:textId="77777777" w:rsidR="00FC088D" w:rsidRPr="00362014" w:rsidRDefault="00FC088D" w:rsidP="009A1ED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br w:type="page"/>
            </w:r>
          </w:p>
          <w:p w14:paraId="21F2477C" w14:textId="77777777" w:rsidR="00FC088D" w:rsidRPr="00362014" w:rsidRDefault="00FC088D" w:rsidP="009A1ED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B28B274" w14:textId="77777777" w:rsidR="00FC088D" w:rsidRPr="00362014" w:rsidRDefault="00FC088D" w:rsidP="009A1ED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C427765" w14:textId="77777777" w:rsidR="00FC088D" w:rsidRPr="00362014" w:rsidRDefault="00FC088D" w:rsidP="009A1ED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417E39B" w14:textId="77777777" w:rsidR="00FC088D" w:rsidRPr="00362014" w:rsidRDefault="00FC088D" w:rsidP="009A1ED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A156141" w14:textId="3CEB25DA" w:rsidR="00FC088D" w:rsidRPr="00362014" w:rsidRDefault="00FC088D" w:rsidP="009A1ED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>Jänner</w:t>
            </w:r>
          </w:p>
        </w:tc>
        <w:tc>
          <w:tcPr>
            <w:tcW w:w="2705" w:type="dxa"/>
            <w:vMerge/>
            <w:tcBorders>
              <w:bottom w:val="single" w:sz="4" w:space="0" w:color="auto"/>
            </w:tcBorders>
          </w:tcPr>
          <w:p w14:paraId="1140C9E4" w14:textId="77777777" w:rsidR="00FC088D" w:rsidRPr="00362014" w:rsidRDefault="00FC088D" w:rsidP="009A1ED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24" w:space="0" w:color="auto"/>
            </w:tcBorders>
          </w:tcPr>
          <w:p w14:paraId="7D8DEA0B" w14:textId="034DC411" w:rsidR="00FC088D" w:rsidRPr="00362014" w:rsidRDefault="00FC088D" w:rsidP="00F9366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14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  <w:lang w:val="de-DE"/>
              </w:rPr>
              <w:t>SB: Wörtliche Reden auf unterschiedliche Arten indirekt wiedergeben</w:t>
            </w:r>
          </w:p>
        </w:tc>
        <w:tc>
          <w:tcPr>
            <w:tcW w:w="2547" w:type="dxa"/>
            <w:tcBorders>
              <w:top w:val="single" w:sz="24" w:space="0" w:color="auto"/>
            </w:tcBorders>
          </w:tcPr>
          <w:p w14:paraId="3A331345" w14:textId="77777777" w:rsidR="00FC088D" w:rsidRPr="00362014" w:rsidRDefault="00FC088D" w:rsidP="009A1ED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>Wörtlich Gesagtes indirekt wiedergeben</w:t>
            </w:r>
          </w:p>
          <w:p w14:paraId="0CFFD547" w14:textId="4824AE25" w:rsidR="00FC088D" w:rsidRPr="00362014" w:rsidRDefault="00FC088D" w:rsidP="009A1ED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>S. 70–71</w:t>
            </w:r>
          </w:p>
        </w:tc>
        <w:tc>
          <w:tcPr>
            <w:tcW w:w="2640" w:type="dxa"/>
            <w:tcBorders>
              <w:top w:val="single" w:sz="24" w:space="0" w:color="auto"/>
            </w:tcBorders>
          </w:tcPr>
          <w:p w14:paraId="2C187A6A" w14:textId="77777777" w:rsidR="00FC088D" w:rsidRPr="00362014" w:rsidRDefault="00FC088D" w:rsidP="006B7E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>Wörtlich Gesagtes indirekt wiedergeben</w:t>
            </w:r>
          </w:p>
          <w:p w14:paraId="6CEAFA96" w14:textId="1E31107C" w:rsidR="00FC088D" w:rsidRPr="00362014" w:rsidRDefault="00FC088D" w:rsidP="00100B6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>S. 33</w:t>
            </w:r>
          </w:p>
        </w:tc>
        <w:tc>
          <w:tcPr>
            <w:tcW w:w="2609" w:type="dxa"/>
            <w:tcBorders>
              <w:top w:val="single" w:sz="24" w:space="0" w:color="auto"/>
            </w:tcBorders>
          </w:tcPr>
          <w:p w14:paraId="24FC9164" w14:textId="77777777" w:rsidR="00FC088D" w:rsidRPr="00362014" w:rsidRDefault="00FC088D" w:rsidP="00A176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>Wörtlich Gesagtes indirekt wiedergeben</w:t>
            </w:r>
          </w:p>
          <w:p w14:paraId="3C2F28C4" w14:textId="5A5B897C" w:rsidR="00FC088D" w:rsidRPr="00362014" w:rsidRDefault="00FC088D" w:rsidP="00100B6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>S.33</w:t>
            </w:r>
          </w:p>
        </w:tc>
      </w:tr>
      <w:tr w:rsidR="00FC088D" w:rsidRPr="00362014" w14:paraId="075388EE" w14:textId="77777777" w:rsidTr="00B90DA4">
        <w:tc>
          <w:tcPr>
            <w:tcW w:w="1372" w:type="dxa"/>
            <w:vMerge/>
            <w:shd w:val="pct10" w:color="auto" w:fill="auto"/>
          </w:tcPr>
          <w:p w14:paraId="24D75249" w14:textId="77777777" w:rsidR="00FC088D" w:rsidRPr="00362014" w:rsidRDefault="00FC088D" w:rsidP="009A1ED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705" w:type="dxa"/>
            <w:vMerge/>
            <w:tcBorders>
              <w:bottom w:val="single" w:sz="4" w:space="0" w:color="auto"/>
            </w:tcBorders>
          </w:tcPr>
          <w:p w14:paraId="737C849F" w14:textId="77777777" w:rsidR="00FC088D" w:rsidRPr="00362014" w:rsidRDefault="00FC088D" w:rsidP="009A1ED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</w:tcPr>
          <w:p w14:paraId="499D478E" w14:textId="4D90B5D3" w:rsidR="00FC088D" w:rsidRPr="00362014" w:rsidRDefault="00FC088D" w:rsidP="007D7542">
            <w:pPr>
              <w:tabs>
                <w:tab w:val="left" w:pos="45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  <w:lang w:val="de-DE"/>
              </w:rPr>
            </w:pPr>
            <w:r w:rsidRPr="00362014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  <w:lang w:val="de-DE"/>
              </w:rPr>
              <w:t>L: Gliederung eines Textes erkennen</w:t>
            </w:r>
          </w:p>
          <w:p w14:paraId="439C3525" w14:textId="1751BC31" w:rsidR="00FC088D" w:rsidRPr="00362014" w:rsidRDefault="00FC088D" w:rsidP="007D7542">
            <w:pPr>
              <w:tabs>
                <w:tab w:val="left" w:pos="45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  <w:lang w:val="de-DE"/>
              </w:rPr>
            </w:pPr>
            <w:r w:rsidRPr="00362014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  <w:lang w:val="de-DE"/>
              </w:rPr>
              <w:t>ZS/S: Handlungsschritte eines Hörtextes festlegen</w:t>
            </w:r>
          </w:p>
          <w:p w14:paraId="715D1FCC" w14:textId="058C82E5" w:rsidR="00FC088D" w:rsidRPr="00362014" w:rsidRDefault="00FC088D" w:rsidP="007D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  <w:lang w:val="de-DE"/>
              </w:rPr>
            </w:pPr>
            <w:r w:rsidRPr="00362014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  <w:lang w:val="de-DE"/>
              </w:rPr>
              <w:t>S: Interpretierende Inhaltsangaben planen</w:t>
            </w:r>
          </w:p>
          <w:p w14:paraId="4EBE36D1" w14:textId="59676DF5" w:rsidR="00FC088D" w:rsidRPr="00362014" w:rsidRDefault="00FC088D" w:rsidP="007D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14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  <w:lang w:val="de-DE"/>
              </w:rPr>
              <w:t>S: Interpretierende Inhaltsangabe verfassen und überarbeiten</w:t>
            </w:r>
          </w:p>
        </w:tc>
        <w:tc>
          <w:tcPr>
            <w:tcW w:w="2547" w:type="dxa"/>
          </w:tcPr>
          <w:p w14:paraId="0E491D4E" w14:textId="77777777" w:rsidR="00FC088D" w:rsidRPr="00362014" w:rsidRDefault="00FC088D" w:rsidP="009A1ED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>Interpretierende Inhaltsangaben planen und schreiben</w:t>
            </w:r>
          </w:p>
          <w:p w14:paraId="134A12D4" w14:textId="30C14006" w:rsidR="00FC088D" w:rsidRPr="00362014" w:rsidRDefault="00FC088D" w:rsidP="009A1ED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14">
              <w:rPr>
                <w:rFonts w:asciiTheme="minorHAnsi" w:hAnsiTheme="minorHAnsi" w:cstheme="minorHAnsi"/>
              </w:rPr>
              <w:t>S. 72–73</w:t>
            </w:r>
          </w:p>
        </w:tc>
        <w:tc>
          <w:tcPr>
            <w:tcW w:w="2640" w:type="dxa"/>
          </w:tcPr>
          <w:p w14:paraId="0361701C" w14:textId="77777777" w:rsidR="00FC088D" w:rsidRPr="00362014" w:rsidRDefault="00FC088D" w:rsidP="00100B6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>Interpretierende Inhaltsangaben planen und schreiben</w:t>
            </w:r>
          </w:p>
          <w:p w14:paraId="5A88BF67" w14:textId="1783A97B" w:rsidR="00FC088D" w:rsidRPr="00362014" w:rsidRDefault="00FC088D" w:rsidP="00100B6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>S. 33</w:t>
            </w:r>
          </w:p>
        </w:tc>
        <w:tc>
          <w:tcPr>
            <w:tcW w:w="2609" w:type="dxa"/>
          </w:tcPr>
          <w:p w14:paraId="5DF9D13D" w14:textId="77777777" w:rsidR="00FC088D" w:rsidRPr="00362014" w:rsidRDefault="00FC088D" w:rsidP="00A176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>Interpretierende Inhaltsangaben planen und schreiben</w:t>
            </w:r>
          </w:p>
          <w:p w14:paraId="36DE403F" w14:textId="5DCB69B0" w:rsidR="00FC088D" w:rsidRPr="00362014" w:rsidRDefault="00FC088D" w:rsidP="00100B6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>S. 34</w:t>
            </w:r>
          </w:p>
        </w:tc>
      </w:tr>
      <w:tr w:rsidR="00FC088D" w:rsidRPr="00362014" w14:paraId="5771949C" w14:textId="77777777" w:rsidTr="00B90DA4">
        <w:tc>
          <w:tcPr>
            <w:tcW w:w="1372" w:type="dxa"/>
            <w:vMerge w:val="restart"/>
            <w:shd w:val="pct10" w:color="auto" w:fill="auto"/>
          </w:tcPr>
          <w:p w14:paraId="79922607" w14:textId="77777777" w:rsidR="00FC088D" w:rsidRPr="00362014" w:rsidRDefault="00FC088D" w:rsidP="009A1ED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289575E" w14:textId="77777777" w:rsidR="00FA7F90" w:rsidRPr="00362014" w:rsidRDefault="00FA7F90" w:rsidP="009A1ED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191060C" w14:textId="77777777" w:rsidR="00FA7F90" w:rsidRPr="00362014" w:rsidRDefault="00FA7F90" w:rsidP="009A1ED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3A1BEA0" w14:textId="77777777" w:rsidR="00FA7F90" w:rsidRPr="00362014" w:rsidRDefault="00FA7F90" w:rsidP="00FA7F9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AB8D659" w14:textId="6F1A9F71" w:rsidR="00FA7F90" w:rsidRPr="00362014" w:rsidRDefault="00FA7F90" w:rsidP="00FA7F9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>Jänner</w:t>
            </w:r>
          </w:p>
        </w:tc>
        <w:tc>
          <w:tcPr>
            <w:tcW w:w="2705" w:type="dxa"/>
            <w:vMerge w:val="restart"/>
            <w:tcBorders>
              <w:bottom w:val="single" w:sz="4" w:space="0" w:color="auto"/>
            </w:tcBorders>
          </w:tcPr>
          <w:p w14:paraId="1003DD8A" w14:textId="77777777" w:rsidR="00FC088D" w:rsidRPr="00362014" w:rsidRDefault="00FC088D" w:rsidP="009A1ED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</w:tcPr>
          <w:p w14:paraId="77A1420D" w14:textId="38271CF1" w:rsidR="00FC088D" w:rsidRPr="00362014" w:rsidRDefault="00FC088D" w:rsidP="00F9366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  <w:lang w:val="de-DE"/>
              </w:rPr>
            </w:pPr>
            <w:r w:rsidRPr="00362014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  <w:lang w:val="de-DE"/>
              </w:rPr>
              <w:t>SB: Wortarten und ihre Funktionen erkennen</w:t>
            </w:r>
          </w:p>
          <w:p w14:paraId="542B7B95" w14:textId="77777777" w:rsidR="00FC088D" w:rsidRPr="00362014" w:rsidRDefault="00FC088D" w:rsidP="00F9366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  <w:lang w:val="de-DE"/>
              </w:rPr>
            </w:pPr>
            <w:r w:rsidRPr="00362014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  <w:lang w:val="de-DE"/>
              </w:rPr>
              <w:t xml:space="preserve">SB: Das </w:t>
            </w:r>
            <w:proofErr w:type="gramStart"/>
            <w:r w:rsidRPr="00362014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  <w:lang w:val="de-DE"/>
              </w:rPr>
              <w:t>Bindewort</w:t>
            </w:r>
            <w:proofErr w:type="gramEnd"/>
            <w:r w:rsidRPr="00362014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  <w:lang w:val="de-DE"/>
              </w:rPr>
              <w:t xml:space="preserve"> </w:t>
            </w:r>
            <w:r w:rsidRPr="00362014">
              <w:rPr>
                <w:rFonts w:asciiTheme="minorHAnsi" w:hAnsiTheme="minorHAnsi" w:cstheme="minorHAnsi"/>
                <w:i/>
                <w:iCs/>
                <w:color w:val="000000"/>
                <w:spacing w:val="-1"/>
                <w:sz w:val="20"/>
                <w:szCs w:val="20"/>
                <w:lang w:val="de-DE"/>
              </w:rPr>
              <w:t>dass</w:t>
            </w:r>
            <w:r w:rsidRPr="00362014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  <w:lang w:val="de-DE"/>
              </w:rPr>
              <w:t xml:space="preserve"> richtig schreiben</w:t>
            </w:r>
          </w:p>
          <w:p w14:paraId="3A69B585" w14:textId="2330E7FC" w:rsidR="00FC088D" w:rsidRPr="00362014" w:rsidRDefault="00FC088D" w:rsidP="00F9366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14">
              <w:rPr>
                <w:rFonts w:asciiTheme="minorHAnsi" w:hAnsiTheme="minorHAnsi" w:cstheme="minorHAnsi"/>
                <w:sz w:val="20"/>
                <w:szCs w:val="20"/>
              </w:rPr>
              <w:t>SB: Über Rechtschreibbewusstsein verfügen</w:t>
            </w:r>
          </w:p>
        </w:tc>
        <w:tc>
          <w:tcPr>
            <w:tcW w:w="2547" w:type="dxa"/>
          </w:tcPr>
          <w:p w14:paraId="2A6FC77A" w14:textId="77777777" w:rsidR="00FC088D" w:rsidRPr="00362014" w:rsidRDefault="00FC088D" w:rsidP="009A1ED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 xml:space="preserve">Wortarten unterscheiden: </w:t>
            </w:r>
            <w:r w:rsidRPr="00362014">
              <w:rPr>
                <w:rFonts w:asciiTheme="minorHAnsi" w:hAnsiTheme="minorHAnsi" w:cstheme="minorHAnsi"/>
                <w:i/>
                <w:iCs/>
              </w:rPr>
              <w:t>dass – das</w:t>
            </w:r>
          </w:p>
          <w:p w14:paraId="47682866" w14:textId="7495466E" w:rsidR="00FC088D" w:rsidRPr="00362014" w:rsidRDefault="00FC088D" w:rsidP="009A1ED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>S. 74</w:t>
            </w:r>
          </w:p>
        </w:tc>
        <w:tc>
          <w:tcPr>
            <w:tcW w:w="2640" w:type="dxa"/>
          </w:tcPr>
          <w:p w14:paraId="52C1EA95" w14:textId="77777777" w:rsidR="00FC088D" w:rsidRPr="00362014" w:rsidRDefault="00FC088D" w:rsidP="00B2107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 xml:space="preserve">Wortarten unterscheiden: </w:t>
            </w:r>
            <w:r w:rsidRPr="00362014">
              <w:rPr>
                <w:rFonts w:asciiTheme="minorHAnsi" w:hAnsiTheme="minorHAnsi" w:cstheme="minorHAnsi"/>
                <w:i/>
                <w:iCs/>
              </w:rPr>
              <w:t>dass – das</w:t>
            </w:r>
          </w:p>
          <w:p w14:paraId="18B19EDE" w14:textId="77777777" w:rsidR="00FC088D" w:rsidRPr="00362014" w:rsidRDefault="00FC088D" w:rsidP="00B2107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>S. 34</w:t>
            </w:r>
          </w:p>
          <w:p w14:paraId="37676400" w14:textId="77777777" w:rsidR="00FC088D" w:rsidRPr="00362014" w:rsidRDefault="00FC088D" w:rsidP="00B2107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765680A" w14:textId="77777777" w:rsidR="00FC088D" w:rsidRPr="00362014" w:rsidRDefault="00FC088D" w:rsidP="00B2107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>Merkwörter und Diktat</w:t>
            </w:r>
          </w:p>
          <w:p w14:paraId="71CB2D74" w14:textId="20B13FE8" w:rsidR="00FC088D" w:rsidRPr="00362014" w:rsidRDefault="00FC088D" w:rsidP="00B2107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>S. 34</w:t>
            </w:r>
          </w:p>
        </w:tc>
        <w:tc>
          <w:tcPr>
            <w:tcW w:w="2609" w:type="dxa"/>
          </w:tcPr>
          <w:p w14:paraId="742EBD8C" w14:textId="77777777" w:rsidR="00FC088D" w:rsidRPr="00362014" w:rsidRDefault="00FC088D" w:rsidP="00A176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 xml:space="preserve">Wortarten unterscheiden: </w:t>
            </w:r>
            <w:r w:rsidRPr="00362014">
              <w:rPr>
                <w:rFonts w:asciiTheme="minorHAnsi" w:hAnsiTheme="minorHAnsi" w:cstheme="minorHAnsi"/>
                <w:i/>
                <w:iCs/>
              </w:rPr>
              <w:t>dass – das</w:t>
            </w:r>
          </w:p>
          <w:p w14:paraId="60D145DA" w14:textId="2B295825" w:rsidR="00FC088D" w:rsidRPr="00362014" w:rsidRDefault="00FC088D" w:rsidP="00100B6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>S. 35–36</w:t>
            </w:r>
          </w:p>
        </w:tc>
      </w:tr>
      <w:tr w:rsidR="00FC088D" w:rsidRPr="00362014" w14:paraId="4911EF6D" w14:textId="77777777" w:rsidTr="00B90DA4">
        <w:tc>
          <w:tcPr>
            <w:tcW w:w="1372" w:type="dxa"/>
            <w:vMerge/>
            <w:shd w:val="pct10" w:color="auto" w:fill="auto"/>
          </w:tcPr>
          <w:p w14:paraId="3B5F0B66" w14:textId="77777777" w:rsidR="00FC088D" w:rsidRPr="00362014" w:rsidRDefault="00FC088D" w:rsidP="009A1ED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705" w:type="dxa"/>
            <w:vMerge/>
            <w:tcBorders>
              <w:bottom w:val="single" w:sz="4" w:space="0" w:color="auto"/>
            </w:tcBorders>
          </w:tcPr>
          <w:p w14:paraId="48452304" w14:textId="77777777" w:rsidR="00FC088D" w:rsidRPr="00362014" w:rsidRDefault="00FC088D" w:rsidP="009A1ED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</w:tcPr>
          <w:p w14:paraId="5AA4AAE6" w14:textId="0F2711D9" w:rsidR="00FC088D" w:rsidRPr="00362014" w:rsidRDefault="00FC088D" w:rsidP="009A1EDA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  <w:lang w:val="de-DE"/>
              </w:rPr>
            </w:pPr>
            <w:r w:rsidRPr="00362014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  <w:lang w:val="de-DE"/>
              </w:rPr>
              <w:t xml:space="preserve">SB: Über einen differenzierten Wortschatz verfügen (Wortfeld </w:t>
            </w:r>
            <w:r w:rsidRPr="00362014">
              <w:rPr>
                <w:rFonts w:asciiTheme="minorHAnsi" w:hAnsiTheme="minorHAnsi" w:cstheme="minorHAnsi"/>
                <w:i/>
                <w:iCs/>
                <w:color w:val="000000"/>
                <w:spacing w:val="-1"/>
                <w:sz w:val="20"/>
                <w:szCs w:val="20"/>
                <w:lang w:val="de-DE"/>
              </w:rPr>
              <w:t>sagen</w:t>
            </w:r>
            <w:r w:rsidRPr="00362014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  <w:lang w:val="de-DE"/>
              </w:rPr>
              <w:t>)</w:t>
            </w:r>
          </w:p>
          <w:p w14:paraId="1F39801E" w14:textId="295A1794" w:rsidR="00FC088D" w:rsidRPr="00362014" w:rsidRDefault="00FC088D" w:rsidP="009A1ED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14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  <w:lang w:val="de-DE"/>
              </w:rPr>
              <w:t>SB: Eine Aussage durch verschiedene sprachliche Mittel modifizieren</w:t>
            </w:r>
          </w:p>
        </w:tc>
        <w:tc>
          <w:tcPr>
            <w:tcW w:w="2547" w:type="dxa"/>
          </w:tcPr>
          <w:p w14:paraId="0D233183" w14:textId="77777777" w:rsidR="00FC088D" w:rsidRPr="00362014" w:rsidRDefault="00FC088D" w:rsidP="009A1ED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>Eine Aussage modifizieren</w:t>
            </w:r>
          </w:p>
          <w:p w14:paraId="76E46D9A" w14:textId="57FD5A40" w:rsidR="00FC088D" w:rsidRPr="00362014" w:rsidRDefault="00FC088D" w:rsidP="009A1ED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>S. 75–76</w:t>
            </w:r>
          </w:p>
        </w:tc>
        <w:tc>
          <w:tcPr>
            <w:tcW w:w="2640" w:type="dxa"/>
          </w:tcPr>
          <w:p w14:paraId="4BF86031" w14:textId="77777777" w:rsidR="00FC088D" w:rsidRPr="00362014" w:rsidRDefault="00FC088D" w:rsidP="00B2107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>Eine Aussage modifizieren</w:t>
            </w:r>
          </w:p>
          <w:p w14:paraId="227FA1FC" w14:textId="1836D4A3" w:rsidR="00FC088D" w:rsidRPr="00362014" w:rsidRDefault="00FC088D" w:rsidP="00100B6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>S. 35</w:t>
            </w:r>
          </w:p>
        </w:tc>
        <w:tc>
          <w:tcPr>
            <w:tcW w:w="2609" w:type="dxa"/>
          </w:tcPr>
          <w:p w14:paraId="3C830CB8" w14:textId="77777777" w:rsidR="00FC088D" w:rsidRPr="00362014" w:rsidRDefault="00FC088D" w:rsidP="00A176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>Eine Aussage modifizieren</w:t>
            </w:r>
          </w:p>
          <w:p w14:paraId="6D0A8EB7" w14:textId="77777777" w:rsidR="00FC088D" w:rsidRPr="00362014" w:rsidRDefault="00FC088D" w:rsidP="00100B6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>S. 37</w:t>
            </w:r>
          </w:p>
        </w:tc>
      </w:tr>
      <w:tr w:rsidR="00FC088D" w:rsidRPr="00362014" w14:paraId="7A6B1C71" w14:textId="77777777" w:rsidTr="00B90DA4">
        <w:tc>
          <w:tcPr>
            <w:tcW w:w="1372" w:type="dxa"/>
            <w:vMerge/>
            <w:shd w:val="pct10" w:color="auto" w:fill="auto"/>
          </w:tcPr>
          <w:p w14:paraId="73FB9817" w14:textId="77777777" w:rsidR="00FC088D" w:rsidRPr="00362014" w:rsidRDefault="00FC088D" w:rsidP="009A1ED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705" w:type="dxa"/>
            <w:vMerge/>
            <w:tcBorders>
              <w:bottom w:val="single" w:sz="4" w:space="0" w:color="auto"/>
            </w:tcBorders>
          </w:tcPr>
          <w:p w14:paraId="1606AAB6" w14:textId="77777777" w:rsidR="00FC088D" w:rsidRPr="00362014" w:rsidRDefault="00FC088D" w:rsidP="009A1ED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</w:tcPr>
          <w:p w14:paraId="18CFC171" w14:textId="21F5BF33" w:rsidR="00FC088D" w:rsidRPr="00362014" w:rsidRDefault="00FC088D" w:rsidP="0012676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14">
              <w:rPr>
                <w:rFonts w:asciiTheme="minorHAnsi" w:hAnsiTheme="minorHAnsi" w:cstheme="minorHAnsi"/>
                <w:sz w:val="20"/>
                <w:szCs w:val="20"/>
              </w:rPr>
              <w:t>SB: Bildlichen Sprachgebrauch verstehen</w:t>
            </w:r>
          </w:p>
        </w:tc>
        <w:tc>
          <w:tcPr>
            <w:tcW w:w="2547" w:type="dxa"/>
          </w:tcPr>
          <w:p w14:paraId="52B47A29" w14:textId="77777777" w:rsidR="00FC088D" w:rsidRPr="00362014" w:rsidRDefault="00FC088D" w:rsidP="009A1ED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>Bildliche Sprache: Metaphern</w:t>
            </w:r>
          </w:p>
          <w:p w14:paraId="753CBDCD" w14:textId="699CC940" w:rsidR="00FC088D" w:rsidRPr="00362014" w:rsidRDefault="00FC088D" w:rsidP="009A1ED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>S. 77</w:t>
            </w:r>
          </w:p>
        </w:tc>
        <w:tc>
          <w:tcPr>
            <w:tcW w:w="2640" w:type="dxa"/>
          </w:tcPr>
          <w:p w14:paraId="01B59369" w14:textId="77777777" w:rsidR="00FC088D" w:rsidRPr="00362014" w:rsidRDefault="00FC088D" w:rsidP="00100B6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>Bildliche Sprache: Metaphern</w:t>
            </w:r>
          </w:p>
          <w:p w14:paraId="364A52B1" w14:textId="6A942B06" w:rsidR="00FC088D" w:rsidRPr="00362014" w:rsidRDefault="00FC088D" w:rsidP="0012676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>S. 36</w:t>
            </w:r>
          </w:p>
        </w:tc>
        <w:tc>
          <w:tcPr>
            <w:tcW w:w="2609" w:type="dxa"/>
          </w:tcPr>
          <w:p w14:paraId="1CDDED36" w14:textId="77777777" w:rsidR="00FC088D" w:rsidRPr="00362014" w:rsidRDefault="00FC088D" w:rsidP="00BE1BC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>Bildliche Sprache: Metaphern</w:t>
            </w:r>
          </w:p>
          <w:p w14:paraId="5C531575" w14:textId="25809C5D" w:rsidR="00FC088D" w:rsidRPr="00362014" w:rsidRDefault="00FC088D" w:rsidP="0012676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>S. 38</w:t>
            </w:r>
          </w:p>
        </w:tc>
      </w:tr>
      <w:tr w:rsidR="00FC088D" w:rsidRPr="00362014" w14:paraId="1EFA76AA" w14:textId="77777777" w:rsidTr="00B90DA4">
        <w:tc>
          <w:tcPr>
            <w:tcW w:w="1372" w:type="dxa"/>
            <w:vMerge/>
            <w:shd w:val="pct10" w:color="auto" w:fill="auto"/>
          </w:tcPr>
          <w:p w14:paraId="546AC5B8" w14:textId="77777777" w:rsidR="00FC088D" w:rsidRPr="00362014" w:rsidRDefault="00FC088D" w:rsidP="009A1ED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705" w:type="dxa"/>
            <w:vMerge/>
            <w:tcBorders>
              <w:bottom w:val="single" w:sz="4" w:space="0" w:color="auto"/>
            </w:tcBorders>
          </w:tcPr>
          <w:p w14:paraId="1F30052E" w14:textId="77777777" w:rsidR="00FC088D" w:rsidRPr="00362014" w:rsidRDefault="00FC088D" w:rsidP="009A1ED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</w:tcPr>
          <w:p w14:paraId="10436751" w14:textId="2B30C9A3" w:rsidR="00FC088D" w:rsidRPr="00362014" w:rsidRDefault="00FC088D" w:rsidP="009A1EDA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  <w:lang w:val="de-DE"/>
              </w:rPr>
            </w:pPr>
            <w:r w:rsidRPr="00362014">
              <w:rPr>
                <w:rFonts w:asciiTheme="minorHAnsi" w:hAnsiTheme="minorHAnsi" w:cstheme="minorHAnsi"/>
                <w:sz w:val="20"/>
                <w:szCs w:val="20"/>
              </w:rPr>
              <w:t>SB: Idiomatische Wendungen in Nachschlagewerken auffinden</w:t>
            </w:r>
          </w:p>
        </w:tc>
        <w:tc>
          <w:tcPr>
            <w:tcW w:w="2547" w:type="dxa"/>
          </w:tcPr>
          <w:p w14:paraId="12666EFE" w14:textId="77777777" w:rsidR="00FC088D" w:rsidRPr="00362014" w:rsidRDefault="00FC088D" w:rsidP="0012676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>Wörterbuch: Metaphern und Redewendungen</w:t>
            </w:r>
          </w:p>
          <w:p w14:paraId="04DF4B59" w14:textId="029CAE84" w:rsidR="00FC088D" w:rsidRPr="00362014" w:rsidRDefault="00FC088D" w:rsidP="0012676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>S. 78</w:t>
            </w:r>
          </w:p>
        </w:tc>
        <w:tc>
          <w:tcPr>
            <w:tcW w:w="2640" w:type="dxa"/>
          </w:tcPr>
          <w:p w14:paraId="4012F226" w14:textId="77777777" w:rsidR="00FC088D" w:rsidRPr="00362014" w:rsidRDefault="00FC088D" w:rsidP="0012676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>Wörterbuch: Metaphern und Redewendungen</w:t>
            </w:r>
          </w:p>
          <w:p w14:paraId="055A3C4C" w14:textId="31E06E74" w:rsidR="00FC088D" w:rsidRPr="00362014" w:rsidRDefault="00FC088D" w:rsidP="0012676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>S. 37</w:t>
            </w:r>
          </w:p>
        </w:tc>
        <w:tc>
          <w:tcPr>
            <w:tcW w:w="2609" w:type="dxa"/>
          </w:tcPr>
          <w:p w14:paraId="6DA6EB17" w14:textId="77777777" w:rsidR="00FC088D" w:rsidRPr="00362014" w:rsidRDefault="00FC088D" w:rsidP="0012676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>Wörterbuch: Metaphern und Redewendungen</w:t>
            </w:r>
          </w:p>
          <w:p w14:paraId="71C7F477" w14:textId="3795C126" w:rsidR="00FC088D" w:rsidRPr="00362014" w:rsidRDefault="00FC088D" w:rsidP="0012676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>S. 38</w:t>
            </w:r>
          </w:p>
        </w:tc>
      </w:tr>
      <w:tr w:rsidR="00D562DD" w:rsidRPr="00362014" w14:paraId="39295606" w14:textId="77777777" w:rsidTr="00B90DA4">
        <w:tc>
          <w:tcPr>
            <w:tcW w:w="1372" w:type="dxa"/>
            <w:vMerge/>
            <w:tcBorders>
              <w:bottom w:val="single" w:sz="24" w:space="0" w:color="auto"/>
            </w:tcBorders>
            <w:shd w:val="pct10" w:color="auto" w:fill="auto"/>
          </w:tcPr>
          <w:p w14:paraId="501B06A2" w14:textId="77777777" w:rsidR="00D562DD" w:rsidRPr="00362014" w:rsidRDefault="00D562DD" w:rsidP="005D2C4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05" w:type="dxa"/>
            <w:tcBorders>
              <w:top w:val="single" w:sz="4" w:space="0" w:color="auto"/>
              <w:bottom w:val="single" w:sz="24" w:space="0" w:color="auto"/>
            </w:tcBorders>
            <w:shd w:val="pct15" w:color="auto" w:fill="auto"/>
          </w:tcPr>
          <w:p w14:paraId="37DA4D1E" w14:textId="77777777" w:rsidR="00D562DD" w:rsidRPr="00362014" w:rsidRDefault="00D562DD" w:rsidP="005D2C4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362014">
              <w:rPr>
                <w:rFonts w:asciiTheme="minorHAnsi" w:hAnsiTheme="minorHAnsi" w:cstheme="minorHAnsi"/>
                <w:b/>
              </w:rPr>
              <w:t>Überprüfung/</w:t>
            </w:r>
          </w:p>
          <w:p w14:paraId="4CCD50B0" w14:textId="77777777" w:rsidR="00D562DD" w:rsidRPr="00362014" w:rsidRDefault="00D562DD" w:rsidP="005D2C4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  <w:b/>
              </w:rPr>
              <w:t>Schularbeit</w:t>
            </w:r>
          </w:p>
        </w:tc>
        <w:tc>
          <w:tcPr>
            <w:tcW w:w="2694" w:type="dxa"/>
            <w:tcBorders>
              <w:bottom w:val="single" w:sz="24" w:space="0" w:color="auto"/>
            </w:tcBorders>
            <w:shd w:val="pct15" w:color="auto" w:fill="auto"/>
          </w:tcPr>
          <w:p w14:paraId="7B9D5324" w14:textId="77777777" w:rsidR="00D562DD" w:rsidRPr="00362014" w:rsidRDefault="00D562DD" w:rsidP="0006722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62014">
              <w:rPr>
                <w:rFonts w:asciiTheme="minorHAnsi" w:hAnsiTheme="minorHAnsi" w:cstheme="minorHAnsi"/>
                <w:sz w:val="20"/>
                <w:szCs w:val="20"/>
              </w:rPr>
              <w:t>Deckt möglichst alle Kompetenzen eines Kapitels ab</w:t>
            </w:r>
          </w:p>
        </w:tc>
        <w:tc>
          <w:tcPr>
            <w:tcW w:w="2547" w:type="dxa"/>
            <w:tcBorders>
              <w:bottom w:val="single" w:sz="24" w:space="0" w:color="auto"/>
            </w:tcBorders>
            <w:shd w:val="pct15" w:color="auto" w:fill="auto"/>
          </w:tcPr>
          <w:p w14:paraId="5D8B78CC" w14:textId="77777777" w:rsidR="00D562DD" w:rsidRPr="00362014" w:rsidRDefault="00D562DD" w:rsidP="002A0DB0">
            <w:pPr>
              <w:spacing w:after="0"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362014">
              <w:rPr>
                <w:rFonts w:asciiTheme="minorHAnsi" w:eastAsiaTheme="minorHAnsi" w:hAnsiTheme="minorHAnsi" w:cstheme="minorHAnsi"/>
                <w:lang w:eastAsia="en-US"/>
              </w:rPr>
              <w:t xml:space="preserve">Basis und Plus – Das kann ich! </w:t>
            </w:r>
          </w:p>
          <w:p w14:paraId="4AA61987" w14:textId="367FD0E8" w:rsidR="00D562DD" w:rsidRPr="00362014" w:rsidRDefault="00D562DD" w:rsidP="002A0D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eastAsiaTheme="minorHAnsi" w:hAnsiTheme="minorHAnsi" w:cstheme="minorHAnsi"/>
                <w:lang w:eastAsia="en-US"/>
              </w:rPr>
              <w:t xml:space="preserve">S. </w:t>
            </w:r>
            <w:r w:rsidR="00DA06FA" w:rsidRPr="00362014">
              <w:rPr>
                <w:rFonts w:asciiTheme="minorHAnsi" w:eastAsiaTheme="minorHAnsi" w:hAnsiTheme="minorHAnsi" w:cstheme="minorHAnsi"/>
                <w:lang w:eastAsia="en-US"/>
              </w:rPr>
              <w:t>82</w:t>
            </w:r>
            <w:r w:rsidR="008568D4" w:rsidRPr="00362014">
              <w:rPr>
                <w:rFonts w:asciiTheme="minorHAnsi" w:eastAsiaTheme="minorHAnsi" w:hAnsiTheme="minorHAnsi" w:cstheme="minorHAnsi"/>
                <w:lang w:eastAsia="en-US"/>
              </w:rPr>
              <w:t>–</w:t>
            </w:r>
            <w:r w:rsidR="00DA06FA" w:rsidRPr="00362014">
              <w:rPr>
                <w:rFonts w:asciiTheme="minorHAnsi" w:eastAsiaTheme="minorHAnsi" w:hAnsiTheme="minorHAnsi" w:cstheme="minorHAnsi"/>
                <w:lang w:eastAsia="en-US"/>
              </w:rPr>
              <w:t>83</w:t>
            </w:r>
          </w:p>
        </w:tc>
        <w:tc>
          <w:tcPr>
            <w:tcW w:w="2640" w:type="dxa"/>
            <w:tcBorders>
              <w:bottom w:val="single" w:sz="24" w:space="0" w:color="auto"/>
            </w:tcBorders>
            <w:shd w:val="pct15" w:color="auto" w:fill="auto"/>
          </w:tcPr>
          <w:p w14:paraId="612E2DB4" w14:textId="77777777" w:rsidR="00D562DD" w:rsidRPr="00362014" w:rsidRDefault="00D562DD" w:rsidP="009A1ED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>Wie bei einer Schularbeit</w:t>
            </w:r>
          </w:p>
          <w:p w14:paraId="439C2E2E" w14:textId="63F2CA79" w:rsidR="00D562DD" w:rsidRPr="00362014" w:rsidRDefault="00D562DD" w:rsidP="002A0D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eastAsiaTheme="minorHAnsi" w:hAnsiTheme="minorHAnsi" w:cstheme="minorHAnsi"/>
                <w:szCs w:val="22"/>
                <w:lang w:eastAsia="en-US"/>
              </w:rPr>
              <w:t xml:space="preserve">S. </w:t>
            </w:r>
            <w:r w:rsidR="00B2107E" w:rsidRPr="00362014">
              <w:rPr>
                <w:rFonts w:asciiTheme="minorHAnsi" w:eastAsiaTheme="minorHAnsi" w:hAnsiTheme="minorHAnsi" w:cstheme="minorHAnsi"/>
                <w:szCs w:val="22"/>
                <w:lang w:eastAsia="en-US"/>
              </w:rPr>
              <w:t>38</w:t>
            </w:r>
            <w:r w:rsidR="008568D4" w:rsidRPr="00362014">
              <w:rPr>
                <w:rFonts w:asciiTheme="minorHAnsi" w:eastAsiaTheme="minorHAnsi" w:hAnsiTheme="minorHAnsi" w:cstheme="minorHAnsi"/>
                <w:szCs w:val="22"/>
                <w:lang w:eastAsia="en-US"/>
              </w:rPr>
              <w:t>–</w:t>
            </w:r>
            <w:r w:rsidR="00B2107E" w:rsidRPr="00362014">
              <w:rPr>
                <w:rFonts w:asciiTheme="minorHAnsi" w:eastAsiaTheme="minorHAnsi" w:hAnsiTheme="minorHAnsi" w:cstheme="minorHAnsi"/>
                <w:szCs w:val="22"/>
                <w:lang w:eastAsia="en-US"/>
              </w:rPr>
              <w:t>39</w:t>
            </w:r>
          </w:p>
        </w:tc>
        <w:tc>
          <w:tcPr>
            <w:tcW w:w="2609" w:type="dxa"/>
            <w:tcBorders>
              <w:bottom w:val="single" w:sz="24" w:space="0" w:color="auto"/>
            </w:tcBorders>
            <w:shd w:val="pct15" w:color="auto" w:fill="auto"/>
          </w:tcPr>
          <w:p w14:paraId="59A461BE" w14:textId="77777777" w:rsidR="00D562DD" w:rsidRPr="00362014" w:rsidRDefault="00D562DD" w:rsidP="009A1ED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>Wie bei einer Schularbeit</w:t>
            </w:r>
          </w:p>
          <w:p w14:paraId="1246975C" w14:textId="3D5FC662" w:rsidR="00D562DD" w:rsidRPr="00362014" w:rsidRDefault="00D562DD" w:rsidP="002A0D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eastAsiaTheme="minorHAnsi" w:hAnsiTheme="minorHAnsi" w:cstheme="minorHAnsi"/>
                <w:szCs w:val="22"/>
                <w:lang w:eastAsia="en-US"/>
              </w:rPr>
              <w:t>S. 39</w:t>
            </w:r>
          </w:p>
        </w:tc>
      </w:tr>
    </w:tbl>
    <w:p w14:paraId="42FCF809" w14:textId="77777777" w:rsidR="00CC32D9" w:rsidRPr="00362014" w:rsidRDefault="00CC32D9">
      <w:pPr>
        <w:rPr>
          <w:rFonts w:asciiTheme="minorHAnsi" w:hAnsiTheme="minorHAnsi" w:cstheme="minorHAnsi"/>
        </w:rPr>
      </w:pPr>
      <w:r w:rsidRPr="00362014">
        <w:rPr>
          <w:rFonts w:asciiTheme="minorHAnsi" w:hAnsiTheme="minorHAnsi" w:cstheme="minorHAnsi"/>
        </w:rPr>
        <w:br w:type="page"/>
      </w:r>
    </w:p>
    <w:tbl>
      <w:tblPr>
        <w:tblStyle w:val="Tabellenraster"/>
        <w:tblW w:w="14567" w:type="dxa"/>
        <w:tblLayout w:type="fixed"/>
        <w:tblLook w:val="04A0" w:firstRow="1" w:lastRow="0" w:firstColumn="1" w:lastColumn="0" w:noHBand="0" w:noVBand="1"/>
      </w:tblPr>
      <w:tblGrid>
        <w:gridCol w:w="1391"/>
        <w:gridCol w:w="2686"/>
        <w:gridCol w:w="2694"/>
        <w:gridCol w:w="2547"/>
        <w:gridCol w:w="14"/>
        <w:gridCol w:w="2586"/>
        <w:gridCol w:w="40"/>
        <w:gridCol w:w="2609"/>
      </w:tblGrid>
      <w:tr w:rsidR="00B90DA4" w:rsidRPr="00362014" w14:paraId="6EB3581C" w14:textId="77777777" w:rsidTr="00B159EF">
        <w:tc>
          <w:tcPr>
            <w:tcW w:w="1391" w:type="dxa"/>
            <w:vMerge w:val="restart"/>
            <w:tcBorders>
              <w:top w:val="single" w:sz="24" w:space="0" w:color="auto"/>
            </w:tcBorders>
            <w:shd w:val="pct20" w:color="auto" w:fill="auto"/>
          </w:tcPr>
          <w:p w14:paraId="651CFDBA" w14:textId="783C790E" w:rsidR="00B90DA4" w:rsidRPr="00362014" w:rsidRDefault="00B90DA4" w:rsidP="0021153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4170EBB" w14:textId="77777777" w:rsidR="00B90DA4" w:rsidRPr="00362014" w:rsidRDefault="00B90DA4" w:rsidP="0021153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2A836FD" w14:textId="77777777" w:rsidR="00B90DA4" w:rsidRPr="00362014" w:rsidRDefault="00B90DA4" w:rsidP="0021153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47A200F" w14:textId="77777777" w:rsidR="00B90DA4" w:rsidRPr="00362014" w:rsidRDefault="00B90DA4" w:rsidP="0021153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E92F21B" w14:textId="77777777" w:rsidR="00B90DA4" w:rsidRPr="00362014" w:rsidRDefault="00B90DA4" w:rsidP="0021153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AE90732" w14:textId="6C2CD276" w:rsidR="00B90DA4" w:rsidRPr="00362014" w:rsidRDefault="00B90DA4" w:rsidP="0021153E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362014">
              <w:rPr>
                <w:rFonts w:asciiTheme="minorHAnsi" w:hAnsiTheme="minorHAnsi" w:cstheme="minorHAnsi"/>
              </w:rPr>
              <w:t>Februar</w:t>
            </w:r>
          </w:p>
        </w:tc>
        <w:tc>
          <w:tcPr>
            <w:tcW w:w="2686" w:type="dxa"/>
            <w:vMerge w:val="restart"/>
            <w:tcBorders>
              <w:top w:val="single" w:sz="24" w:space="0" w:color="auto"/>
            </w:tcBorders>
          </w:tcPr>
          <w:p w14:paraId="28C5CE07" w14:textId="5B077188" w:rsidR="00B90DA4" w:rsidRPr="00362014" w:rsidRDefault="00B90DA4" w:rsidP="00E27A37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362014">
              <w:rPr>
                <w:rFonts w:asciiTheme="minorHAnsi" w:hAnsiTheme="minorHAnsi" w:cstheme="minorHAnsi"/>
                <w:b/>
              </w:rPr>
              <w:t>K4 Exzerpieren und zusammenfassen</w:t>
            </w:r>
          </w:p>
          <w:p w14:paraId="477DAA3D" w14:textId="77777777" w:rsidR="00B90DA4" w:rsidRPr="00362014" w:rsidRDefault="00B90DA4" w:rsidP="00E27A3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6674510" w14:textId="29C7234D" w:rsidR="00B90DA4" w:rsidRPr="00362014" w:rsidRDefault="00B90DA4" w:rsidP="00E27A3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 xml:space="preserve">Zusammenfassung (auf Grundlage </w:t>
            </w:r>
            <w:r w:rsidR="009E3479" w:rsidRPr="00362014">
              <w:rPr>
                <w:rFonts w:asciiTheme="minorHAnsi" w:hAnsiTheme="minorHAnsi" w:cstheme="minorHAnsi"/>
              </w:rPr>
              <w:t xml:space="preserve">von </w:t>
            </w:r>
            <w:r w:rsidR="00D74EDD" w:rsidRPr="00362014">
              <w:rPr>
                <w:rFonts w:asciiTheme="minorHAnsi" w:hAnsiTheme="minorHAnsi" w:cstheme="minorHAnsi"/>
              </w:rPr>
              <w:t>unterschiedliche</w:t>
            </w:r>
            <w:r w:rsidR="009E3479" w:rsidRPr="00362014">
              <w:rPr>
                <w:rFonts w:asciiTheme="minorHAnsi" w:hAnsiTheme="minorHAnsi" w:cstheme="minorHAnsi"/>
              </w:rPr>
              <w:t>n</w:t>
            </w:r>
            <w:r w:rsidRPr="00362014">
              <w:rPr>
                <w:rFonts w:asciiTheme="minorHAnsi" w:hAnsiTheme="minorHAnsi" w:cstheme="minorHAnsi"/>
              </w:rPr>
              <w:t xml:space="preserve"> Textquellen und Diagramme</w:t>
            </w:r>
            <w:r w:rsidR="00D74EDD" w:rsidRPr="00362014">
              <w:rPr>
                <w:rFonts w:asciiTheme="minorHAnsi" w:hAnsiTheme="minorHAnsi" w:cstheme="minorHAnsi"/>
              </w:rPr>
              <w:t>n</w:t>
            </w:r>
            <w:r w:rsidRPr="00362014">
              <w:rPr>
                <w:rFonts w:asciiTheme="minorHAnsi" w:hAnsiTheme="minorHAnsi" w:cstheme="minorHAnsi"/>
              </w:rPr>
              <w:t>) mit persönlicher Stellungnahme</w:t>
            </w:r>
          </w:p>
          <w:p w14:paraId="72D15B97" w14:textId="77777777" w:rsidR="00B90DA4" w:rsidRPr="00362014" w:rsidRDefault="00B90DA4" w:rsidP="00E27A3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tcBorders>
              <w:top w:val="single" w:sz="24" w:space="0" w:color="auto"/>
            </w:tcBorders>
          </w:tcPr>
          <w:p w14:paraId="5FE6C85A" w14:textId="5FFDB3CB" w:rsidR="00B90DA4" w:rsidRPr="00362014" w:rsidRDefault="00B90DA4" w:rsidP="00220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14">
              <w:rPr>
                <w:rFonts w:asciiTheme="minorHAnsi" w:hAnsiTheme="minorHAnsi" w:cstheme="minorHAnsi"/>
                <w:sz w:val="20"/>
                <w:szCs w:val="20"/>
              </w:rPr>
              <w:t>L/ZS: Zentrale Informationen in Texten erfassen und diskutieren</w:t>
            </w:r>
          </w:p>
          <w:p w14:paraId="64B39588" w14:textId="66C18AEF" w:rsidR="00B90DA4" w:rsidRPr="00362014" w:rsidRDefault="00B90DA4" w:rsidP="00A61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14">
              <w:rPr>
                <w:rFonts w:asciiTheme="minorHAnsi" w:hAnsiTheme="minorHAnsi" w:cstheme="minorHAnsi"/>
                <w:sz w:val="20"/>
                <w:szCs w:val="20"/>
              </w:rPr>
              <w:t>L/S: Relevante Informationen aus unterschiedlichen Textquellen und Schaubildern exzerpieren</w:t>
            </w:r>
          </w:p>
          <w:p w14:paraId="4A20681B" w14:textId="089E6742" w:rsidR="00B90DA4" w:rsidRPr="00362014" w:rsidRDefault="00B90DA4" w:rsidP="00A61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362014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L: Informationen in unterschiedlichen Quellen recherchieren</w:t>
            </w:r>
          </w:p>
          <w:p w14:paraId="587C6EFA" w14:textId="3E82496D" w:rsidR="00B90DA4" w:rsidRPr="00362014" w:rsidRDefault="00B90DA4" w:rsidP="00220F6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14">
              <w:rPr>
                <w:rFonts w:asciiTheme="minorHAnsi" w:hAnsiTheme="minorHAnsi" w:cstheme="minorHAnsi"/>
                <w:sz w:val="20"/>
                <w:szCs w:val="20"/>
              </w:rPr>
              <w:t>L: Bedeutung von Wörtern und Phrasen aus dem Kontext ableiten</w:t>
            </w:r>
          </w:p>
        </w:tc>
        <w:tc>
          <w:tcPr>
            <w:tcW w:w="2547" w:type="dxa"/>
            <w:tcBorders>
              <w:top w:val="single" w:sz="24" w:space="0" w:color="auto"/>
            </w:tcBorders>
          </w:tcPr>
          <w:p w14:paraId="74EAC372" w14:textId="77777777" w:rsidR="00B90DA4" w:rsidRPr="00362014" w:rsidRDefault="00B90DA4" w:rsidP="009A1ED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>Sich über ein Thema informieren</w:t>
            </w:r>
          </w:p>
          <w:p w14:paraId="5E57E601" w14:textId="2B0EF20B" w:rsidR="00B90DA4" w:rsidRPr="00362014" w:rsidRDefault="00B90DA4" w:rsidP="009A1ED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>S. 85–90</w:t>
            </w:r>
          </w:p>
        </w:tc>
        <w:tc>
          <w:tcPr>
            <w:tcW w:w="2600" w:type="dxa"/>
            <w:gridSpan w:val="2"/>
            <w:tcBorders>
              <w:top w:val="single" w:sz="24" w:space="0" w:color="auto"/>
            </w:tcBorders>
          </w:tcPr>
          <w:p w14:paraId="61AAD227" w14:textId="77777777" w:rsidR="00B90DA4" w:rsidRPr="00362014" w:rsidRDefault="00B90DA4" w:rsidP="0044252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>Sich über ein Thema informieren</w:t>
            </w:r>
          </w:p>
          <w:p w14:paraId="6F6B4961" w14:textId="02E34E10" w:rsidR="00B90DA4" w:rsidRPr="00362014" w:rsidRDefault="00B90DA4" w:rsidP="0044252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>S. 40–41</w:t>
            </w:r>
          </w:p>
        </w:tc>
        <w:tc>
          <w:tcPr>
            <w:tcW w:w="2649" w:type="dxa"/>
            <w:gridSpan w:val="2"/>
            <w:tcBorders>
              <w:top w:val="single" w:sz="24" w:space="0" w:color="auto"/>
            </w:tcBorders>
          </w:tcPr>
          <w:p w14:paraId="298E742F" w14:textId="77777777" w:rsidR="00B90DA4" w:rsidRPr="00362014" w:rsidRDefault="00B90DA4" w:rsidP="00015F2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>Sich über ein Thema informieren</w:t>
            </w:r>
          </w:p>
          <w:p w14:paraId="2DECC0F6" w14:textId="39329F0F" w:rsidR="00B90DA4" w:rsidRPr="00362014" w:rsidRDefault="00B90DA4" w:rsidP="00B45D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>S. 40–43</w:t>
            </w:r>
          </w:p>
        </w:tc>
      </w:tr>
      <w:tr w:rsidR="00B90DA4" w:rsidRPr="00362014" w14:paraId="7E111361" w14:textId="77777777" w:rsidTr="00B159EF">
        <w:tc>
          <w:tcPr>
            <w:tcW w:w="1391" w:type="dxa"/>
            <w:vMerge/>
            <w:shd w:val="pct20" w:color="auto" w:fill="auto"/>
          </w:tcPr>
          <w:p w14:paraId="71482A99" w14:textId="77777777" w:rsidR="00B90DA4" w:rsidRPr="00362014" w:rsidRDefault="00B90DA4" w:rsidP="0021153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86" w:type="dxa"/>
            <w:vMerge/>
          </w:tcPr>
          <w:p w14:paraId="7897164E" w14:textId="77777777" w:rsidR="00B90DA4" w:rsidRPr="00362014" w:rsidRDefault="00B90DA4" w:rsidP="0021153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</w:tcPr>
          <w:p w14:paraId="573FAFBC" w14:textId="6C329695" w:rsidR="00B90DA4" w:rsidRPr="00362014" w:rsidRDefault="00B90DA4" w:rsidP="00D9537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14">
              <w:rPr>
                <w:rFonts w:asciiTheme="minorHAnsi" w:hAnsiTheme="minorHAnsi" w:cstheme="minorHAnsi"/>
                <w:sz w:val="20"/>
                <w:szCs w:val="20"/>
              </w:rPr>
              <w:t>ZS/S: Grundlegende Informationen eines Radiobeitrages in Stichworten notieren</w:t>
            </w:r>
          </w:p>
          <w:p w14:paraId="6E251977" w14:textId="6BC7D387" w:rsidR="00B90DA4" w:rsidRPr="00362014" w:rsidRDefault="00B90DA4" w:rsidP="00D9537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14">
              <w:rPr>
                <w:rFonts w:asciiTheme="minorHAnsi" w:hAnsiTheme="minorHAnsi" w:cstheme="minorHAnsi"/>
                <w:sz w:val="20"/>
                <w:szCs w:val="20"/>
              </w:rPr>
              <w:t>ZS: Auf Grundlage eines Exzerpts Informationen mündlich zusammenfassen</w:t>
            </w:r>
          </w:p>
        </w:tc>
        <w:tc>
          <w:tcPr>
            <w:tcW w:w="2547" w:type="dxa"/>
          </w:tcPr>
          <w:p w14:paraId="49951083" w14:textId="76A742E2" w:rsidR="00B90DA4" w:rsidRPr="00362014" w:rsidRDefault="00B90DA4" w:rsidP="0009420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>Informationen hören und notieren</w:t>
            </w:r>
          </w:p>
          <w:p w14:paraId="0E3F792E" w14:textId="1DF54E33" w:rsidR="00B90DA4" w:rsidRPr="00362014" w:rsidRDefault="00B90DA4" w:rsidP="0009420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>S. 91</w:t>
            </w:r>
          </w:p>
        </w:tc>
        <w:tc>
          <w:tcPr>
            <w:tcW w:w="2600" w:type="dxa"/>
            <w:gridSpan w:val="2"/>
          </w:tcPr>
          <w:p w14:paraId="34188386" w14:textId="77777777" w:rsidR="00B90DA4" w:rsidRPr="00362014" w:rsidRDefault="00B90DA4" w:rsidP="00B45D9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49" w:type="dxa"/>
            <w:gridSpan w:val="2"/>
          </w:tcPr>
          <w:p w14:paraId="12AC7BAB" w14:textId="660CC8E1" w:rsidR="00B90DA4" w:rsidRPr="00362014" w:rsidRDefault="00B90DA4" w:rsidP="00B45D9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B90DA4" w:rsidRPr="00362014" w14:paraId="748F94CE" w14:textId="77777777" w:rsidTr="00B159EF">
        <w:tc>
          <w:tcPr>
            <w:tcW w:w="1391" w:type="dxa"/>
            <w:vMerge/>
            <w:shd w:val="pct20" w:color="auto" w:fill="auto"/>
          </w:tcPr>
          <w:p w14:paraId="2EBCED97" w14:textId="77777777" w:rsidR="00B90DA4" w:rsidRPr="00362014" w:rsidRDefault="00B90DA4" w:rsidP="0006722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86" w:type="dxa"/>
            <w:vMerge/>
          </w:tcPr>
          <w:p w14:paraId="20F3926C" w14:textId="77777777" w:rsidR="00B90DA4" w:rsidRPr="00362014" w:rsidRDefault="00B90DA4" w:rsidP="0006722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5B5861" w14:textId="76D5F0CE" w:rsidR="00B90DA4" w:rsidRPr="00362014" w:rsidRDefault="00B90DA4" w:rsidP="004D3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14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  <w:lang w:val="de-DE"/>
              </w:rPr>
              <w:t xml:space="preserve">SB: </w:t>
            </w:r>
            <w:r w:rsidRPr="00362014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  <w:lang w:val="de-DE" w:bidi="ar-YE"/>
              </w:rPr>
              <w:t xml:space="preserve">Über differenzierten Wortschatz verfügen (Wortfeld </w:t>
            </w:r>
            <w:r w:rsidRPr="00362014">
              <w:rPr>
                <w:rFonts w:asciiTheme="minorHAnsi" w:hAnsiTheme="minorHAnsi" w:cstheme="minorHAnsi"/>
                <w:i/>
                <w:iCs/>
                <w:color w:val="000000"/>
                <w:spacing w:val="-1"/>
                <w:sz w:val="20"/>
                <w:szCs w:val="20"/>
                <w:lang w:val="de-DE" w:bidi="ar-YE"/>
              </w:rPr>
              <w:t>Mobilität</w:t>
            </w:r>
            <w:r w:rsidRPr="00362014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  <w:lang w:val="de-DE" w:bidi="ar-YE"/>
              </w:rPr>
              <w:t xml:space="preserve"> und </w:t>
            </w:r>
            <w:r w:rsidRPr="00362014">
              <w:rPr>
                <w:rFonts w:asciiTheme="minorHAnsi" w:hAnsiTheme="minorHAnsi" w:cstheme="minorHAnsi"/>
                <w:i/>
                <w:iCs/>
                <w:color w:val="000000"/>
                <w:spacing w:val="-1"/>
                <w:sz w:val="20"/>
                <w:szCs w:val="20"/>
                <w:lang w:val="de-DE" w:bidi="ar-YE"/>
              </w:rPr>
              <w:t>Verkehrswesen</w:t>
            </w:r>
            <w:r w:rsidRPr="00362014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  <w:lang w:val="de-DE" w:bidi="ar-YE"/>
              </w:rPr>
              <w:t>)</w:t>
            </w:r>
          </w:p>
          <w:p w14:paraId="3B450789" w14:textId="6C8B6803" w:rsidR="00B90DA4" w:rsidRPr="00362014" w:rsidRDefault="00B90DA4" w:rsidP="004D3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14">
              <w:rPr>
                <w:rFonts w:asciiTheme="minorHAnsi" w:hAnsiTheme="minorHAnsi" w:cstheme="minorHAnsi"/>
                <w:sz w:val="20"/>
                <w:szCs w:val="20"/>
              </w:rPr>
              <w:t xml:space="preserve">SB: Bindewörter für den Textzusammenhang anwenden </w:t>
            </w:r>
          </w:p>
        </w:tc>
        <w:tc>
          <w:tcPr>
            <w:tcW w:w="25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3EE57D" w14:textId="77777777" w:rsidR="00B90DA4" w:rsidRPr="00362014" w:rsidRDefault="00B90DA4" w:rsidP="00094204">
            <w:pPr>
              <w:spacing w:after="0"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362014">
              <w:rPr>
                <w:rFonts w:asciiTheme="minorHAnsi" w:eastAsiaTheme="minorHAnsi" w:hAnsiTheme="minorHAnsi" w:cstheme="minorHAnsi"/>
                <w:lang w:eastAsia="en-US"/>
              </w:rPr>
              <w:t xml:space="preserve">Wortproviant </w:t>
            </w:r>
          </w:p>
          <w:p w14:paraId="21F6DAA2" w14:textId="65B29EDE" w:rsidR="00B90DA4" w:rsidRPr="00362014" w:rsidRDefault="00B90DA4" w:rsidP="00094204">
            <w:pPr>
              <w:spacing w:after="0"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362014">
              <w:rPr>
                <w:rFonts w:asciiTheme="minorHAnsi" w:eastAsiaTheme="minorHAnsi" w:hAnsiTheme="minorHAnsi" w:cstheme="minorHAnsi"/>
                <w:lang w:eastAsia="en-US"/>
              </w:rPr>
              <w:t>S. 92–93</w:t>
            </w:r>
          </w:p>
        </w:tc>
        <w:tc>
          <w:tcPr>
            <w:tcW w:w="26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2E33C0" w14:textId="77777777" w:rsidR="00B90DA4" w:rsidRPr="00362014" w:rsidRDefault="00B90DA4" w:rsidP="00294F33">
            <w:pPr>
              <w:spacing w:after="0"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362014">
              <w:rPr>
                <w:rFonts w:asciiTheme="minorHAnsi" w:eastAsiaTheme="minorHAnsi" w:hAnsiTheme="minorHAnsi" w:cstheme="minorHAnsi"/>
                <w:lang w:eastAsia="en-US"/>
              </w:rPr>
              <w:t xml:space="preserve">Wortproviant </w:t>
            </w:r>
          </w:p>
          <w:p w14:paraId="0583F763" w14:textId="73B742CC" w:rsidR="00B90DA4" w:rsidRPr="00362014" w:rsidRDefault="00B90DA4" w:rsidP="00294F3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eastAsiaTheme="minorHAnsi" w:hAnsiTheme="minorHAnsi" w:cstheme="minorHAnsi"/>
                <w:lang w:eastAsia="en-US"/>
              </w:rPr>
              <w:t>S. 42–43</w:t>
            </w:r>
          </w:p>
        </w:tc>
        <w:tc>
          <w:tcPr>
            <w:tcW w:w="26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B65201" w14:textId="77777777" w:rsidR="00B90DA4" w:rsidRPr="00362014" w:rsidRDefault="00B90DA4" w:rsidP="00294F33">
            <w:pPr>
              <w:spacing w:after="0"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362014">
              <w:rPr>
                <w:rFonts w:asciiTheme="minorHAnsi" w:eastAsiaTheme="minorHAnsi" w:hAnsiTheme="minorHAnsi" w:cstheme="minorHAnsi"/>
                <w:lang w:eastAsia="en-US"/>
              </w:rPr>
              <w:t xml:space="preserve">Wortproviant </w:t>
            </w:r>
          </w:p>
          <w:p w14:paraId="1774BD51" w14:textId="53EE24FD" w:rsidR="00B90DA4" w:rsidRPr="00362014" w:rsidRDefault="00B90DA4" w:rsidP="00294F3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eastAsiaTheme="minorHAnsi" w:hAnsiTheme="minorHAnsi" w:cstheme="minorHAnsi"/>
                <w:lang w:eastAsia="en-US"/>
              </w:rPr>
              <w:t>S. 44–45</w:t>
            </w:r>
          </w:p>
        </w:tc>
      </w:tr>
      <w:tr w:rsidR="00B90DA4" w:rsidRPr="00362014" w14:paraId="3A7951DF" w14:textId="77777777" w:rsidTr="00B159EF">
        <w:tc>
          <w:tcPr>
            <w:tcW w:w="1391" w:type="dxa"/>
            <w:vMerge/>
            <w:shd w:val="pct20" w:color="auto" w:fill="auto"/>
          </w:tcPr>
          <w:p w14:paraId="6B03EBD0" w14:textId="77777777" w:rsidR="00B90DA4" w:rsidRPr="00362014" w:rsidRDefault="00B90DA4" w:rsidP="0006722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86" w:type="dxa"/>
            <w:vMerge/>
          </w:tcPr>
          <w:p w14:paraId="107A7B8F" w14:textId="77777777" w:rsidR="00B90DA4" w:rsidRPr="00362014" w:rsidRDefault="00B90DA4" w:rsidP="0006722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tcBorders>
              <w:top w:val="single" w:sz="2" w:space="0" w:color="auto"/>
            </w:tcBorders>
          </w:tcPr>
          <w:p w14:paraId="229E3F98" w14:textId="5D84DD76" w:rsidR="00B90DA4" w:rsidRPr="00362014" w:rsidRDefault="00B90DA4" w:rsidP="00021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de-DE" w:eastAsia="en-US"/>
              </w:rPr>
            </w:pPr>
            <w:r w:rsidRPr="00362014">
              <w:rPr>
                <w:rFonts w:asciiTheme="minorHAnsi" w:hAnsiTheme="minorHAnsi" w:cstheme="minorHAnsi"/>
                <w:color w:val="000000"/>
                <w:sz w:val="20"/>
                <w:szCs w:val="20"/>
                <w:lang w:val="de-DE" w:eastAsia="en-US"/>
              </w:rPr>
              <w:t>S: Gliederung von Texten analysieren</w:t>
            </w:r>
          </w:p>
          <w:p w14:paraId="28E43CF6" w14:textId="62F8F41E" w:rsidR="00B90DA4" w:rsidRPr="00362014" w:rsidRDefault="00B90DA4" w:rsidP="00021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de-DE" w:eastAsia="en-US"/>
              </w:rPr>
            </w:pPr>
          </w:p>
        </w:tc>
        <w:tc>
          <w:tcPr>
            <w:tcW w:w="2547" w:type="dxa"/>
            <w:tcBorders>
              <w:top w:val="single" w:sz="2" w:space="0" w:color="auto"/>
            </w:tcBorders>
          </w:tcPr>
          <w:p w14:paraId="57037844" w14:textId="1E319A13" w:rsidR="00B90DA4" w:rsidRPr="00362014" w:rsidRDefault="00B90DA4" w:rsidP="00094204">
            <w:pPr>
              <w:spacing w:after="0"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362014">
              <w:rPr>
                <w:rFonts w:asciiTheme="minorHAnsi" w:eastAsiaTheme="minorHAnsi" w:hAnsiTheme="minorHAnsi" w:cstheme="minorHAnsi"/>
                <w:lang w:eastAsia="en-US"/>
              </w:rPr>
              <w:t>Informierende Texte planen</w:t>
            </w:r>
          </w:p>
          <w:p w14:paraId="3B29ACCF" w14:textId="73F82F83" w:rsidR="00B90DA4" w:rsidRPr="00362014" w:rsidRDefault="00B90DA4" w:rsidP="00094204">
            <w:pPr>
              <w:spacing w:after="0"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362014">
              <w:rPr>
                <w:rFonts w:asciiTheme="minorHAnsi" w:eastAsiaTheme="minorHAnsi" w:hAnsiTheme="minorHAnsi" w:cstheme="minorHAnsi"/>
                <w:lang w:eastAsia="en-US"/>
              </w:rPr>
              <w:t>S. 94</w:t>
            </w:r>
          </w:p>
        </w:tc>
        <w:tc>
          <w:tcPr>
            <w:tcW w:w="2600" w:type="dxa"/>
            <w:gridSpan w:val="2"/>
            <w:vMerge w:val="restart"/>
            <w:tcBorders>
              <w:top w:val="single" w:sz="2" w:space="0" w:color="auto"/>
            </w:tcBorders>
          </w:tcPr>
          <w:p w14:paraId="5FD7B4A6" w14:textId="1A8E8F5F" w:rsidR="00B90DA4" w:rsidRPr="00362014" w:rsidRDefault="00B90DA4" w:rsidP="00DA52CC">
            <w:pPr>
              <w:spacing w:after="0"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362014">
              <w:rPr>
                <w:rFonts w:asciiTheme="minorHAnsi" w:eastAsiaTheme="minorHAnsi" w:hAnsiTheme="minorHAnsi" w:cstheme="minorHAnsi"/>
                <w:lang w:eastAsia="en-US"/>
              </w:rPr>
              <w:t>Informierende Texte planen und schreiben</w:t>
            </w:r>
          </w:p>
          <w:p w14:paraId="06E97609" w14:textId="331EC4D9" w:rsidR="00B90DA4" w:rsidRPr="00362014" w:rsidRDefault="00B90DA4" w:rsidP="00294F3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eastAsiaTheme="minorHAnsi" w:hAnsiTheme="minorHAnsi" w:cstheme="minorHAnsi"/>
                <w:lang w:eastAsia="en-US"/>
              </w:rPr>
              <w:t>S. 44</w:t>
            </w:r>
          </w:p>
        </w:tc>
        <w:tc>
          <w:tcPr>
            <w:tcW w:w="2649" w:type="dxa"/>
            <w:gridSpan w:val="2"/>
            <w:vMerge w:val="restart"/>
            <w:tcBorders>
              <w:top w:val="single" w:sz="2" w:space="0" w:color="auto"/>
            </w:tcBorders>
          </w:tcPr>
          <w:p w14:paraId="42618E0C" w14:textId="77777777" w:rsidR="00B90DA4" w:rsidRPr="00362014" w:rsidRDefault="00B90DA4" w:rsidP="00F123EA">
            <w:pPr>
              <w:spacing w:after="0"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362014">
              <w:rPr>
                <w:rFonts w:asciiTheme="minorHAnsi" w:eastAsiaTheme="minorHAnsi" w:hAnsiTheme="minorHAnsi" w:cstheme="minorHAnsi"/>
                <w:lang w:eastAsia="en-US"/>
              </w:rPr>
              <w:t>Informierende Texte planen und schreiben</w:t>
            </w:r>
          </w:p>
          <w:p w14:paraId="58AB30BB" w14:textId="30349C53" w:rsidR="00B90DA4" w:rsidRPr="00362014" w:rsidRDefault="00B90DA4" w:rsidP="00294F3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eastAsiaTheme="minorHAnsi" w:hAnsiTheme="minorHAnsi" w:cstheme="minorHAnsi"/>
                <w:lang w:eastAsia="en-US"/>
              </w:rPr>
              <w:t>S. 46</w:t>
            </w:r>
          </w:p>
        </w:tc>
      </w:tr>
      <w:tr w:rsidR="00B90DA4" w:rsidRPr="00362014" w14:paraId="12982966" w14:textId="77777777" w:rsidTr="00B159EF">
        <w:tc>
          <w:tcPr>
            <w:tcW w:w="1391" w:type="dxa"/>
            <w:vMerge/>
            <w:shd w:val="pct20" w:color="auto" w:fill="auto"/>
          </w:tcPr>
          <w:p w14:paraId="410E2EDA" w14:textId="77777777" w:rsidR="00B90DA4" w:rsidRPr="00362014" w:rsidRDefault="00B90DA4" w:rsidP="0006722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86" w:type="dxa"/>
            <w:vMerge/>
          </w:tcPr>
          <w:p w14:paraId="58284633" w14:textId="77777777" w:rsidR="00B90DA4" w:rsidRPr="00362014" w:rsidRDefault="00B90DA4" w:rsidP="0006722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tcBorders>
              <w:top w:val="single" w:sz="2" w:space="0" w:color="auto"/>
            </w:tcBorders>
          </w:tcPr>
          <w:p w14:paraId="65098C6F" w14:textId="6D77A49E" w:rsidR="00B90DA4" w:rsidRPr="00362014" w:rsidRDefault="00B90DA4" w:rsidP="00021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14">
              <w:rPr>
                <w:rFonts w:asciiTheme="minorHAnsi" w:hAnsiTheme="minorHAnsi" w:cstheme="minorHAnsi"/>
                <w:sz w:val="20"/>
                <w:szCs w:val="20"/>
              </w:rPr>
              <w:t>L/S: Relevante Informationen ermitteln und in einem Exzerpt zusammenfassen</w:t>
            </w:r>
          </w:p>
          <w:p w14:paraId="4AD405BA" w14:textId="56D60F9C" w:rsidR="00B90DA4" w:rsidRPr="00362014" w:rsidRDefault="00B90DA4" w:rsidP="00021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14">
              <w:rPr>
                <w:rFonts w:asciiTheme="minorHAnsi" w:hAnsiTheme="minorHAnsi" w:cstheme="minorHAnsi"/>
                <w:sz w:val="20"/>
                <w:szCs w:val="20"/>
              </w:rPr>
              <w:t>S: Informierende Texte mit persönlicher Stellungnahme verfassen</w:t>
            </w:r>
          </w:p>
          <w:p w14:paraId="1C19E6AD" w14:textId="5D43B733" w:rsidR="00B90DA4" w:rsidRPr="00362014" w:rsidRDefault="00B90DA4" w:rsidP="00021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de-DE" w:eastAsia="en-US"/>
              </w:rPr>
            </w:pPr>
            <w:r w:rsidRPr="00362014">
              <w:rPr>
                <w:rFonts w:asciiTheme="minorHAnsi" w:hAnsiTheme="minorHAnsi" w:cstheme="minorHAnsi"/>
                <w:color w:val="000000"/>
                <w:sz w:val="20"/>
                <w:szCs w:val="20"/>
                <w:lang w:val="de-DE" w:eastAsia="en-US"/>
              </w:rPr>
              <w:lastRenderedPageBreak/>
              <w:t>S: Texte auf Grundlage von Rückmeldungen überarbeiten</w:t>
            </w:r>
          </w:p>
        </w:tc>
        <w:tc>
          <w:tcPr>
            <w:tcW w:w="2547" w:type="dxa"/>
            <w:tcBorders>
              <w:top w:val="single" w:sz="2" w:space="0" w:color="auto"/>
            </w:tcBorders>
          </w:tcPr>
          <w:p w14:paraId="70AE4455" w14:textId="77777777" w:rsidR="00B90DA4" w:rsidRPr="00362014" w:rsidRDefault="00B90DA4" w:rsidP="00094204">
            <w:pPr>
              <w:spacing w:after="0"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362014">
              <w:rPr>
                <w:rFonts w:asciiTheme="minorHAnsi" w:eastAsiaTheme="minorHAnsi" w:hAnsiTheme="minorHAnsi" w:cstheme="minorHAnsi"/>
                <w:lang w:eastAsia="en-US"/>
              </w:rPr>
              <w:lastRenderedPageBreak/>
              <w:t>Informierende Texte schreiben</w:t>
            </w:r>
          </w:p>
          <w:p w14:paraId="28B32DA7" w14:textId="6A34BBDA" w:rsidR="00B90DA4" w:rsidRPr="00362014" w:rsidRDefault="00B90DA4" w:rsidP="00094204">
            <w:pPr>
              <w:spacing w:after="0"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362014">
              <w:rPr>
                <w:rFonts w:asciiTheme="minorHAnsi" w:eastAsiaTheme="minorHAnsi" w:hAnsiTheme="minorHAnsi" w:cstheme="minorHAnsi"/>
                <w:lang w:eastAsia="en-US"/>
              </w:rPr>
              <w:t>S. 95</w:t>
            </w:r>
          </w:p>
        </w:tc>
        <w:tc>
          <w:tcPr>
            <w:tcW w:w="2600" w:type="dxa"/>
            <w:gridSpan w:val="2"/>
            <w:vMerge/>
          </w:tcPr>
          <w:p w14:paraId="7CEB18FC" w14:textId="77777777" w:rsidR="00B90DA4" w:rsidRPr="00362014" w:rsidRDefault="00B90DA4" w:rsidP="00294F33">
            <w:pPr>
              <w:spacing w:after="0"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  <w:tc>
          <w:tcPr>
            <w:tcW w:w="2649" w:type="dxa"/>
            <w:gridSpan w:val="2"/>
            <w:vMerge/>
          </w:tcPr>
          <w:p w14:paraId="622A7A06" w14:textId="77777777" w:rsidR="00B90DA4" w:rsidRPr="00362014" w:rsidRDefault="00B90DA4" w:rsidP="00294F33">
            <w:pPr>
              <w:spacing w:after="0"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</w:tr>
      <w:tr w:rsidR="00B90DA4" w:rsidRPr="00362014" w14:paraId="114C7926" w14:textId="77777777" w:rsidTr="003838ED">
        <w:tc>
          <w:tcPr>
            <w:tcW w:w="1391" w:type="dxa"/>
            <w:vMerge/>
            <w:tcBorders>
              <w:bottom w:val="single" w:sz="18" w:space="0" w:color="auto"/>
            </w:tcBorders>
            <w:shd w:val="pct20" w:color="auto" w:fill="auto"/>
          </w:tcPr>
          <w:p w14:paraId="5B46ACFB" w14:textId="77777777" w:rsidR="00B90DA4" w:rsidRPr="00362014" w:rsidRDefault="00B90DA4" w:rsidP="0006722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86" w:type="dxa"/>
            <w:vMerge/>
          </w:tcPr>
          <w:p w14:paraId="4166F246" w14:textId="77777777" w:rsidR="00B90DA4" w:rsidRPr="00362014" w:rsidRDefault="00B90DA4" w:rsidP="0006722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tcBorders>
              <w:bottom w:val="single" w:sz="18" w:space="0" w:color="auto"/>
            </w:tcBorders>
          </w:tcPr>
          <w:p w14:paraId="25694026" w14:textId="68985431" w:rsidR="00B90DA4" w:rsidRPr="00362014" w:rsidRDefault="00B90DA4" w:rsidP="003F0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de-DE" w:eastAsia="en-US"/>
              </w:rPr>
            </w:pPr>
            <w:r w:rsidRPr="00362014">
              <w:rPr>
                <w:rFonts w:asciiTheme="minorHAnsi" w:hAnsiTheme="minorHAnsi" w:cstheme="minorHAnsi"/>
                <w:sz w:val="20"/>
                <w:szCs w:val="20"/>
              </w:rPr>
              <w:t xml:space="preserve">SB: </w:t>
            </w:r>
            <w:r w:rsidRPr="00362014">
              <w:rPr>
                <w:rFonts w:asciiTheme="minorHAnsi" w:hAnsiTheme="minorHAnsi" w:cstheme="minorHAnsi"/>
                <w:color w:val="000000"/>
                <w:sz w:val="20"/>
                <w:szCs w:val="20"/>
                <w:lang w:val="de-DE" w:eastAsia="en-US"/>
              </w:rPr>
              <w:t>Satzbauelemente variieren</w:t>
            </w:r>
          </w:p>
          <w:p w14:paraId="000388B2" w14:textId="09598CB9" w:rsidR="00B90DA4" w:rsidRPr="00362014" w:rsidRDefault="00B90DA4" w:rsidP="004C2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14">
              <w:rPr>
                <w:rFonts w:asciiTheme="minorHAnsi" w:hAnsiTheme="minorHAnsi" w:cstheme="minorHAnsi"/>
                <w:sz w:val="20"/>
                <w:szCs w:val="20"/>
              </w:rPr>
              <w:t>SB: Über Rechtschreibbewusstsein verfügen</w:t>
            </w:r>
          </w:p>
        </w:tc>
        <w:tc>
          <w:tcPr>
            <w:tcW w:w="2547" w:type="dxa"/>
            <w:tcBorders>
              <w:bottom w:val="single" w:sz="18" w:space="0" w:color="auto"/>
            </w:tcBorders>
          </w:tcPr>
          <w:p w14:paraId="229FB6E9" w14:textId="4EC87B1E" w:rsidR="00B90DA4" w:rsidRPr="00362014" w:rsidRDefault="00B90DA4" w:rsidP="00094204">
            <w:pPr>
              <w:spacing w:after="0"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362014">
              <w:rPr>
                <w:rFonts w:asciiTheme="minorHAnsi" w:eastAsiaTheme="minorHAnsi" w:hAnsiTheme="minorHAnsi" w:cstheme="minorHAnsi"/>
                <w:lang w:eastAsia="en-US"/>
              </w:rPr>
              <w:t xml:space="preserve">Den Satzbau variieren: </w:t>
            </w:r>
          </w:p>
          <w:p w14:paraId="6438BC7F" w14:textId="2C9AC23F" w:rsidR="00B90DA4" w:rsidRPr="00362014" w:rsidRDefault="00B90DA4" w:rsidP="00094204">
            <w:pPr>
              <w:spacing w:after="0"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362014">
              <w:rPr>
                <w:rFonts w:asciiTheme="minorHAnsi" w:eastAsiaTheme="minorHAnsi" w:hAnsiTheme="minorHAnsi" w:cstheme="minorHAnsi"/>
                <w:lang w:eastAsia="en-US"/>
              </w:rPr>
              <w:t>S. 96</w:t>
            </w:r>
          </w:p>
        </w:tc>
        <w:tc>
          <w:tcPr>
            <w:tcW w:w="2600" w:type="dxa"/>
            <w:gridSpan w:val="2"/>
            <w:tcBorders>
              <w:bottom w:val="single" w:sz="18" w:space="0" w:color="auto"/>
            </w:tcBorders>
          </w:tcPr>
          <w:p w14:paraId="7B0AC103" w14:textId="77777777" w:rsidR="00B90DA4" w:rsidRPr="00362014" w:rsidRDefault="00B90DA4" w:rsidP="00294F33">
            <w:pPr>
              <w:spacing w:after="0"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362014">
              <w:rPr>
                <w:rFonts w:asciiTheme="minorHAnsi" w:eastAsiaTheme="minorHAnsi" w:hAnsiTheme="minorHAnsi" w:cstheme="minorHAnsi"/>
                <w:lang w:eastAsia="en-US"/>
              </w:rPr>
              <w:t>Den Satzbau variieren</w:t>
            </w:r>
          </w:p>
          <w:p w14:paraId="08D68DC6" w14:textId="31DC5F78" w:rsidR="00B90DA4" w:rsidRPr="00362014" w:rsidRDefault="00B90DA4" w:rsidP="00294F33">
            <w:pPr>
              <w:spacing w:after="0"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362014">
              <w:rPr>
                <w:rFonts w:asciiTheme="minorHAnsi" w:eastAsiaTheme="minorHAnsi" w:hAnsiTheme="minorHAnsi" w:cstheme="minorHAnsi"/>
                <w:lang w:eastAsia="en-US"/>
              </w:rPr>
              <w:t>S. 45</w:t>
            </w:r>
          </w:p>
          <w:p w14:paraId="2A09921D" w14:textId="77777777" w:rsidR="00B90DA4" w:rsidRPr="00362014" w:rsidRDefault="00B90DA4" w:rsidP="00294F33">
            <w:pPr>
              <w:spacing w:after="0"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</w:p>
          <w:p w14:paraId="4C372A51" w14:textId="77777777" w:rsidR="00B90DA4" w:rsidRPr="00362014" w:rsidRDefault="00B90DA4" w:rsidP="00294F33">
            <w:pPr>
              <w:spacing w:after="0"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362014">
              <w:rPr>
                <w:rFonts w:asciiTheme="minorHAnsi" w:eastAsiaTheme="minorHAnsi" w:hAnsiTheme="minorHAnsi" w:cstheme="minorHAnsi"/>
                <w:lang w:eastAsia="en-US"/>
              </w:rPr>
              <w:t>Merkwörter und Diktat</w:t>
            </w:r>
          </w:p>
          <w:p w14:paraId="7B5F3FB6" w14:textId="1655EABF" w:rsidR="00B90DA4" w:rsidRPr="00362014" w:rsidRDefault="00B90DA4" w:rsidP="00294F33">
            <w:pPr>
              <w:spacing w:after="0"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362014">
              <w:rPr>
                <w:rFonts w:asciiTheme="minorHAnsi" w:eastAsiaTheme="minorHAnsi" w:hAnsiTheme="minorHAnsi" w:cstheme="minorHAnsi"/>
                <w:lang w:eastAsia="en-US"/>
              </w:rPr>
              <w:t>S. 46</w:t>
            </w:r>
          </w:p>
        </w:tc>
        <w:tc>
          <w:tcPr>
            <w:tcW w:w="2649" w:type="dxa"/>
            <w:gridSpan w:val="2"/>
            <w:tcBorders>
              <w:bottom w:val="single" w:sz="18" w:space="0" w:color="auto"/>
            </w:tcBorders>
          </w:tcPr>
          <w:p w14:paraId="0C60E897" w14:textId="77777777" w:rsidR="00B90DA4" w:rsidRPr="00362014" w:rsidRDefault="00B90DA4" w:rsidP="00A6280D">
            <w:pPr>
              <w:spacing w:after="0"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362014">
              <w:rPr>
                <w:rFonts w:asciiTheme="minorHAnsi" w:eastAsiaTheme="minorHAnsi" w:hAnsiTheme="minorHAnsi" w:cstheme="minorHAnsi"/>
                <w:lang w:eastAsia="en-US"/>
              </w:rPr>
              <w:t>Den Satzbau variieren</w:t>
            </w:r>
          </w:p>
          <w:p w14:paraId="22B4E89C" w14:textId="63FBCBA1" w:rsidR="00B90DA4" w:rsidRPr="00362014" w:rsidRDefault="00B90DA4" w:rsidP="00294F33">
            <w:pPr>
              <w:spacing w:after="0"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362014">
              <w:rPr>
                <w:rFonts w:asciiTheme="minorHAnsi" w:eastAsiaTheme="minorHAnsi" w:hAnsiTheme="minorHAnsi" w:cstheme="minorHAnsi"/>
                <w:lang w:eastAsia="en-US"/>
              </w:rPr>
              <w:t>S. 47</w:t>
            </w:r>
          </w:p>
        </w:tc>
      </w:tr>
      <w:tr w:rsidR="00362014" w:rsidRPr="00362014" w14:paraId="0EB455D4" w14:textId="77777777" w:rsidTr="00362014">
        <w:tc>
          <w:tcPr>
            <w:tcW w:w="1391" w:type="dxa"/>
            <w:vMerge w:val="restart"/>
            <w:tcBorders>
              <w:top w:val="single" w:sz="18" w:space="0" w:color="auto"/>
            </w:tcBorders>
            <w:shd w:val="pct10" w:color="auto" w:fill="auto"/>
          </w:tcPr>
          <w:p w14:paraId="698295AC" w14:textId="77777777" w:rsidR="00362014" w:rsidRPr="00362014" w:rsidRDefault="00362014" w:rsidP="0006722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3E13FD8" w14:textId="77777777" w:rsidR="00362014" w:rsidRPr="00362014" w:rsidRDefault="00362014" w:rsidP="0006722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7536CF8" w14:textId="77777777" w:rsidR="00362014" w:rsidRPr="00362014" w:rsidRDefault="00362014" w:rsidP="0006722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39F2A47" w14:textId="77777777" w:rsidR="00362014" w:rsidRPr="00362014" w:rsidRDefault="00362014" w:rsidP="0006722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4BE9BC5" w14:textId="77777777" w:rsidR="00362014" w:rsidRPr="00362014" w:rsidRDefault="00362014" w:rsidP="0006722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E130469" w14:textId="77777777" w:rsidR="00362014" w:rsidRPr="00362014" w:rsidRDefault="00362014" w:rsidP="0006722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>März</w:t>
            </w:r>
          </w:p>
          <w:p w14:paraId="64D722C1" w14:textId="77777777" w:rsidR="00362014" w:rsidRPr="00362014" w:rsidRDefault="00362014" w:rsidP="0006722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C12A025" w14:textId="77777777" w:rsidR="00362014" w:rsidRPr="00362014" w:rsidRDefault="00362014" w:rsidP="0006722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EFE037A" w14:textId="77777777" w:rsidR="00362014" w:rsidRPr="00362014" w:rsidRDefault="00362014" w:rsidP="0006722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EDC2E27" w14:textId="77777777" w:rsidR="00362014" w:rsidRPr="00362014" w:rsidRDefault="00362014" w:rsidP="0006722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2E31D5A" w14:textId="77777777" w:rsidR="00362014" w:rsidRPr="00362014" w:rsidRDefault="00362014" w:rsidP="0006722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763C1D5" w14:textId="77777777" w:rsidR="00362014" w:rsidRPr="00362014" w:rsidRDefault="00362014" w:rsidP="0006722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6097A9A" w14:textId="77777777" w:rsidR="00362014" w:rsidRPr="00362014" w:rsidRDefault="00362014" w:rsidP="0006722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9AB8C07" w14:textId="77777777" w:rsidR="00362014" w:rsidRPr="00362014" w:rsidRDefault="00362014" w:rsidP="0006722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A909647" w14:textId="77777777" w:rsidR="00362014" w:rsidRPr="00362014" w:rsidRDefault="00362014" w:rsidP="0006722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7E614E7" w14:textId="77777777" w:rsidR="00362014" w:rsidRPr="00362014" w:rsidRDefault="00362014" w:rsidP="0006722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BB02CAC" w14:textId="77777777" w:rsidR="00362014" w:rsidRPr="00362014" w:rsidRDefault="00362014" w:rsidP="0006722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A3659DB" w14:textId="77777777" w:rsidR="00362014" w:rsidRPr="00362014" w:rsidRDefault="00362014" w:rsidP="0006722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673F624" w14:textId="77777777" w:rsidR="00362014" w:rsidRPr="00362014" w:rsidRDefault="00362014" w:rsidP="003838E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9B688AF" w14:textId="77777777" w:rsidR="00362014" w:rsidRPr="00362014" w:rsidRDefault="00362014" w:rsidP="003838E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AA697F5" w14:textId="77777777" w:rsidR="00362014" w:rsidRPr="00362014" w:rsidRDefault="00362014" w:rsidP="00BD536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42091E9" w14:textId="77777777" w:rsidR="00362014" w:rsidRPr="00362014" w:rsidRDefault="00362014" w:rsidP="00BD536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08A4D71" w14:textId="77777777" w:rsidR="00362014" w:rsidRPr="00362014" w:rsidRDefault="00362014" w:rsidP="00BD536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DD05D6E" w14:textId="7979C068" w:rsidR="00362014" w:rsidRPr="00362014" w:rsidRDefault="00362014" w:rsidP="00BD536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86" w:type="dxa"/>
            <w:vMerge/>
          </w:tcPr>
          <w:p w14:paraId="7D9D0865" w14:textId="77777777" w:rsidR="00362014" w:rsidRPr="00362014" w:rsidRDefault="00362014" w:rsidP="0006722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tcBorders>
              <w:top w:val="single" w:sz="18" w:space="0" w:color="auto"/>
            </w:tcBorders>
          </w:tcPr>
          <w:p w14:paraId="0C57F6D1" w14:textId="6F6081FC" w:rsidR="00362014" w:rsidRPr="00362014" w:rsidRDefault="00362014" w:rsidP="009A1ED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14">
              <w:rPr>
                <w:rFonts w:asciiTheme="minorHAnsi" w:hAnsiTheme="minorHAnsi" w:cstheme="minorHAnsi"/>
                <w:sz w:val="20"/>
                <w:szCs w:val="20"/>
              </w:rPr>
              <w:t>SB: Sätze durch Satzzeichen strukturieren</w:t>
            </w:r>
          </w:p>
        </w:tc>
        <w:tc>
          <w:tcPr>
            <w:tcW w:w="2547" w:type="dxa"/>
            <w:tcBorders>
              <w:top w:val="single" w:sz="18" w:space="0" w:color="auto"/>
            </w:tcBorders>
          </w:tcPr>
          <w:p w14:paraId="78A290AB" w14:textId="77777777" w:rsidR="00362014" w:rsidRPr="00362014" w:rsidRDefault="00362014" w:rsidP="00094204">
            <w:pPr>
              <w:spacing w:after="0"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362014">
              <w:rPr>
                <w:rFonts w:asciiTheme="minorHAnsi" w:eastAsiaTheme="minorHAnsi" w:hAnsiTheme="minorHAnsi" w:cstheme="minorHAnsi"/>
                <w:lang w:eastAsia="en-US"/>
              </w:rPr>
              <w:t>Beistriche richtig setzen</w:t>
            </w:r>
          </w:p>
          <w:p w14:paraId="2F2730D9" w14:textId="1426FE76" w:rsidR="00362014" w:rsidRPr="00362014" w:rsidRDefault="00362014" w:rsidP="00094204">
            <w:pPr>
              <w:spacing w:after="0"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362014">
              <w:rPr>
                <w:rFonts w:asciiTheme="minorHAnsi" w:eastAsiaTheme="minorHAnsi" w:hAnsiTheme="minorHAnsi" w:cstheme="minorHAnsi"/>
                <w:lang w:eastAsia="en-US"/>
              </w:rPr>
              <w:t>S. 97–100</w:t>
            </w:r>
          </w:p>
        </w:tc>
        <w:tc>
          <w:tcPr>
            <w:tcW w:w="2600" w:type="dxa"/>
            <w:gridSpan w:val="2"/>
            <w:tcBorders>
              <w:top w:val="single" w:sz="18" w:space="0" w:color="auto"/>
            </w:tcBorders>
          </w:tcPr>
          <w:p w14:paraId="2A169E75" w14:textId="77777777" w:rsidR="00362014" w:rsidRPr="00362014" w:rsidRDefault="00362014" w:rsidP="00294F33">
            <w:pPr>
              <w:spacing w:after="0"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362014">
              <w:rPr>
                <w:rFonts w:asciiTheme="minorHAnsi" w:eastAsiaTheme="minorHAnsi" w:hAnsiTheme="minorHAnsi" w:cstheme="minorHAnsi"/>
                <w:lang w:eastAsia="en-US"/>
              </w:rPr>
              <w:t>Beistriche richtig setzen</w:t>
            </w:r>
          </w:p>
          <w:p w14:paraId="7AA22FF7" w14:textId="16ECE001" w:rsidR="00362014" w:rsidRPr="00362014" w:rsidRDefault="00362014" w:rsidP="00294F33">
            <w:pPr>
              <w:spacing w:after="0"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362014">
              <w:rPr>
                <w:rFonts w:asciiTheme="minorHAnsi" w:eastAsiaTheme="minorHAnsi" w:hAnsiTheme="minorHAnsi" w:cstheme="minorHAnsi"/>
                <w:lang w:eastAsia="en-US"/>
              </w:rPr>
              <w:t>S. 46–48</w:t>
            </w:r>
          </w:p>
        </w:tc>
        <w:tc>
          <w:tcPr>
            <w:tcW w:w="2649" w:type="dxa"/>
            <w:gridSpan w:val="2"/>
            <w:tcBorders>
              <w:top w:val="single" w:sz="18" w:space="0" w:color="auto"/>
            </w:tcBorders>
          </w:tcPr>
          <w:p w14:paraId="28BAF648" w14:textId="77777777" w:rsidR="00362014" w:rsidRPr="00362014" w:rsidRDefault="00362014" w:rsidP="00A6280D">
            <w:pPr>
              <w:spacing w:after="0"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362014">
              <w:rPr>
                <w:rFonts w:asciiTheme="minorHAnsi" w:eastAsiaTheme="minorHAnsi" w:hAnsiTheme="minorHAnsi" w:cstheme="minorHAnsi"/>
                <w:lang w:eastAsia="en-US"/>
              </w:rPr>
              <w:t>Beistriche richtig setzen</w:t>
            </w:r>
          </w:p>
          <w:p w14:paraId="7CEC4231" w14:textId="52F5E862" w:rsidR="00362014" w:rsidRPr="00362014" w:rsidRDefault="00362014" w:rsidP="00A6280D">
            <w:pPr>
              <w:spacing w:after="0"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362014">
              <w:rPr>
                <w:rFonts w:asciiTheme="minorHAnsi" w:eastAsiaTheme="minorHAnsi" w:hAnsiTheme="minorHAnsi" w:cstheme="minorHAnsi"/>
                <w:lang w:eastAsia="en-US"/>
              </w:rPr>
              <w:t>S. 48</w:t>
            </w:r>
          </w:p>
        </w:tc>
      </w:tr>
      <w:tr w:rsidR="00362014" w:rsidRPr="00362014" w14:paraId="75BD55B0" w14:textId="77777777" w:rsidTr="00362014">
        <w:tc>
          <w:tcPr>
            <w:tcW w:w="1391" w:type="dxa"/>
            <w:vMerge/>
            <w:shd w:val="pct10" w:color="auto" w:fill="auto"/>
          </w:tcPr>
          <w:p w14:paraId="374D5B97" w14:textId="77777777" w:rsidR="00362014" w:rsidRPr="00362014" w:rsidRDefault="00362014" w:rsidP="00BD536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86" w:type="dxa"/>
            <w:vMerge/>
          </w:tcPr>
          <w:p w14:paraId="2DBF84D3" w14:textId="77777777" w:rsidR="00362014" w:rsidRPr="00362014" w:rsidRDefault="00362014" w:rsidP="00BD536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</w:tcPr>
          <w:p w14:paraId="1C281B2E" w14:textId="77777777" w:rsidR="00362014" w:rsidRPr="00362014" w:rsidRDefault="00362014" w:rsidP="00CF2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14">
              <w:rPr>
                <w:rFonts w:asciiTheme="minorHAnsi" w:hAnsiTheme="minorHAnsi" w:cstheme="minorHAnsi"/>
                <w:sz w:val="20"/>
                <w:szCs w:val="20"/>
              </w:rPr>
              <w:t>SB: Beistrichregeln im Wörterbuch nachschlagen</w:t>
            </w:r>
          </w:p>
          <w:p w14:paraId="5FCD30BD" w14:textId="49A77FD6" w:rsidR="00362014" w:rsidRPr="00362014" w:rsidRDefault="00362014" w:rsidP="00CF2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14">
              <w:rPr>
                <w:rFonts w:asciiTheme="minorHAnsi" w:hAnsiTheme="minorHAnsi" w:cstheme="minorHAnsi"/>
                <w:sz w:val="20"/>
                <w:szCs w:val="20"/>
              </w:rPr>
              <w:t>SB: Sätze durch Satzzeichen strukturieren</w:t>
            </w:r>
          </w:p>
        </w:tc>
        <w:tc>
          <w:tcPr>
            <w:tcW w:w="2547" w:type="dxa"/>
          </w:tcPr>
          <w:p w14:paraId="0A749D2F" w14:textId="1F5A3938" w:rsidR="00362014" w:rsidRPr="00362014" w:rsidRDefault="00362014" w:rsidP="00BD5361">
            <w:pPr>
              <w:spacing w:after="0"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362014">
              <w:rPr>
                <w:rFonts w:asciiTheme="minorHAnsi" w:eastAsiaTheme="minorHAnsi" w:hAnsiTheme="minorHAnsi" w:cstheme="minorHAnsi"/>
                <w:lang w:eastAsia="en-US"/>
              </w:rPr>
              <w:t>Wörterbuch: Beistrichregeln nachschlagen</w:t>
            </w:r>
          </w:p>
          <w:p w14:paraId="6351DBF4" w14:textId="303BE0DC" w:rsidR="00362014" w:rsidRPr="00362014" w:rsidRDefault="00362014" w:rsidP="00BD5361">
            <w:pPr>
              <w:spacing w:after="0"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362014">
              <w:rPr>
                <w:rFonts w:asciiTheme="minorHAnsi" w:eastAsiaTheme="minorHAnsi" w:hAnsiTheme="minorHAnsi" w:cstheme="minorHAnsi"/>
                <w:lang w:eastAsia="en-US"/>
              </w:rPr>
              <w:t>S. 101</w:t>
            </w:r>
          </w:p>
          <w:p w14:paraId="1A83A809" w14:textId="25460683" w:rsidR="00362014" w:rsidRPr="00362014" w:rsidRDefault="00362014" w:rsidP="00BD5361">
            <w:pPr>
              <w:spacing w:after="0"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  <w:tc>
          <w:tcPr>
            <w:tcW w:w="2600" w:type="dxa"/>
            <w:gridSpan w:val="2"/>
          </w:tcPr>
          <w:p w14:paraId="3B4ACFA7" w14:textId="77777777" w:rsidR="00362014" w:rsidRPr="00362014" w:rsidRDefault="00362014" w:rsidP="00DA52CC">
            <w:pPr>
              <w:spacing w:after="0"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362014">
              <w:rPr>
                <w:rFonts w:asciiTheme="minorHAnsi" w:eastAsiaTheme="minorHAnsi" w:hAnsiTheme="minorHAnsi" w:cstheme="minorHAnsi"/>
                <w:lang w:eastAsia="en-US"/>
              </w:rPr>
              <w:t>Wörterbuch: Beistrichregeln nachschlagen</w:t>
            </w:r>
          </w:p>
          <w:p w14:paraId="3313828D" w14:textId="4E4DEF72" w:rsidR="00362014" w:rsidRPr="00362014" w:rsidRDefault="00362014" w:rsidP="00BD5361">
            <w:pPr>
              <w:spacing w:after="0"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362014">
              <w:rPr>
                <w:rFonts w:asciiTheme="minorHAnsi" w:eastAsiaTheme="minorHAnsi" w:hAnsiTheme="minorHAnsi" w:cstheme="minorHAnsi"/>
                <w:lang w:eastAsia="en-US"/>
              </w:rPr>
              <w:t>S. 49</w:t>
            </w:r>
          </w:p>
          <w:p w14:paraId="649D5096" w14:textId="07815125" w:rsidR="00362014" w:rsidRPr="00362014" w:rsidRDefault="00362014" w:rsidP="00BD5361">
            <w:pPr>
              <w:spacing w:after="0"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  <w:tc>
          <w:tcPr>
            <w:tcW w:w="2649" w:type="dxa"/>
            <w:gridSpan w:val="2"/>
          </w:tcPr>
          <w:p w14:paraId="6DD16CB6" w14:textId="77777777" w:rsidR="00362014" w:rsidRPr="00362014" w:rsidRDefault="00362014" w:rsidP="00A6280D">
            <w:pPr>
              <w:spacing w:after="0"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362014">
              <w:rPr>
                <w:rFonts w:asciiTheme="minorHAnsi" w:eastAsiaTheme="minorHAnsi" w:hAnsiTheme="minorHAnsi" w:cstheme="minorHAnsi"/>
                <w:lang w:eastAsia="en-US"/>
              </w:rPr>
              <w:t>Wörterbuch: Beistrichregeln nachschlagen</w:t>
            </w:r>
          </w:p>
          <w:p w14:paraId="7F5F2AB7" w14:textId="38818F31" w:rsidR="00362014" w:rsidRPr="00362014" w:rsidRDefault="00362014" w:rsidP="00BD5361">
            <w:pPr>
              <w:spacing w:after="0"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362014">
              <w:rPr>
                <w:rFonts w:asciiTheme="minorHAnsi" w:eastAsiaTheme="minorHAnsi" w:hAnsiTheme="minorHAnsi" w:cstheme="minorHAnsi"/>
                <w:lang w:eastAsia="en-US"/>
              </w:rPr>
              <w:t xml:space="preserve">S. 49 </w:t>
            </w:r>
          </w:p>
          <w:p w14:paraId="0CFA3484" w14:textId="42E287D2" w:rsidR="00362014" w:rsidRPr="00362014" w:rsidRDefault="00362014" w:rsidP="00BD5361">
            <w:pPr>
              <w:spacing w:after="0"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</w:tr>
      <w:tr w:rsidR="00362014" w:rsidRPr="00362014" w14:paraId="6EB0D4DD" w14:textId="77777777" w:rsidTr="00362014">
        <w:tc>
          <w:tcPr>
            <w:tcW w:w="1391" w:type="dxa"/>
            <w:vMerge/>
            <w:shd w:val="pct10" w:color="auto" w:fill="auto"/>
          </w:tcPr>
          <w:p w14:paraId="2FFCA0C0" w14:textId="77777777" w:rsidR="00362014" w:rsidRPr="00362014" w:rsidRDefault="00362014" w:rsidP="00BD5361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86" w:type="dxa"/>
            <w:tcBorders>
              <w:bottom w:val="single" w:sz="2" w:space="0" w:color="auto"/>
            </w:tcBorders>
            <w:shd w:val="pct15" w:color="auto" w:fill="auto"/>
          </w:tcPr>
          <w:p w14:paraId="09AFC5D0" w14:textId="77777777" w:rsidR="00362014" w:rsidRPr="00362014" w:rsidRDefault="00362014" w:rsidP="00BD5361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362014">
              <w:rPr>
                <w:rFonts w:asciiTheme="minorHAnsi" w:hAnsiTheme="minorHAnsi" w:cstheme="minorHAnsi"/>
                <w:b/>
              </w:rPr>
              <w:t>Überprüfung/</w:t>
            </w:r>
          </w:p>
          <w:p w14:paraId="37446ACB" w14:textId="77777777" w:rsidR="00362014" w:rsidRPr="00362014" w:rsidRDefault="00362014" w:rsidP="00BD536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  <w:b/>
              </w:rPr>
              <w:t>Schularbeit</w:t>
            </w:r>
          </w:p>
        </w:tc>
        <w:tc>
          <w:tcPr>
            <w:tcW w:w="2694" w:type="dxa"/>
            <w:tcBorders>
              <w:bottom w:val="single" w:sz="2" w:space="0" w:color="auto"/>
            </w:tcBorders>
            <w:shd w:val="pct15" w:color="auto" w:fill="auto"/>
          </w:tcPr>
          <w:p w14:paraId="56C1CA5B" w14:textId="77777777" w:rsidR="00362014" w:rsidRPr="00362014" w:rsidRDefault="00362014" w:rsidP="00BD5361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62014">
              <w:rPr>
                <w:rFonts w:asciiTheme="minorHAnsi" w:hAnsiTheme="minorHAnsi" w:cstheme="minorHAnsi"/>
                <w:sz w:val="20"/>
                <w:szCs w:val="20"/>
              </w:rPr>
              <w:t>Deckt möglichst alle Kompetenzen eines Kapitels ab</w:t>
            </w:r>
          </w:p>
        </w:tc>
        <w:tc>
          <w:tcPr>
            <w:tcW w:w="2547" w:type="dxa"/>
            <w:tcBorders>
              <w:bottom w:val="single" w:sz="2" w:space="0" w:color="auto"/>
            </w:tcBorders>
            <w:shd w:val="pct15" w:color="auto" w:fill="auto"/>
          </w:tcPr>
          <w:p w14:paraId="637CF261" w14:textId="77777777" w:rsidR="00362014" w:rsidRPr="00362014" w:rsidRDefault="00362014" w:rsidP="00BD5361">
            <w:pPr>
              <w:spacing w:after="0"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362014">
              <w:rPr>
                <w:rFonts w:asciiTheme="minorHAnsi" w:eastAsiaTheme="minorHAnsi" w:hAnsiTheme="minorHAnsi" w:cstheme="minorHAnsi"/>
                <w:lang w:eastAsia="en-US"/>
              </w:rPr>
              <w:t xml:space="preserve">Basis und Plus – Das kann ich! </w:t>
            </w:r>
          </w:p>
          <w:p w14:paraId="4B6B4D9A" w14:textId="59F66CEE" w:rsidR="00362014" w:rsidRPr="00362014" w:rsidRDefault="00362014" w:rsidP="00BD536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eastAsiaTheme="minorHAnsi" w:hAnsiTheme="minorHAnsi" w:cstheme="minorHAnsi"/>
                <w:lang w:eastAsia="en-US"/>
              </w:rPr>
              <w:t>S. 106–107</w:t>
            </w:r>
          </w:p>
        </w:tc>
        <w:tc>
          <w:tcPr>
            <w:tcW w:w="2600" w:type="dxa"/>
            <w:gridSpan w:val="2"/>
            <w:tcBorders>
              <w:bottom w:val="single" w:sz="2" w:space="0" w:color="auto"/>
            </w:tcBorders>
            <w:shd w:val="pct15" w:color="auto" w:fill="auto"/>
          </w:tcPr>
          <w:p w14:paraId="6E8CE908" w14:textId="77777777" w:rsidR="00362014" w:rsidRPr="00362014" w:rsidRDefault="00362014" w:rsidP="00BD536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>Wie bei einer Schularbeit</w:t>
            </w:r>
          </w:p>
          <w:p w14:paraId="2ED4BAD0" w14:textId="4322FE70" w:rsidR="00362014" w:rsidRPr="00362014" w:rsidRDefault="00362014" w:rsidP="00BD536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eastAsiaTheme="minorHAnsi" w:hAnsiTheme="minorHAnsi" w:cstheme="minorHAnsi"/>
                <w:szCs w:val="22"/>
                <w:lang w:eastAsia="en-US"/>
              </w:rPr>
              <w:t>S. 50</w:t>
            </w:r>
            <w:r w:rsidRPr="00362014">
              <w:rPr>
                <w:rFonts w:asciiTheme="minorHAnsi" w:hAnsiTheme="minorHAnsi" w:cstheme="minorHAnsi"/>
              </w:rPr>
              <w:t>–51</w:t>
            </w:r>
          </w:p>
        </w:tc>
        <w:tc>
          <w:tcPr>
            <w:tcW w:w="2649" w:type="dxa"/>
            <w:gridSpan w:val="2"/>
            <w:tcBorders>
              <w:bottom w:val="single" w:sz="2" w:space="0" w:color="auto"/>
            </w:tcBorders>
            <w:shd w:val="pct15" w:color="auto" w:fill="auto"/>
          </w:tcPr>
          <w:p w14:paraId="320F8E69" w14:textId="77777777" w:rsidR="00362014" w:rsidRPr="00362014" w:rsidRDefault="00362014" w:rsidP="00BD536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>Wie bei einer Schularbeit</w:t>
            </w:r>
          </w:p>
          <w:p w14:paraId="19D72B9D" w14:textId="547890C8" w:rsidR="00362014" w:rsidRPr="00362014" w:rsidRDefault="00362014" w:rsidP="00BD536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eastAsiaTheme="minorHAnsi" w:hAnsiTheme="minorHAnsi" w:cstheme="minorHAnsi"/>
                <w:szCs w:val="22"/>
                <w:lang w:eastAsia="en-US"/>
              </w:rPr>
              <w:t>S. 50–51</w:t>
            </w:r>
          </w:p>
        </w:tc>
      </w:tr>
      <w:tr w:rsidR="00362014" w:rsidRPr="00362014" w14:paraId="6D0921EA" w14:textId="77777777" w:rsidTr="00362014">
        <w:tc>
          <w:tcPr>
            <w:tcW w:w="1391" w:type="dxa"/>
            <w:vMerge/>
            <w:shd w:val="pct10" w:color="auto" w:fill="auto"/>
          </w:tcPr>
          <w:p w14:paraId="10E31048" w14:textId="77777777" w:rsidR="00362014" w:rsidRPr="00362014" w:rsidRDefault="00362014" w:rsidP="00BD5361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86" w:type="dxa"/>
            <w:vMerge w:val="restart"/>
            <w:tcBorders>
              <w:top w:val="single" w:sz="2" w:space="0" w:color="auto"/>
              <w:right w:val="single" w:sz="2" w:space="0" w:color="auto"/>
            </w:tcBorders>
          </w:tcPr>
          <w:p w14:paraId="71F46681" w14:textId="02D9D13D" w:rsidR="00362014" w:rsidRPr="00362014" w:rsidRDefault="00362014" w:rsidP="00BD5361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362014">
              <w:rPr>
                <w:rFonts w:asciiTheme="minorHAnsi" w:hAnsiTheme="minorHAnsi" w:cstheme="minorHAnsi"/>
                <w:b/>
              </w:rPr>
              <w:t>K5 Argumentieren und Position beziehen</w:t>
            </w:r>
          </w:p>
          <w:p w14:paraId="480D6696" w14:textId="77777777" w:rsidR="00362014" w:rsidRPr="00362014" w:rsidRDefault="00362014" w:rsidP="00BD536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AC1296B" w14:textId="77777777" w:rsidR="00362014" w:rsidRPr="00362014" w:rsidRDefault="00362014" w:rsidP="00BD536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 xml:space="preserve">Erörterung </w:t>
            </w:r>
          </w:p>
          <w:p w14:paraId="368CEFD6" w14:textId="77777777" w:rsidR="00362014" w:rsidRPr="00362014" w:rsidRDefault="00362014" w:rsidP="00BD536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582C20B" w14:textId="77777777" w:rsidR="00362014" w:rsidRPr="00362014" w:rsidRDefault="00362014" w:rsidP="00BD536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3DB79A3" w14:textId="77777777" w:rsidR="00362014" w:rsidRPr="00362014" w:rsidRDefault="00362014" w:rsidP="00BD536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377DD0A" w14:textId="77777777" w:rsidR="00362014" w:rsidRPr="00362014" w:rsidRDefault="00362014" w:rsidP="00BD536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9949BDA" w14:textId="77777777" w:rsidR="00362014" w:rsidRPr="00362014" w:rsidRDefault="00362014" w:rsidP="00BD536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21279BD" w14:textId="77777777" w:rsidR="00362014" w:rsidRPr="00362014" w:rsidRDefault="00362014" w:rsidP="00BD536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A31E535" w14:textId="77777777" w:rsidR="00362014" w:rsidRPr="00362014" w:rsidRDefault="00362014" w:rsidP="00BD536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5256EEB" w14:textId="5732F546" w:rsidR="00362014" w:rsidRPr="00362014" w:rsidRDefault="00362014" w:rsidP="00BD536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0F8CA27" w14:textId="5FBEFAEF" w:rsidR="00362014" w:rsidRPr="00362014" w:rsidRDefault="00362014" w:rsidP="00834AB4">
            <w:pPr>
              <w:tabs>
                <w:tab w:val="left" w:pos="45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  <w:lang w:val="de-DE"/>
              </w:rPr>
            </w:pPr>
            <w:r w:rsidRPr="00362014">
              <w:rPr>
                <w:rFonts w:asciiTheme="minorHAnsi" w:hAnsiTheme="minorHAnsi" w:cstheme="minorHAnsi"/>
                <w:sz w:val="20"/>
                <w:szCs w:val="20"/>
              </w:rPr>
              <w:t xml:space="preserve">L: </w:t>
            </w:r>
            <w:r w:rsidRPr="00362014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  <w:lang w:val="de-DE"/>
              </w:rPr>
              <w:t>Zeitungsberichten zentrale und detaillierte Informationen entnehmen</w:t>
            </w:r>
          </w:p>
          <w:p w14:paraId="10C0DA6E" w14:textId="014851AA" w:rsidR="00362014" w:rsidRPr="00362014" w:rsidRDefault="00362014" w:rsidP="00834AB4">
            <w:pPr>
              <w:tabs>
                <w:tab w:val="left" w:pos="45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  <w:lang w:val="de-DE"/>
              </w:rPr>
            </w:pPr>
            <w:r w:rsidRPr="00362014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  <w:lang w:val="de-DE"/>
              </w:rPr>
              <w:t>L: Information und Meinung unterscheiden</w:t>
            </w:r>
          </w:p>
          <w:p w14:paraId="2ECEE6E0" w14:textId="59FE1E1D" w:rsidR="00362014" w:rsidRPr="00362014" w:rsidRDefault="00362014" w:rsidP="00834AB4">
            <w:pPr>
              <w:tabs>
                <w:tab w:val="left" w:pos="45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  <w:lang w:val="de-DE"/>
              </w:rPr>
            </w:pPr>
            <w:r w:rsidRPr="00362014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  <w:lang w:val="de-DE"/>
              </w:rPr>
              <w:t>L+S: Pro- und Kontra-Argumente einander gegenüberstellen</w:t>
            </w:r>
          </w:p>
          <w:p w14:paraId="481D12D3" w14:textId="2C3374D8" w:rsidR="00362014" w:rsidRPr="00362014" w:rsidRDefault="00362014" w:rsidP="00BD5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362014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ZS: Zum Thema eines Textes diskutieren</w:t>
            </w:r>
          </w:p>
        </w:tc>
        <w:tc>
          <w:tcPr>
            <w:tcW w:w="254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2CF5270" w14:textId="77777777" w:rsidR="00362014" w:rsidRPr="00362014" w:rsidRDefault="00362014" w:rsidP="00BD5361">
            <w:pPr>
              <w:spacing w:after="0"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362014">
              <w:rPr>
                <w:rFonts w:asciiTheme="minorHAnsi" w:eastAsiaTheme="minorHAnsi" w:hAnsiTheme="minorHAnsi" w:cstheme="minorHAnsi"/>
                <w:lang w:eastAsia="en-US"/>
              </w:rPr>
              <w:t>Argumente in Texten finden</w:t>
            </w:r>
          </w:p>
          <w:p w14:paraId="16DE3154" w14:textId="199F7624" w:rsidR="00362014" w:rsidRPr="00362014" w:rsidRDefault="00362014" w:rsidP="00BD5361">
            <w:pPr>
              <w:spacing w:after="0"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362014">
              <w:rPr>
                <w:rFonts w:asciiTheme="minorHAnsi" w:eastAsiaTheme="minorHAnsi" w:hAnsiTheme="minorHAnsi" w:cstheme="minorHAnsi"/>
                <w:lang w:eastAsia="en-US"/>
              </w:rPr>
              <w:t>S. 109–112</w:t>
            </w:r>
          </w:p>
        </w:tc>
        <w:tc>
          <w:tcPr>
            <w:tcW w:w="260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BF057AC" w14:textId="77777777" w:rsidR="00362014" w:rsidRPr="00362014" w:rsidRDefault="00362014" w:rsidP="00537695">
            <w:pPr>
              <w:spacing w:after="0"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362014">
              <w:rPr>
                <w:rFonts w:asciiTheme="minorHAnsi" w:eastAsiaTheme="minorHAnsi" w:hAnsiTheme="minorHAnsi" w:cstheme="minorHAnsi"/>
                <w:lang w:eastAsia="en-US"/>
              </w:rPr>
              <w:t>Argumente in Texten finden</w:t>
            </w:r>
          </w:p>
          <w:p w14:paraId="431051FA" w14:textId="02237C6F" w:rsidR="00362014" w:rsidRPr="00362014" w:rsidRDefault="00362014" w:rsidP="00BD5361">
            <w:pPr>
              <w:spacing w:after="0"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362014">
              <w:rPr>
                <w:rFonts w:asciiTheme="minorHAnsi" w:eastAsiaTheme="minorHAnsi" w:hAnsiTheme="minorHAnsi" w:cstheme="minorHAnsi"/>
                <w:lang w:eastAsia="en-US"/>
              </w:rPr>
              <w:t>S. 52–53</w:t>
            </w:r>
          </w:p>
        </w:tc>
        <w:tc>
          <w:tcPr>
            <w:tcW w:w="264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EAD3A76" w14:textId="77777777" w:rsidR="00362014" w:rsidRPr="00362014" w:rsidRDefault="00362014" w:rsidP="006B1872">
            <w:pPr>
              <w:spacing w:after="0"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362014">
              <w:rPr>
                <w:rFonts w:asciiTheme="minorHAnsi" w:eastAsiaTheme="minorHAnsi" w:hAnsiTheme="minorHAnsi" w:cstheme="minorHAnsi"/>
                <w:lang w:eastAsia="en-US"/>
              </w:rPr>
              <w:t>Argumente in Texten finden</w:t>
            </w:r>
          </w:p>
          <w:p w14:paraId="1922F476" w14:textId="357D7444" w:rsidR="00362014" w:rsidRPr="00362014" w:rsidRDefault="00362014" w:rsidP="00BD5361">
            <w:pPr>
              <w:spacing w:after="0"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362014">
              <w:rPr>
                <w:rFonts w:asciiTheme="minorHAnsi" w:eastAsiaTheme="minorHAnsi" w:hAnsiTheme="minorHAnsi" w:cstheme="minorHAnsi"/>
                <w:lang w:eastAsia="en-US"/>
              </w:rPr>
              <w:t>S. 52–53</w:t>
            </w:r>
          </w:p>
        </w:tc>
      </w:tr>
      <w:tr w:rsidR="00362014" w:rsidRPr="00362014" w14:paraId="0D4B8A08" w14:textId="77777777" w:rsidTr="00362014">
        <w:tc>
          <w:tcPr>
            <w:tcW w:w="1391" w:type="dxa"/>
            <w:vMerge/>
            <w:shd w:val="pct10" w:color="auto" w:fill="auto"/>
          </w:tcPr>
          <w:p w14:paraId="1267000D" w14:textId="77777777" w:rsidR="00362014" w:rsidRPr="00362014" w:rsidRDefault="00362014" w:rsidP="00BD5361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86" w:type="dxa"/>
            <w:vMerge/>
            <w:tcBorders>
              <w:right w:val="single" w:sz="2" w:space="0" w:color="auto"/>
            </w:tcBorders>
          </w:tcPr>
          <w:p w14:paraId="1479B7E2" w14:textId="77777777" w:rsidR="00362014" w:rsidRPr="00362014" w:rsidRDefault="00362014" w:rsidP="00BD536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14:paraId="3DDD4E6F" w14:textId="272BBBD2" w:rsidR="00362014" w:rsidRPr="00362014" w:rsidRDefault="00362014" w:rsidP="00BD5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de-DE" w:eastAsia="en-US"/>
              </w:rPr>
            </w:pPr>
            <w:r w:rsidRPr="00362014">
              <w:rPr>
                <w:rFonts w:asciiTheme="minorHAnsi" w:hAnsiTheme="minorHAnsi" w:cstheme="minorHAnsi"/>
                <w:color w:val="000000"/>
                <w:sz w:val="20"/>
                <w:szCs w:val="20"/>
                <w:lang w:val="de-DE" w:eastAsia="en-US"/>
              </w:rPr>
              <w:t>ZS: Wesentliche Informationen gesprochener Texte verstehen und schriftlich wiedergeben</w:t>
            </w:r>
          </w:p>
          <w:p w14:paraId="409F31E7" w14:textId="61FE682E" w:rsidR="00362014" w:rsidRPr="00362014" w:rsidRDefault="00362014" w:rsidP="00BD5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de-DE" w:eastAsia="en-US"/>
              </w:rPr>
            </w:pPr>
            <w:r w:rsidRPr="00362014">
              <w:rPr>
                <w:rFonts w:asciiTheme="minorHAnsi" w:hAnsiTheme="minorHAnsi" w:cstheme="minorHAnsi"/>
                <w:color w:val="000000"/>
                <w:sz w:val="20"/>
                <w:szCs w:val="20"/>
                <w:lang w:val="de-DE" w:eastAsia="en-US"/>
              </w:rPr>
              <w:t xml:space="preserve">ZS: Argumente erkennen </w:t>
            </w:r>
          </w:p>
          <w:p w14:paraId="30C84273" w14:textId="36ACF0D4" w:rsidR="00362014" w:rsidRPr="00362014" w:rsidRDefault="00362014" w:rsidP="00BD5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de-DE" w:eastAsia="en-US"/>
              </w:rPr>
            </w:pPr>
            <w:r w:rsidRPr="00362014">
              <w:rPr>
                <w:rFonts w:asciiTheme="minorHAnsi" w:hAnsiTheme="minorHAnsi" w:cstheme="minorHAnsi"/>
                <w:color w:val="000000"/>
                <w:sz w:val="20"/>
                <w:szCs w:val="20"/>
                <w:lang w:val="de-DE" w:eastAsia="en-US"/>
              </w:rPr>
              <w:t xml:space="preserve">ZS: Begründungen und </w:t>
            </w:r>
            <w:r w:rsidRPr="00362014">
              <w:rPr>
                <w:rFonts w:asciiTheme="minorHAnsi" w:hAnsiTheme="minorHAnsi" w:cstheme="minorHAnsi"/>
                <w:color w:val="000000"/>
                <w:sz w:val="20"/>
                <w:szCs w:val="20"/>
                <w:lang w:val="de-DE" w:eastAsia="en-US"/>
              </w:rPr>
              <w:lastRenderedPageBreak/>
              <w:t>Behauptungen in mündlichen Texten erkennen</w:t>
            </w:r>
          </w:p>
        </w:tc>
        <w:tc>
          <w:tcPr>
            <w:tcW w:w="2547" w:type="dxa"/>
            <w:tcBorders>
              <w:top w:val="single" w:sz="2" w:space="0" w:color="auto"/>
              <w:bottom w:val="single" w:sz="4" w:space="0" w:color="auto"/>
            </w:tcBorders>
          </w:tcPr>
          <w:p w14:paraId="0DAA0E6C" w14:textId="6730B474" w:rsidR="00362014" w:rsidRPr="00362014" w:rsidRDefault="00362014" w:rsidP="00BD5361">
            <w:pPr>
              <w:spacing w:after="0"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362014">
              <w:rPr>
                <w:rFonts w:asciiTheme="minorHAnsi" w:eastAsiaTheme="minorHAnsi" w:hAnsiTheme="minorHAnsi" w:cstheme="minorHAnsi"/>
                <w:lang w:eastAsia="en-US"/>
              </w:rPr>
              <w:lastRenderedPageBreak/>
              <w:t>Argumente in Stellungnahmen hören und notieren</w:t>
            </w:r>
          </w:p>
          <w:p w14:paraId="4FF7F424" w14:textId="6DEE29C9" w:rsidR="00362014" w:rsidRPr="00362014" w:rsidRDefault="00362014" w:rsidP="00BD5361">
            <w:pPr>
              <w:spacing w:after="0"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362014">
              <w:rPr>
                <w:rFonts w:asciiTheme="minorHAnsi" w:eastAsiaTheme="minorHAnsi" w:hAnsiTheme="minorHAnsi" w:cstheme="minorHAnsi"/>
                <w:lang w:eastAsia="en-US"/>
              </w:rPr>
              <w:t>S. 113</w:t>
            </w:r>
          </w:p>
        </w:tc>
        <w:tc>
          <w:tcPr>
            <w:tcW w:w="2600" w:type="dxa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14:paraId="01E8EC35" w14:textId="7A6591BE" w:rsidR="00362014" w:rsidRPr="00362014" w:rsidRDefault="00362014" w:rsidP="00BD5361">
            <w:pPr>
              <w:spacing w:after="0"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  <w:tc>
          <w:tcPr>
            <w:tcW w:w="2649" w:type="dxa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14:paraId="5FBA6898" w14:textId="77777777" w:rsidR="00362014" w:rsidRPr="00362014" w:rsidRDefault="00362014" w:rsidP="00BD5361">
            <w:pPr>
              <w:spacing w:after="0"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</w:tr>
      <w:tr w:rsidR="00362014" w:rsidRPr="00362014" w14:paraId="41F3894B" w14:textId="77777777" w:rsidTr="001E1374">
        <w:tc>
          <w:tcPr>
            <w:tcW w:w="1391" w:type="dxa"/>
            <w:vMerge/>
            <w:tcBorders>
              <w:bottom w:val="single" w:sz="24" w:space="0" w:color="auto"/>
            </w:tcBorders>
            <w:shd w:val="pct20" w:color="auto" w:fill="auto"/>
          </w:tcPr>
          <w:p w14:paraId="3C80758D" w14:textId="77777777" w:rsidR="00362014" w:rsidRPr="00362014" w:rsidRDefault="00362014" w:rsidP="00BD536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86" w:type="dxa"/>
            <w:vMerge/>
            <w:tcBorders>
              <w:right w:val="single" w:sz="2" w:space="0" w:color="auto"/>
            </w:tcBorders>
          </w:tcPr>
          <w:p w14:paraId="272A8102" w14:textId="77777777" w:rsidR="00362014" w:rsidRPr="00362014" w:rsidRDefault="00362014" w:rsidP="00BD536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2" w:space="0" w:color="auto"/>
              <w:bottom w:val="single" w:sz="24" w:space="0" w:color="auto"/>
            </w:tcBorders>
          </w:tcPr>
          <w:p w14:paraId="3559F94F" w14:textId="7D3EFD30" w:rsidR="00362014" w:rsidRPr="00362014" w:rsidRDefault="00362014" w:rsidP="00BD5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14">
              <w:rPr>
                <w:rFonts w:asciiTheme="minorHAnsi" w:hAnsiTheme="minorHAnsi" w:cstheme="minorHAnsi"/>
                <w:sz w:val="20"/>
                <w:szCs w:val="20"/>
              </w:rPr>
              <w:t>L: Behauptungen von Begründungen unterscheiden</w:t>
            </w:r>
          </w:p>
          <w:p w14:paraId="41DF1238" w14:textId="0F0FB3E9" w:rsidR="00362014" w:rsidRPr="00362014" w:rsidRDefault="00362014" w:rsidP="00BD5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14">
              <w:rPr>
                <w:rFonts w:asciiTheme="minorHAnsi" w:hAnsiTheme="minorHAnsi" w:cstheme="minorHAnsi"/>
                <w:sz w:val="20"/>
                <w:szCs w:val="20"/>
              </w:rPr>
              <w:t>S: Eine Argumentation 3-schrittig aufbauen</w:t>
            </w:r>
          </w:p>
        </w:tc>
        <w:tc>
          <w:tcPr>
            <w:tcW w:w="2547" w:type="dxa"/>
            <w:tcBorders>
              <w:top w:val="single" w:sz="4" w:space="0" w:color="auto"/>
              <w:bottom w:val="single" w:sz="24" w:space="0" w:color="auto"/>
            </w:tcBorders>
          </w:tcPr>
          <w:p w14:paraId="416D9D7E" w14:textId="77777777" w:rsidR="00362014" w:rsidRPr="00362014" w:rsidRDefault="00362014" w:rsidP="00BD5361">
            <w:pPr>
              <w:spacing w:after="0"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362014">
              <w:rPr>
                <w:rFonts w:asciiTheme="minorHAnsi" w:eastAsiaTheme="minorHAnsi" w:hAnsiTheme="minorHAnsi" w:cstheme="minorHAnsi"/>
                <w:lang w:eastAsia="en-US"/>
              </w:rPr>
              <w:t>Überzeugend argumentieren</w:t>
            </w:r>
          </w:p>
          <w:p w14:paraId="71658E1D" w14:textId="07938282" w:rsidR="00362014" w:rsidRPr="00362014" w:rsidRDefault="00362014" w:rsidP="00BD5361">
            <w:pPr>
              <w:spacing w:after="0"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362014">
              <w:rPr>
                <w:rFonts w:asciiTheme="minorHAnsi" w:eastAsiaTheme="minorHAnsi" w:hAnsiTheme="minorHAnsi" w:cstheme="minorHAnsi"/>
                <w:lang w:eastAsia="en-US"/>
              </w:rPr>
              <w:t>S. 114–115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</w:tcBorders>
          </w:tcPr>
          <w:p w14:paraId="646FC1AF" w14:textId="77777777" w:rsidR="00362014" w:rsidRPr="00362014" w:rsidRDefault="00362014" w:rsidP="00032BF8">
            <w:pPr>
              <w:spacing w:after="0"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362014">
              <w:rPr>
                <w:rFonts w:asciiTheme="minorHAnsi" w:eastAsiaTheme="minorHAnsi" w:hAnsiTheme="minorHAnsi" w:cstheme="minorHAnsi"/>
                <w:lang w:eastAsia="en-US"/>
              </w:rPr>
              <w:t>Überzeugend argumentieren</w:t>
            </w:r>
          </w:p>
          <w:p w14:paraId="6009CFA4" w14:textId="1EF68FAE" w:rsidR="00362014" w:rsidRPr="00362014" w:rsidRDefault="00362014" w:rsidP="00BD5361">
            <w:pPr>
              <w:spacing w:after="0"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362014">
              <w:rPr>
                <w:rFonts w:asciiTheme="minorHAnsi" w:eastAsiaTheme="minorHAnsi" w:hAnsiTheme="minorHAnsi" w:cstheme="minorHAnsi"/>
                <w:lang w:eastAsia="en-US"/>
              </w:rPr>
              <w:t>S. 54</w:t>
            </w:r>
          </w:p>
        </w:tc>
        <w:tc>
          <w:tcPr>
            <w:tcW w:w="2649" w:type="dxa"/>
            <w:gridSpan w:val="2"/>
            <w:tcBorders>
              <w:top w:val="single" w:sz="4" w:space="0" w:color="auto"/>
            </w:tcBorders>
          </w:tcPr>
          <w:p w14:paraId="5F324D2E" w14:textId="77777777" w:rsidR="00362014" w:rsidRPr="00362014" w:rsidRDefault="00362014" w:rsidP="006B1872">
            <w:pPr>
              <w:spacing w:after="0"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362014">
              <w:rPr>
                <w:rFonts w:asciiTheme="minorHAnsi" w:eastAsiaTheme="minorHAnsi" w:hAnsiTheme="minorHAnsi" w:cstheme="minorHAnsi"/>
                <w:lang w:eastAsia="en-US"/>
              </w:rPr>
              <w:t>Überzeugend argumentieren</w:t>
            </w:r>
          </w:p>
          <w:p w14:paraId="1EBFDFA5" w14:textId="2DF74E7D" w:rsidR="00362014" w:rsidRPr="00362014" w:rsidRDefault="00362014" w:rsidP="00BD5361">
            <w:pPr>
              <w:spacing w:after="0"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362014">
              <w:rPr>
                <w:rFonts w:asciiTheme="minorHAnsi" w:eastAsiaTheme="minorHAnsi" w:hAnsiTheme="minorHAnsi" w:cstheme="minorHAnsi"/>
                <w:lang w:eastAsia="en-US"/>
              </w:rPr>
              <w:t>S. 54</w:t>
            </w:r>
          </w:p>
        </w:tc>
      </w:tr>
      <w:tr w:rsidR="00362014" w:rsidRPr="00362014" w14:paraId="1DBF88E4" w14:textId="77777777" w:rsidTr="001E1374">
        <w:trPr>
          <w:trHeight w:val="70"/>
        </w:trPr>
        <w:tc>
          <w:tcPr>
            <w:tcW w:w="1391" w:type="dxa"/>
            <w:vMerge w:val="restart"/>
            <w:tcBorders>
              <w:top w:val="single" w:sz="24" w:space="0" w:color="auto"/>
            </w:tcBorders>
            <w:shd w:val="pct20" w:color="auto" w:fill="auto"/>
          </w:tcPr>
          <w:p w14:paraId="7DE68D40" w14:textId="77777777" w:rsidR="00362014" w:rsidRPr="00362014" w:rsidRDefault="00362014" w:rsidP="00BD536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ED80F88" w14:textId="77777777" w:rsidR="00362014" w:rsidRPr="00362014" w:rsidRDefault="00362014" w:rsidP="00BD536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9F32582" w14:textId="77777777" w:rsidR="00362014" w:rsidRPr="00362014" w:rsidRDefault="00362014" w:rsidP="00BD536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F18722F" w14:textId="77777777" w:rsidR="00362014" w:rsidRPr="00362014" w:rsidRDefault="00362014" w:rsidP="00BD536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B100800" w14:textId="77777777" w:rsidR="00362014" w:rsidRPr="00362014" w:rsidRDefault="00362014" w:rsidP="00BD536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A1ECD28" w14:textId="77777777" w:rsidR="00362014" w:rsidRPr="00362014" w:rsidRDefault="00362014" w:rsidP="00BD536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>April</w:t>
            </w:r>
          </w:p>
          <w:p w14:paraId="2AB13ABE" w14:textId="77777777" w:rsidR="00362014" w:rsidRPr="00362014" w:rsidRDefault="00362014" w:rsidP="00BD536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C27623D" w14:textId="77777777" w:rsidR="00362014" w:rsidRPr="00362014" w:rsidRDefault="00362014" w:rsidP="00BD536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DF0A87C" w14:textId="77777777" w:rsidR="00362014" w:rsidRPr="00362014" w:rsidRDefault="00362014" w:rsidP="00BD536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47C6D4B" w14:textId="77777777" w:rsidR="00362014" w:rsidRPr="00362014" w:rsidRDefault="00362014" w:rsidP="00BD536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FCC3D8D" w14:textId="77777777" w:rsidR="00362014" w:rsidRPr="00362014" w:rsidRDefault="00362014" w:rsidP="00BD536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9622304" w14:textId="77777777" w:rsidR="00362014" w:rsidRPr="00362014" w:rsidRDefault="00362014" w:rsidP="00BD536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4E60D4B" w14:textId="77777777" w:rsidR="00362014" w:rsidRPr="00362014" w:rsidRDefault="00362014" w:rsidP="00BD536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898E2F7" w14:textId="77777777" w:rsidR="00362014" w:rsidRPr="00362014" w:rsidRDefault="00362014" w:rsidP="00BD536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C480D13" w14:textId="77777777" w:rsidR="00362014" w:rsidRPr="00362014" w:rsidRDefault="00362014" w:rsidP="00BD536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6E6DF9C" w14:textId="47E15894" w:rsidR="00362014" w:rsidRPr="00362014" w:rsidRDefault="00362014" w:rsidP="0036201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86" w:type="dxa"/>
            <w:vMerge/>
            <w:tcBorders>
              <w:right w:val="single" w:sz="2" w:space="0" w:color="auto"/>
            </w:tcBorders>
          </w:tcPr>
          <w:p w14:paraId="521D2396" w14:textId="77777777" w:rsidR="00362014" w:rsidRPr="00362014" w:rsidRDefault="00362014" w:rsidP="00BD536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tcBorders>
              <w:top w:val="single" w:sz="24" w:space="0" w:color="auto"/>
              <w:left w:val="single" w:sz="2" w:space="0" w:color="auto"/>
            </w:tcBorders>
          </w:tcPr>
          <w:p w14:paraId="262BB16E" w14:textId="77777777" w:rsidR="00362014" w:rsidRPr="00362014" w:rsidRDefault="00362014" w:rsidP="00854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de-DE" w:eastAsia="en-US"/>
              </w:rPr>
            </w:pPr>
            <w:r w:rsidRPr="00362014">
              <w:rPr>
                <w:rFonts w:asciiTheme="minorHAnsi" w:hAnsiTheme="minorHAnsi" w:cstheme="minorHAnsi"/>
                <w:color w:val="000000"/>
                <w:sz w:val="20"/>
                <w:szCs w:val="20"/>
                <w:lang w:val="de-DE" w:eastAsia="en-US"/>
              </w:rPr>
              <w:t xml:space="preserve">L/S: Gliederung einer Erörterung kennen lernen und an einem Modelltext nachvollziehen </w:t>
            </w:r>
          </w:p>
          <w:p w14:paraId="2AA26101" w14:textId="60BAD341" w:rsidR="00362014" w:rsidRPr="00362014" w:rsidRDefault="00362014" w:rsidP="00854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de-DE" w:eastAsia="en-US"/>
              </w:rPr>
            </w:pPr>
            <w:r w:rsidRPr="00362014">
              <w:rPr>
                <w:rFonts w:asciiTheme="minorHAnsi" w:hAnsiTheme="minorHAnsi" w:cstheme="minorHAnsi"/>
                <w:color w:val="000000"/>
                <w:sz w:val="20"/>
                <w:szCs w:val="20"/>
                <w:lang w:val="de-DE" w:eastAsia="en-US"/>
              </w:rPr>
              <w:t>L/S: Zwei Möglichkeiten des Argumentationsaufbaus kennen lernen</w:t>
            </w:r>
          </w:p>
        </w:tc>
        <w:tc>
          <w:tcPr>
            <w:tcW w:w="2561" w:type="dxa"/>
            <w:gridSpan w:val="2"/>
          </w:tcPr>
          <w:p w14:paraId="2E4B3E30" w14:textId="77777777" w:rsidR="00362014" w:rsidRPr="00362014" w:rsidRDefault="00362014" w:rsidP="00BD5361">
            <w:pPr>
              <w:spacing w:after="0"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362014">
              <w:rPr>
                <w:rFonts w:asciiTheme="minorHAnsi" w:eastAsiaTheme="minorHAnsi" w:hAnsiTheme="minorHAnsi" w:cstheme="minorHAnsi"/>
                <w:lang w:eastAsia="en-US"/>
              </w:rPr>
              <w:t>Erörterungen planen</w:t>
            </w:r>
          </w:p>
          <w:p w14:paraId="136DADA8" w14:textId="15EA6262" w:rsidR="00362014" w:rsidRPr="00362014" w:rsidRDefault="00362014" w:rsidP="00BD5361">
            <w:pPr>
              <w:spacing w:after="0"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362014">
              <w:rPr>
                <w:rFonts w:asciiTheme="minorHAnsi" w:eastAsiaTheme="minorHAnsi" w:hAnsiTheme="minorHAnsi" w:cstheme="minorHAnsi"/>
                <w:lang w:eastAsia="en-US"/>
              </w:rPr>
              <w:t>S. 116–118</w:t>
            </w:r>
          </w:p>
        </w:tc>
        <w:tc>
          <w:tcPr>
            <w:tcW w:w="2626" w:type="dxa"/>
            <w:gridSpan w:val="2"/>
            <w:tcBorders>
              <w:top w:val="single" w:sz="24" w:space="0" w:color="auto"/>
            </w:tcBorders>
          </w:tcPr>
          <w:p w14:paraId="65A1EEC2" w14:textId="41B92763" w:rsidR="00362014" w:rsidRPr="00362014" w:rsidRDefault="00362014" w:rsidP="00BD536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09" w:type="dxa"/>
            <w:tcBorders>
              <w:top w:val="single" w:sz="24" w:space="0" w:color="auto"/>
            </w:tcBorders>
          </w:tcPr>
          <w:p w14:paraId="105165EA" w14:textId="77777777" w:rsidR="00362014" w:rsidRPr="00362014" w:rsidRDefault="00362014" w:rsidP="00BD536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362014" w:rsidRPr="00362014" w14:paraId="6F813965" w14:textId="77777777" w:rsidTr="001E1374">
        <w:tc>
          <w:tcPr>
            <w:tcW w:w="1391" w:type="dxa"/>
            <w:vMerge/>
            <w:shd w:val="pct20" w:color="auto" w:fill="auto"/>
          </w:tcPr>
          <w:p w14:paraId="57F36639" w14:textId="77777777" w:rsidR="00362014" w:rsidRPr="00362014" w:rsidRDefault="00362014" w:rsidP="00BD536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86" w:type="dxa"/>
            <w:vMerge/>
            <w:tcBorders>
              <w:right w:val="single" w:sz="2" w:space="0" w:color="auto"/>
            </w:tcBorders>
          </w:tcPr>
          <w:p w14:paraId="2FA578EB" w14:textId="77777777" w:rsidR="00362014" w:rsidRPr="00362014" w:rsidRDefault="00362014" w:rsidP="00BD536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tcBorders>
              <w:left w:val="single" w:sz="2" w:space="0" w:color="auto"/>
            </w:tcBorders>
          </w:tcPr>
          <w:p w14:paraId="7A04A919" w14:textId="28D9746C" w:rsidR="00362014" w:rsidRPr="00362014" w:rsidRDefault="00362014" w:rsidP="00854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14">
              <w:rPr>
                <w:rFonts w:asciiTheme="minorHAnsi" w:hAnsiTheme="minorHAnsi" w:cstheme="minorHAnsi"/>
                <w:sz w:val="20"/>
                <w:szCs w:val="20"/>
              </w:rPr>
              <w:t xml:space="preserve">ZS: Ein Meinungsbarometer </w:t>
            </w:r>
            <w:proofErr w:type="gramStart"/>
            <w:r w:rsidRPr="00362014">
              <w:rPr>
                <w:rFonts w:asciiTheme="minorHAnsi" w:hAnsiTheme="minorHAnsi" w:cstheme="minorHAnsi"/>
                <w:sz w:val="20"/>
                <w:szCs w:val="20"/>
              </w:rPr>
              <w:t>erstellen</w:t>
            </w:r>
            <w:proofErr w:type="gramEnd"/>
          </w:p>
          <w:p w14:paraId="7949D8C5" w14:textId="61165A62" w:rsidR="00362014" w:rsidRPr="00362014" w:rsidRDefault="00362014" w:rsidP="00854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14">
              <w:rPr>
                <w:rFonts w:asciiTheme="minorHAnsi" w:hAnsiTheme="minorHAnsi" w:cstheme="minorHAnsi"/>
                <w:sz w:val="20"/>
                <w:szCs w:val="20"/>
              </w:rPr>
              <w:t>ZS: Den eigenen S</w:t>
            </w:r>
            <w:bookmarkStart w:id="3" w:name="_GoBack"/>
            <w:bookmarkEnd w:id="3"/>
            <w:r w:rsidRPr="00362014">
              <w:rPr>
                <w:rFonts w:asciiTheme="minorHAnsi" w:hAnsiTheme="minorHAnsi" w:cstheme="minorHAnsi"/>
                <w:sz w:val="20"/>
                <w:szCs w:val="20"/>
              </w:rPr>
              <w:t>tandpunkt zielführend argumentieren</w:t>
            </w:r>
          </w:p>
          <w:p w14:paraId="34220181" w14:textId="5897482A" w:rsidR="00362014" w:rsidRPr="00362014" w:rsidRDefault="00362014" w:rsidP="00854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14">
              <w:rPr>
                <w:rFonts w:asciiTheme="minorHAnsi" w:hAnsiTheme="minorHAnsi" w:cstheme="minorHAnsi"/>
                <w:sz w:val="20"/>
                <w:szCs w:val="20"/>
              </w:rPr>
              <w:t xml:space="preserve">SK: Unterschiedliche Standpunkte kennen lernen </w:t>
            </w:r>
          </w:p>
        </w:tc>
        <w:tc>
          <w:tcPr>
            <w:tcW w:w="2561" w:type="dxa"/>
            <w:gridSpan w:val="2"/>
          </w:tcPr>
          <w:p w14:paraId="76F90331" w14:textId="77777777" w:rsidR="00362014" w:rsidRPr="00362014" w:rsidRDefault="00362014" w:rsidP="00BD5361">
            <w:pPr>
              <w:spacing w:after="0"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362014">
              <w:rPr>
                <w:rFonts w:asciiTheme="minorHAnsi" w:eastAsiaTheme="minorHAnsi" w:hAnsiTheme="minorHAnsi" w:cstheme="minorHAnsi"/>
                <w:lang w:eastAsia="en-US"/>
              </w:rPr>
              <w:t>Pro- und Kontra-Argumente sammeln und ordnen</w:t>
            </w:r>
          </w:p>
          <w:p w14:paraId="026A691B" w14:textId="2E160910" w:rsidR="00362014" w:rsidRPr="00362014" w:rsidRDefault="00362014" w:rsidP="00BD5361">
            <w:pPr>
              <w:spacing w:after="0"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362014">
              <w:rPr>
                <w:rFonts w:asciiTheme="minorHAnsi" w:eastAsiaTheme="minorHAnsi" w:hAnsiTheme="minorHAnsi" w:cstheme="minorHAnsi"/>
                <w:lang w:eastAsia="en-US"/>
              </w:rPr>
              <w:t>S. 119</w:t>
            </w:r>
          </w:p>
        </w:tc>
        <w:tc>
          <w:tcPr>
            <w:tcW w:w="2626" w:type="dxa"/>
            <w:gridSpan w:val="2"/>
          </w:tcPr>
          <w:p w14:paraId="7728CCB7" w14:textId="77777777" w:rsidR="00362014" w:rsidRPr="00362014" w:rsidRDefault="00362014" w:rsidP="00032BF8">
            <w:pPr>
              <w:spacing w:after="0"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362014">
              <w:rPr>
                <w:rFonts w:asciiTheme="minorHAnsi" w:eastAsiaTheme="minorHAnsi" w:hAnsiTheme="minorHAnsi" w:cstheme="minorHAnsi"/>
                <w:lang w:eastAsia="en-US"/>
              </w:rPr>
              <w:t>Pro- und Kontra-Argumente sammeln und ordnen</w:t>
            </w:r>
          </w:p>
          <w:p w14:paraId="474EDB71" w14:textId="3A1F82E4" w:rsidR="00362014" w:rsidRPr="00362014" w:rsidRDefault="00362014" w:rsidP="00BD536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>S. 55</w:t>
            </w:r>
          </w:p>
        </w:tc>
        <w:tc>
          <w:tcPr>
            <w:tcW w:w="2609" w:type="dxa"/>
          </w:tcPr>
          <w:p w14:paraId="02F42D7D" w14:textId="77777777" w:rsidR="00362014" w:rsidRPr="00362014" w:rsidRDefault="00362014" w:rsidP="006B1872">
            <w:pPr>
              <w:spacing w:after="0"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362014">
              <w:rPr>
                <w:rFonts w:asciiTheme="minorHAnsi" w:eastAsiaTheme="minorHAnsi" w:hAnsiTheme="minorHAnsi" w:cstheme="minorHAnsi"/>
                <w:lang w:eastAsia="en-US"/>
              </w:rPr>
              <w:t>Pro- und Kontra-Argumente sammeln und ordnen</w:t>
            </w:r>
          </w:p>
          <w:p w14:paraId="7C51F717" w14:textId="54610815" w:rsidR="00362014" w:rsidRPr="00362014" w:rsidRDefault="00362014" w:rsidP="00BD536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eastAsiaTheme="minorHAnsi" w:hAnsiTheme="minorHAnsi" w:cstheme="minorHAnsi"/>
                <w:lang w:eastAsia="en-US"/>
              </w:rPr>
              <w:t>S. 55</w:t>
            </w:r>
          </w:p>
        </w:tc>
      </w:tr>
      <w:tr w:rsidR="00362014" w:rsidRPr="00362014" w14:paraId="3DFEAB3A" w14:textId="77777777" w:rsidTr="001E1374">
        <w:tc>
          <w:tcPr>
            <w:tcW w:w="1391" w:type="dxa"/>
            <w:vMerge/>
            <w:shd w:val="pct20" w:color="auto" w:fill="auto"/>
          </w:tcPr>
          <w:p w14:paraId="4B83C443" w14:textId="77777777" w:rsidR="00362014" w:rsidRPr="00362014" w:rsidRDefault="00362014" w:rsidP="00BD536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86" w:type="dxa"/>
            <w:vMerge/>
            <w:tcBorders>
              <w:right w:val="single" w:sz="2" w:space="0" w:color="auto"/>
            </w:tcBorders>
          </w:tcPr>
          <w:p w14:paraId="190D1FD3" w14:textId="77777777" w:rsidR="00362014" w:rsidRPr="00362014" w:rsidRDefault="00362014" w:rsidP="00BD536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tcBorders>
              <w:left w:val="single" w:sz="2" w:space="0" w:color="auto"/>
            </w:tcBorders>
          </w:tcPr>
          <w:p w14:paraId="5B3D8FFB" w14:textId="7EE7A102" w:rsidR="00362014" w:rsidRPr="00362014" w:rsidRDefault="00362014" w:rsidP="00BD53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14">
              <w:rPr>
                <w:rFonts w:asciiTheme="minorHAnsi" w:hAnsiTheme="minorHAnsi" w:cstheme="minorHAnsi"/>
                <w:sz w:val="20"/>
                <w:szCs w:val="20"/>
              </w:rPr>
              <w:t>SB: Einen differenzierten Wortschatz entwickeln</w:t>
            </w:r>
          </w:p>
          <w:p w14:paraId="278AA131" w14:textId="0504EBDF" w:rsidR="00362014" w:rsidRPr="00362014" w:rsidRDefault="00362014" w:rsidP="00BD53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14">
              <w:rPr>
                <w:rFonts w:asciiTheme="minorHAnsi" w:hAnsiTheme="minorHAnsi" w:cstheme="minorHAnsi"/>
                <w:sz w:val="20"/>
                <w:szCs w:val="20"/>
              </w:rPr>
              <w:t>SB: Über Rechtschreibbewusstsein verfügen</w:t>
            </w:r>
          </w:p>
        </w:tc>
        <w:tc>
          <w:tcPr>
            <w:tcW w:w="2561" w:type="dxa"/>
            <w:gridSpan w:val="2"/>
          </w:tcPr>
          <w:p w14:paraId="0C56AFD8" w14:textId="77777777" w:rsidR="00362014" w:rsidRPr="00362014" w:rsidRDefault="00362014" w:rsidP="00BD5361">
            <w:pPr>
              <w:spacing w:after="0"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362014">
              <w:rPr>
                <w:rFonts w:asciiTheme="minorHAnsi" w:eastAsiaTheme="minorHAnsi" w:hAnsiTheme="minorHAnsi" w:cstheme="minorHAnsi"/>
                <w:lang w:eastAsia="en-US"/>
              </w:rPr>
              <w:t xml:space="preserve">Wortproviant </w:t>
            </w:r>
          </w:p>
          <w:p w14:paraId="74A4992E" w14:textId="62D65145" w:rsidR="00362014" w:rsidRPr="00362014" w:rsidRDefault="00362014" w:rsidP="00BD5361">
            <w:pPr>
              <w:spacing w:after="0"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362014">
              <w:rPr>
                <w:rFonts w:asciiTheme="minorHAnsi" w:eastAsiaTheme="minorHAnsi" w:hAnsiTheme="minorHAnsi" w:cstheme="minorHAnsi"/>
                <w:lang w:eastAsia="en-US"/>
              </w:rPr>
              <w:t>S. 120–122</w:t>
            </w:r>
          </w:p>
        </w:tc>
        <w:tc>
          <w:tcPr>
            <w:tcW w:w="2626" w:type="dxa"/>
            <w:gridSpan w:val="2"/>
          </w:tcPr>
          <w:p w14:paraId="39939DB6" w14:textId="44E3F9A3" w:rsidR="00362014" w:rsidRPr="00362014" w:rsidRDefault="00362014" w:rsidP="00BD5361">
            <w:pPr>
              <w:spacing w:after="0"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362014">
              <w:rPr>
                <w:rFonts w:asciiTheme="minorHAnsi" w:eastAsiaTheme="minorHAnsi" w:hAnsiTheme="minorHAnsi" w:cstheme="minorHAnsi"/>
                <w:lang w:eastAsia="en-US"/>
              </w:rPr>
              <w:t>Wortproviant</w:t>
            </w:r>
          </w:p>
          <w:p w14:paraId="78ECA93E" w14:textId="2C407D37" w:rsidR="00362014" w:rsidRPr="00362014" w:rsidRDefault="00362014" w:rsidP="00BD5361">
            <w:pPr>
              <w:spacing w:after="0"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362014">
              <w:rPr>
                <w:rFonts w:asciiTheme="minorHAnsi" w:eastAsiaTheme="minorHAnsi" w:hAnsiTheme="minorHAnsi" w:cstheme="minorHAnsi"/>
                <w:lang w:eastAsia="en-US"/>
              </w:rPr>
              <w:t>S. 56</w:t>
            </w:r>
          </w:p>
          <w:p w14:paraId="03F2B763" w14:textId="77777777" w:rsidR="00362014" w:rsidRPr="00362014" w:rsidRDefault="00362014" w:rsidP="00BD5361">
            <w:pPr>
              <w:spacing w:after="0"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</w:p>
          <w:p w14:paraId="565CE5AD" w14:textId="77777777" w:rsidR="00362014" w:rsidRPr="00362014" w:rsidRDefault="00362014" w:rsidP="00BD5361">
            <w:pPr>
              <w:spacing w:after="0"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362014">
              <w:rPr>
                <w:rFonts w:asciiTheme="minorHAnsi" w:eastAsiaTheme="minorHAnsi" w:hAnsiTheme="minorHAnsi" w:cstheme="minorHAnsi"/>
                <w:lang w:eastAsia="en-US"/>
              </w:rPr>
              <w:t>Merkwörter und Diktat</w:t>
            </w:r>
          </w:p>
          <w:p w14:paraId="69955DE3" w14:textId="3986FC61" w:rsidR="00362014" w:rsidRPr="00362014" w:rsidRDefault="00362014" w:rsidP="00BD5361">
            <w:pPr>
              <w:spacing w:after="0"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362014">
              <w:rPr>
                <w:rFonts w:asciiTheme="minorHAnsi" w:eastAsiaTheme="minorHAnsi" w:hAnsiTheme="minorHAnsi" w:cstheme="minorHAnsi"/>
                <w:lang w:eastAsia="en-US"/>
              </w:rPr>
              <w:t>S. 57</w:t>
            </w:r>
          </w:p>
        </w:tc>
        <w:tc>
          <w:tcPr>
            <w:tcW w:w="2609" w:type="dxa"/>
          </w:tcPr>
          <w:p w14:paraId="223FC820" w14:textId="77777777" w:rsidR="00362014" w:rsidRPr="00362014" w:rsidRDefault="00362014" w:rsidP="00BD5361">
            <w:pPr>
              <w:spacing w:after="0"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362014">
              <w:rPr>
                <w:rFonts w:asciiTheme="minorHAnsi" w:eastAsiaTheme="minorHAnsi" w:hAnsiTheme="minorHAnsi" w:cstheme="minorHAnsi"/>
                <w:lang w:eastAsia="en-US"/>
              </w:rPr>
              <w:t xml:space="preserve">Wortproviant </w:t>
            </w:r>
          </w:p>
          <w:p w14:paraId="03ED345E" w14:textId="2B5ACA94" w:rsidR="00362014" w:rsidRPr="00362014" w:rsidRDefault="00362014" w:rsidP="00BD536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eastAsiaTheme="minorHAnsi" w:hAnsiTheme="minorHAnsi" w:cstheme="minorHAnsi"/>
                <w:lang w:eastAsia="en-US"/>
              </w:rPr>
              <w:t>S. 56–57</w:t>
            </w:r>
          </w:p>
        </w:tc>
      </w:tr>
      <w:tr w:rsidR="00362014" w:rsidRPr="00362014" w14:paraId="52D25814" w14:textId="77777777" w:rsidTr="001E1374">
        <w:tc>
          <w:tcPr>
            <w:tcW w:w="1391" w:type="dxa"/>
            <w:vMerge/>
            <w:shd w:val="pct20" w:color="auto" w:fill="auto"/>
          </w:tcPr>
          <w:p w14:paraId="6DFBA8EF" w14:textId="40F08CAE" w:rsidR="00362014" w:rsidRPr="00362014" w:rsidRDefault="00362014" w:rsidP="00BD536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86" w:type="dxa"/>
            <w:vMerge/>
            <w:tcBorders>
              <w:right w:val="single" w:sz="2" w:space="0" w:color="auto"/>
            </w:tcBorders>
          </w:tcPr>
          <w:p w14:paraId="6A8CC2FF" w14:textId="77777777" w:rsidR="00362014" w:rsidRPr="00362014" w:rsidRDefault="00362014" w:rsidP="00BD536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tcBorders>
              <w:left w:val="single" w:sz="2" w:space="0" w:color="auto"/>
            </w:tcBorders>
          </w:tcPr>
          <w:p w14:paraId="3D9E01D3" w14:textId="6B98F63D" w:rsidR="00362014" w:rsidRPr="00362014" w:rsidRDefault="00362014" w:rsidP="00BD5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14">
              <w:rPr>
                <w:rFonts w:asciiTheme="minorHAnsi" w:hAnsiTheme="minorHAnsi" w:cstheme="minorHAnsi"/>
                <w:sz w:val="20"/>
                <w:szCs w:val="20"/>
              </w:rPr>
              <w:t>L: Relevante Informationen aus Texten entnehmen</w:t>
            </w:r>
          </w:p>
          <w:p w14:paraId="662B7BB1" w14:textId="2D35271E" w:rsidR="00362014" w:rsidRPr="00362014" w:rsidRDefault="00362014" w:rsidP="00BD5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14">
              <w:rPr>
                <w:rFonts w:asciiTheme="minorHAnsi" w:hAnsiTheme="minorHAnsi" w:cstheme="minorHAnsi"/>
                <w:sz w:val="20"/>
                <w:szCs w:val="20"/>
              </w:rPr>
              <w:t>ZS: In Kleingruppen Argumente sammeln</w:t>
            </w:r>
          </w:p>
          <w:p w14:paraId="35219950" w14:textId="6B2A805D" w:rsidR="00362014" w:rsidRPr="00362014" w:rsidRDefault="00362014" w:rsidP="005F0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14">
              <w:rPr>
                <w:rFonts w:asciiTheme="minorHAnsi" w:hAnsiTheme="minorHAnsi" w:cstheme="minorHAnsi"/>
                <w:sz w:val="20"/>
                <w:szCs w:val="20"/>
              </w:rPr>
              <w:t>S: Erörterungen planen und verfassen</w:t>
            </w:r>
          </w:p>
        </w:tc>
        <w:tc>
          <w:tcPr>
            <w:tcW w:w="2561" w:type="dxa"/>
            <w:gridSpan w:val="2"/>
          </w:tcPr>
          <w:p w14:paraId="13414AA3" w14:textId="77777777" w:rsidR="00362014" w:rsidRPr="00362014" w:rsidRDefault="00362014" w:rsidP="00BD5361">
            <w:pPr>
              <w:spacing w:after="0"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362014">
              <w:rPr>
                <w:rFonts w:asciiTheme="minorHAnsi" w:eastAsiaTheme="minorHAnsi" w:hAnsiTheme="minorHAnsi" w:cstheme="minorHAnsi"/>
                <w:lang w:eastAsia="en-US"/>
              </w:rPr>
              <w:t>Erörterungen schreiben</w:t>
            </w:r>
          </w:p>
          <w:p w14:paraId="4DE23F03" w14:textId="2C51C0DD" w:rsidR="00362014" w:rsidRPr="00362014" w:rsidRDefault="00362014" w:rsidP="00BD5361">
            <w:pPr>
              <w:spacing w:after="0"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362014">
              <w:rPr>
                <w:rFonts w:asciiTheme="minorHAnsi" w:eastAsiaTheme="minorHAnsi" w:hAnsiTheme="minorHAnsi" w:cstheme="minorHAnsi"/>
                <w:lang w:eastAsia="en-US"/>
              </w:rPr>
              <w:t>S. 123</w:t>
            </w:r>
          </w:p>
        </w:tc>
        <w:tc>
          <w:tcPr>
            <w:tcW w:w="2626" w:type="dxa"/>
            <w:gridSpan w:val="2"/>
          </w:tcPr>
          <w:p w14:paraId="39BD4540" w14:textId="77777777" w:rsidR="00362014" w:rsidRPr="00362014" w:rsidRDefault="00362014" w:rsidP="00A8358F">
            <w:pPr>
              <w:spacing w:after="0"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362014">
              <w:rPr>
                <w:rFonts w:asciiTheme="minorHAnsi" w:eastAsiaTheme="minorHAnsi" w:hAnsiTheme="minorHAnsi" w:cstheme="minorHAnsi"/>
                <w:lang w:eastAsia="en-US"/>
              </w:rPr>
              <w:t>Erörterungen schreiben</w:t>
            </w:r>
          </w:p>
          <w:p w14:paraId="1C14055D" w14:textId="51F71022" w:rsidR="00362014" w:rsidRPr="00362014" w:rsidRDefault="00362014" w:rsidP="00BD5361">
            <w:pPr>
              <w:spacing w:after="0"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362014">
              <w:rPr>
                <w:rFonts w:asciiTheme="minorHAnsi" w:eastAsiaTheme="minorHAnsi" w:hAnsiTheme="minorHAnsi" w:cstheme="minorHAnsi"/>
                <w:lang w:eastAsia="en-US"/>
              </w:rPr>
              <w:t>S. 58</w:t>
            </w:r>
          </w:p>
        </w:tc>
        <w:tc>
          <w:tcPr>
            <w:tcW w:w="2609" w:type="dxa"/>
          </w:tcPr>
          <w:p w14:paraId="4FD8A7EB" w14:textId="77777777" w:rsidR="00362014" w:rsidRPr="00362014" w:rsidRDefault="00362014" w:rsidP="00ED598A">
            <w:pPr>
              <w:spacing w:after="0"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362014">
              <w:rPr>
                <w:rFonts w:asciiTheme="minorHAnsi" w:eastAsiaTheme="minorHAnsi" w:hAnsiTheme="minorHAnsi" w:cstheme="minorHAnsi"/>
                <w:lang w:eastAsia="en-US"/>
              </w:rPr>
              <w:t>Erörterungen schreiben</w:t>
            </w:r>
          </w:p>
          <w:p w14:paraId="780E2C9C" w14:textId="59F8E67D" w:rsidR="00362014" w:rsidRPr="00362014" w:rsidRDefault="00362014" w:rsidP="00BD5361">
            <w:pPr>
              <w:spacing w:after="0"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362014">
              <w:rPr>
                <w:rFonts w:asciiTheme="minorHAnsi" w:eastAsiaTheme="minorHAnsi" w:hAnsiTheme="minorHAnsi" w:cstheme="minorHAnsi"/>
                <w:lang w:eastAsia="en-US"/>
              </w:rPr>
              <w:t>S. 58</w:t>
            </w:r>
          </w:p>
        </w:tc>
      </w:tr>
      <w:tr w:rsidR="00362014" w:rsidRPr="00362014" w14:paraId="4315E35E" w14:textId="77777777" w:rsidTr="00B159EF">
        <w:tc>
          <w:tcPr>
            <w:tcW w:w="1391" w:type="dxa"/>
            <w:vMerge/>
            <w:shd w:val="pct20" w:color="auto" w:fill="auto"/>
          </w:tcPr>
          <w:p w14:paraId="6A89D765" w14:textId="74E93BFC" w:rsidR="00362014" w:rsidRPr="00362014" w:rsidRDefault="00362014" w:rsidP="00BD536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86" w:type="dxa"/>
            <w:vMerge/>
            <w:tcBorders>
              <w:right w:val="single" w:sz="2" w:space="0" w:color="auto"/>
            </w:tcBorders>
          </w:tcPr>
          <w:p w14:paraId="45193F9E" w14:textId="77777777" w:rsidR="00362014" w:rsidRPr="00362014" w:rsidRDefault="00362014" w:rsidP="00BD536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tcBorders>
              <w:left w:val="single" w:sz="2" w:space="0" w:color="auto"/>
            </w:tcBorders>
          </w:tcPr>
          <w:p w14:paraId="00D4ED89" w14:textId="5F3228F2" w:rsidR="00362014" w:rsidRPr="00362014" w:rsidRDefault="00362014" w:rsidP="00881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de-DE" w:eastAsia="en-US"/>
              </w:rPr>
            </w:pPr>
            <w:r w:rsidRPr="00362014">
              <w:rPr>
                <w:rFonts w:asciiTheme="minorHAnsi" w:hAnsiTheme="minorHAnsi" w:cstheme="minorHAnsi"/>
                <w:color w:val="000000"/>
                <w:sz w:val="20"/>
                <w:szCs w:val="20"/>
                <w:lang w:val="de-DE" w:eastAsia="en-US"/>
              </w:rPr>
              <w:t>S: Erörterungen inhaltlich und sprachlich optimieren</w:t>
            </w:r>
          </w:p>
          <w:p w14:paraId="4886BA29" w14:textId="1919761D" w:rsidR="00362014" w:rsidRPr="00362014" w:rsidRDefault="00362014" w:rsidP="00881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de-DE" w:eastAsia="en-US"/>
              </w:rPr>
            </w:pPr>
            <w:r w:rsidRPr="00362014">
              <w:rPr>
                <w:rFonts w:asciiTheme="minorHAnsi" w:hAnsiTheme="minorHAnsi" w:cstheme="minorHAnsi"/>
                <w:color w:val="000000"/>
                <w:sz w:val="20"/>
                <w:szCs w:val="20"/>
                <w:lang w:val="de-DE" w:eastAsia="en-US"/>
              </w:rPr>
              <w:t xml:space="preserve">L/ZS: Argumentative Textstellen sprachlich analysieren und beurteilen </w:t>
            </w:r>
          </w:p>
        </w:tc>
        <w:tc>
          <w:tcPr>
            <w:tcW w:w="2561" w:type="dxa"/>
            <w:gridSpan w:val="2"/>
          </w:tcPr>
          <w:p w14:paraId="5B5766EA" w14:textId="77777777" w:rsidR="00362014" w:rsidRPr="00362014" w:rsidRDefault="00362014" w:rsidP="00BD5361">
            <w:pPr>
              <w:spacing w:after="0"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362014">
              <w:rPr>
                <w:rFonts w:asciiTheme="minorHAnsi" w:eastAsiaTheme="minorHAnsi" w:hAnsiTheme="minorHAnsi" w:cstheme="minorHAnsi"/>
                <w:lang w:eastAsia="en-US"/>
              </w:rPr>
              <w:t>Erörterungen überarbeiten</w:t>
            </w:r>
          </w:p>
          <w:p w14:paraId="716A5324" w14:textId="42D37B8C" w:rsidR="00362014" w:rsidRPr="00362014" w:rsidRDefault="00362014" w:rsidP="00BD5361">
            <w:pPr>
              <w:spacing w:after="0"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362014">
              <w:rPr>
                <w:rFonts w:asciiTheme="minorHAnsi" w:eastAsiaTheme="minorHAnsi" w:hAnsiTheme="minorHAnsi" w:cstheme="minorHAnsi"/>
                <w:lang w:eastAsia="en-US"/>
              </w:rPr>
              <w:t>S. 124</w:t>
            </w:r>
          </w:p>
        </w:tc>
        <w:tc>
          <w:tcPr>
            <w:tcW w:w="2626" w:type="dxa"/>
            <w:gridSpan w:val="2"/>
          </w:tcPr>
          <w:p w14:paraId="4C78E1A9" w14:textId="77777777" w:rsidR="00362014" w:rsidRPr="00362014" w:rsidRDefault="00362014" w:rsidP="00A8358F">
            <w:pPr>
              <w:spacing w:after="0"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362014">
              <w:rPr>
                <w:rFonts w:asciiTheme="minorHAnsi" w:eastAsiaTheme="minorHAnsi" w:hAnsiTheme="minorHAnsi" w:cstheme="minorHAnsi"/>
                <w:lang w:eastAsia="en-US"/>
              </w:rPr>
              <w:t>Erörterungen überarbeiten</w:t>
            </w:r>
          </w:p>
          <w:p w14:paraId="207026FB" w14:textId="77275131" w:rsidR="00362014" w:rsidRPr="00362014" w:rsidRDefault="00362014" w:rsidP="00BD5361">
            <w:pPr>
              <w:spacing w:after="0"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362014">
              <w:rPr>
                <w:rFonts w:asciiTheme="minorHAnsi" w:eastAsiaTheme="minorHAnsi" w:hAnsiTheme="minorHAnsi" w:cstheme="minorHAnsi"/>
                <w:lang w:eastAsia="en-US"/>
              </w:rPr>
              <w:t>S. 59</w:t>
            </w:r>
          </w:p>
        </w:tc>
        <w:tc>
          <w:tcPr>
            <w:tcW w:w="2609" w:type="dxa"/>
          </w:tcPr>
          <w:p w14:paraId="277D6DB0" w14:textId="77777777" w:rsidR="00362014" w:rsidRPr="00362014" w:rsidRDefault="00362014" w:rsidP="00ED598A">
            <w:pPr>
              <w:spacing w:after="0"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362014">
              <w:rPr>
                <w:rFonts w:asciiTheme="minorHAnsi" w:eastAsiaTheme="minorHAnsi" w:hAnsiTheme="minorHAnsi" w:cstheme="minorHAnsi"/>
                <w:lang w:eastAsia="en-US"/>
              </w:rPr>
              <w:t>Erörterungen überarbeiten</w:t>
            </w:r>
          </w:p>
          <w:p w14:paraId="13F89918" w14:textId="77777777" w:rsidR="00362014" w:rsidRPr="00362014" w:rsidRDefault="00362014" w:rsidP="00BD5361">
            <w:pPr>
              <w:spacing w:after="0"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362014">
              <w:rPr>
                <w:rFonts w:asciiTheme="minorHAnsi" w:eastAsiaTheme="minorHAnsi" w:hAnsiTheme="minorHAnsi" w:cstheme="minorHAnsi"/>
                <w:lang w:eastAsia="en-US"/>
              </w:rPr>
              <w:t>S. 58</w:t>
            </w:r>
          </w:p>
        </w:tc>
      </w:tr>
      <w:tr w:rsidR="00362014" w:rsidRPr="00362014" w14:paraId="06671A85" w14:textId="77777777" w:rsidTr="00FA7F90">
        <w:trPr>
          <w:trHeight w:val="392"/>
        </w:trPr>
        <w:tc>
          <w:tcPr>
            <w:tcW w:w="1391" w:type="dxa"/>
            <w:vMerge/>
            <w:shd w:val="pct20" w:color="auto" w:fill="auto"/>
          </w:tcPr>
          <w:p w14:paraId="39C06916" w14:textId="77777777" w:rsidR="00362014" w:rsidRPr="00362014" w:rsidRDefault="00362014" w:rsidP="00BD536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86" w:type="dxa"/>
            <w:vMerge/>
            <w:tcBorders>
              <w:right w:val="single" w:sz="2" w:space="0" w:color="auto"/>
            </w:tcBorders>
          </w:tcPr>
          <w:p w14:paraId="258C45F6" w14:textId="77777777" w:rsidR="00362014" w:rsidRPr="00362014" w:rsidRDefault="00362014" w:rsidP="00BD536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tcBorders>
              <w:left w:val="single" w:sz="2" w:space="0" w:color="auto"/>
              <w:bottom w:val="single" w:sz="4" w:space="0" w:color="auto"/>
            </w:tcBorders>
          </w:tcPr>
          <w:p w14:paraId="3532E278" w14:textId="77777777" w:rsidR="00362014" w:rsidRPr="00362014" w:rsidRDefault="00362014" w:rsidP="009560D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14">
              <w:rPr>
                <w:rFonts w:asciiTheme="minorHAnsi" w:hAnsiTheme="minorHAnsi" w:cstheme="minorHAnsi"/>
                <w:sz w:val="20"/>
                <w:szCs w:val="20"/>
              </w:rPr>
              <w:t>SB: Mit Hilfe der Ersatzprobe Dativ und Akkusativ erkennen</w:t>
            </w:r>
          </w:p>
          <w:p w14:paraId="7F8FBC94" w14:textId="1C5119E0" w:rsidR="00362014" w:rsidRPr="00362014" w:rsidRDefault="00362014" w:rsidP="001F492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14">
              <w:rPr>
                <w:rFonts w:asciiTheme="minorHAnsi" w:hAnsiTheme="minorHAnsi" w:cstheme="minorHAnsi"/>
                <w:sz w:val="20"/>
                <w:szCs w:val="20"/>
              </w:rPr>
              <w:t>SB: Richtige Fallendungen verwenden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</w:tcPr>
          <w:p w14:paraId="3F7E0D30" w14:textId="61CCB630" w:rsidR="00362014" w:rsidRPr="00362014" w:rsidRDefault="00362014" w:rsidP="00BD5361">
            <w:pPr>
              <w:spacing w:after="0"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362014">
              <w:rPr>
                <w:rFonts w:asciiTheme="minorHAnsi" w:eastAsiaTheme="minorHAnsi" w:hAnsiTheme="minorHAnsi" w:cstheme="minorHAnsi"/>
                <w:lang w:eastAsia="en-US"/>
              </w:rPr>
              <w:t>Fallfehler erkennen und vermeiden</w:t>
            </w:r>
          </w:p>
          <w:p w14:paraId="3700AB6E" w14:textId="26E45B16" w:rsidR="00362014" w:rsidRPr="00362014" w:rsidRDefault="00362014" w:rsidP="00BD5361">
            <w:pPr>
              <w:spacing w:after="0"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362014">
              <w:rPr>
                <w:rFonts w:asciiTheme="minorHAnsi" w:eastAsiaTheme="minorHAnsi" w:hAnsiTheme="minorHAnsi" w:cstheme="minorHAnsi"/>
                <w:lang w:eastAsia="en-US"/>
              </w:rPr>
              <w:t>S. 125</w:t>
            </w:r>
          </w:p>
        </w:tc>
        <w:tc>
          <w:tcPr>
            <w:tcW w:w="2626" w:type="dxa"/>
            <w:gridSpan w:val="2"/>
            <w:tcBorders>
              <w:bottom w:val="single" w:sz="4" w:space="0" w:color="auto"/>
            </w:tcBorders>
          </w:tcPr>
          <w:p w14:paraId="49840D7D" w14:textId="3EC6F624" w:rsidR="00362014" w:rsidRPr="00362014" w:rsidRDefault="00362014" w:rsidP="00A8358F">
            <w:pPr>
              <w:spacing w:after="0"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362014">
              <w:rPr>
                <w:rFonts w:asciiTheme="minorHAnsi" w:eastAsiaTheme="minorHAnsi" w:hAnsiTheme="minorHAnsi" w:cstheme="minorHAnsi"/>
                <w:lang w:eastAsia="en-US"/>
              </w:rPr>
              <w:t>Fallfehler erkennen und vermeiden</w:t>
            </w:r>
          </w:p>
          <w:p w14:paraId="2FBD5CC0" w14:textId="2C053203" w:rsidR="00362014" w:rsidRPr="00362014" w:rsidRDefault="00362014" w:rsidP="001F492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eastAsiaTheme="minorHAnsi" w:hAnsiTheme="minorHAnsi" w:cstheme="minorHAnsi"/>
                <w:lang w:eastAsia="en-US"/>
              </w:rPr>
              <w:t>S. 60</w:t>
            </w:r>
          </w:p>
        </w:tc>
        <w:tc>
          <w:tcPr>
            <w:tcW w:w="2609" w:type="dxa"/>
            <w:tcBorders>
              <w:bottom w:val="single" w:sz="4" w:space="0" w:color="auto"/>
            </w:tcBorders>
          </w:tcPr>
          <w:p w14:paraId="511574FA" w14:textId="77777777" w:rsidR="00362014" w:rsidRPr="00362014" w:rsidRDefault="00362014" w:rsidP="00ED598A">
            <w:pPr>
              <w:spacing w:after="0"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362014">
              <w:rPr>
                <w:rFonts w:asciiTheme="minorHAnsi" w:eastAsiaTheme="minorHAnsi" w:hAnsiTheme="minorHAnsi" w:cstheme="minorHAnsi"/>
                <w:lang w:eastAsia="en-US"/>
              </w:rPr>
              <w:t>Fallfehler erkennen und vermeiden</w:t>
            </w:r>
          </w:p>
          <w:p w14:paraId="1078D3EE" w14:textId="77777777" w:rsidR="00362014" w:rsidRPr="00362014" w:rsidRDefault="00362014" w:rsidP="00BD5361">
            <w:pPr>
              <w:spacing w:after="0"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362014">
              <w:rPr>
                <w:rFonts w:asciiTheme="minorHAnsi" w:eastAsiaTheme="minorHAnsi" w:hAnsiTheme="minorHAnsi" w:cstheme="minorHAnsi"/>
                <w:lang w:eastAsia="en-US"/>
              </w:rPr>
              <w:t>S. 59–60</w:t>
            </w:r>
          </w:p>
        </w:tc>
      </w:tr>
      <w:tr w:rsidR="00362014" w:rsidRPr="00362014" w14:paraId="31911E27" w14:textId="77777777" w:rsidTr="00FA7F90">
        <w:tc>
          <w:tcPr>
            <w:tcW w:w="1391" w:type="dxa"/>
            <w:vMerge/>
            <w:shd w:val="pct20" w:color="auto" w:fill="auto"/>
          </w:tcPr>
          <w:p w14:paraId="3C71179D" w14:textId="77777777" w:rsidR="00362014" w:rsidRPr="00362014" w:rsidRDefault="00362014" w:rsidP="00BD536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86" w:type="dxa"/>
            <w:vMerge/>
            <w:tcBorders>
              <w:right w:val="single" w:sz="2" w:space="0" w:color="auto"/>
            </w:tcBorders>
          </w:tcPr>
          <w:p w14:paraId="59A3BDD2" w14:textId="77777777" w:rsidR="00362014" w:rsidRPr="00362014" w:rsidRDefault="00362014" w:rsidP="00BD536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14:paraId="0B1CB7D4" w14:textId="16EDE713" w:rsidR="00362014" w:rsidRPr="00362014" w:rsidRDefault="00362014" w:rsidP="00BD5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14">
              <w:rPr>
                <w:rFonts w:asciiTheme="minorHAnsi" w:hAnsiTheme="minorHAnsi" w:cstheme="minorHAnsi"/>
                <w:sz w:val="20"/>
                <w:szCs w:val="20"/>
              </w:rPr>
              <w:t>SB: Regeln der Wortbildung anwenden</w:t>
            </w:r>
          </w:p>
          <w:p w14:paraId="79B60EAE" w14:textId="1FA157DA" w:rsidR="00362014" w:rsidRPr="00362014" w:rsidRDefault="00362014" w:rsidP="00BD5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14">
              <w:rPr>
                <w:rFonts w:asciiTheme="minorHAnsi" w:hAnsiTheme="minorHAnsi" w:cstheme="minorHAnsi"/>
                <w:sz w:val="20"/>
                <w:szCs w:val="20"/>
              </w:rPr>
              <w:t>SB: Bedeutung von Fremdwörtern auf Grundlage ihrer Wortbestandteile ableiten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9EFE75" w14:textId="77777777" w:rsidR="00362014" w:rsidRPr="00362014" w:rsidRDefault="00362014" w:rsidP="00BD5361">
            <w:pPr>
              <w:spacing w:after="0"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362014">
              <w:rPr>
                <w:rFonts w:asciiTheme="minorHAnsi" w:eastAsiaTheme="minorHAnsi" w:hAnsiTheme="minorHAnsi" w:cstheme="minorHAnsi"/>
                <w:lang w:eastAsia="en-US"/>
              </w:rPr>
              <w:t>Wortbildung mit Fremdwörtern</w:t>
            </w:r>
          </w:p>
          <w:p w14:paraId="30870C53" w14:textId="5CEE5339" w:rsidR="00362014" w:rsidRPr="00362014" w:rsidRDefault="00362014" w:rsidP="00BD5361">
            <w:pPr>
              <w:spacing w:after="0"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362014">
              <w:rPr>
                <w:rFonts w:asciiTheme="minorHAnsi" w:eastAsiaTheme="minorHAnsi" w:hAnsiTheme="minorHAnsi" w:cstheme="minorHAnsi"/>
                <w:lang w:eastAsia="en-US"/>
              </w:rPr>
              <w:t>S. 126</w:t>
            </w:r>
          </w:p>
        </w:tc>
        <w:tc>
          <w:tcPr>
            <w:tcW w:w="26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F0900A" w14:textId="77777777" w:rsidR="00362014" w:rsidRPr="00362014" w:rsidRDefault="00362014" w:rsidP="00BD536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09" w:type="dxa"/>
            <w:tcBorders>
              <w:top w:val="single" w:sz="4" w:space="0" w:color="auto"/>
              <w:bottom w:val="single" w:sz="4" w:space="0" w:color="auto"/>
            </w:tcBorders>
          </w:tcPr>
          <w:p w14:paraId="143E3558" w14:textId="11E5CCB6" w:rsidR="00362014" w:rsidRPr="00362014" w:rsidRDefault="00362014" w:rsidP="00BD5361">
            <w:pPr>
              <w:spacing w:after="0"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</w:tr>
      <w:tr w:rsidR="00362014" w:rsidRPr="00362014" w14:paraId="53C527A9" w14:textId="77777777" w:rsidTr="00CC32D9">
        <w:tc>
          <w:tcPr>
            <w:tcW w:w="1391" w:type="dxa"/>
            <w:vMerge/>
            <w:shd w:val="pct20" w:color="auto" w:fill="auto"/>
          </w:tcPr>
          <w:p w14:paraId="53FA4836" w14:textId="77777777" w:rsidR="00362014" w:rsidRPr="00362014" w:rsidRDefault="00362014" w:rsidP="00BD536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86" w:type="dxa"/>
            <w:vMerge/>
            <w:tcBorders>
              <w:bottom w:val="single" w:sz="2" w:space="0" w:color="auto"/>
              <w:right w:val="single" w:sz="2" w:space="0" w:color="auto"/>
            </w:tcBorders>
          </w:tcPr>
          <w:p w14:paraId="43B11EB4" w14:textId="77777777" w:rsidR="00362014" w:rsidRPr="00362014" w:rsidRDefault="00362014" w:rsidP="00BD536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</w:tcPr>
          <w:p w14:paraId="7CF3A61F" w14:textId="17F9F4D9" w:rsidR="00362014" w:rsidRPr="00362014" w:rsidRDefault="00362014" w:rsidP="00BD5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14">
              <w:rPr>
                <w:rFonts w:asciiTheme="minorHAnsi" w:hAnsiTheme="minorHAnsi" w:cstheme="minorHAnsi"/>
                <w:sz w:val="20"/>
                <w:szCs w:val="20"/>
              </w:rPr>
              <w:t>SB: Zweifelsfälle im Wörterbuch nachschlagen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14:paraId="7F02CE2D" w14:textId="77777777" w:rsidR="00362014" w:rsidRPr="00362014" w:rsidRDefault="00362014" w:rsidP="00BD5361">
            <w:pPr>
              <w:spacing w:after="0"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362014">
              <w:rPr>
                <w:rFonts w:asciiTheme="minorHAnsi" w:eastAsiaTheme="minorHAnsi" w:hAnsiTheme="minorHAnsi" w:cstheme="minorHAnsi"/>
                <w:lang w:eastAsia="en-US"/>
              </w:rPr>
              <w:t>Wörterbuch: Zweifelsfälle nachschlagen</w:t>
            </w:r>
          </w:p>
          <w:p w14:paraId="2A38DF16" w14:textId="55E01F2B" w:rsidR="00362014" w:rsidRPr="00362014" w:rsidRDefault="00362014" w:rsidP="00BD5361">
            <w:pPr>
              <w:spacing w:after="0"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362014">
              <w:rPr>
                <w:rFonts w:asciiTheme="minorHAnsi" w:eastAsiaTheme="minorHAnsi" w:hAnsiTheme="minorHAnsi" w:cstheme="minorHAnsi"/>
                <w:lang w:eastAsia="en-US"/>
              </w:rPr>
              <w:t>S. 127</w:t>
            </w:r>
          </w:p>
        </w:tc>
        <w:tc>
          <w:tcPr>
            <w:tcW w:w="2626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14:paraId="6C4E5B24" w14:textId="77777777" w:rsidR="00362014" w:rsidRPr="00362014" w:rsidRDefault="00362014" w:rsidP="00A8358F">
            <w:pPr>
              <w:spacing w:after="0"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362014">
              <w:rPr>
                <w:rFonts w:asciiTheme="minorHAnsi" w:eastAsiaTheme="minorHAnsi" w:hAnsiTheme="minorHAnsi" w:cstheme="minorHAnsi"/>
                <w:lang w:eastAsia="en-US"/>
              </w:rPr>
              <w:t>Wörterbuch: Zweifelsfälle nachschlagen</w:t>
            </w:r>
          </w:p>
          <w:p w14:paraId="62D31127" w14:textId="0309E884" w:rsidR="00362014" w:rsidRPr="00362014" w:rsidRDefault="00362014" w:rsidP="00BD536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 xml:space="preserve">S. 61 </w:t>
            </w:r>
          </w:p>
        </w:tc>
        <w:tc>
          <w:tcPr>
            <w:tcW w:w="2609" w:type="dxa"/>
            <w:tcBorders>
              <w:top w:val="single" w:sz="4" w:space="0" w:color="auto"/>
              <w:bottom w:val="single" w:sz="2" w:space="0" w:color="auto"/>
            </w:tcBorders>
          </w:tcPr>
          <w:p w14:paraId="17D10FD1" w14:textId="77777777" w:rsidR="00362014" w:rsidRPr="00362014" w:rsidRDefault="00362014" w:rsidP="00ED598A">
            <w:pPr>
              <w:spacing w:after="0"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362014">
              <w:rPr>
                <w:rFonts w:asciiTheme="minorHAnsi" w:eastAsiaTheme="minorHAnsi" w:hAnsiTheme="minorHAnsi" w:cstheme="minorHAnsi"/>
                <w:lang w:eastAsia="en-US"/>
              </w:rPr>
              <w:t>Wörterbuch: Zweifelsfälle nachschlagen</w:t>
            </w:r>
          </w:p>
          <w:p w14:paraId="5645EDEB" w14:textId="4A58812B" w:rsidR="00362014" w:rsidRPr="00362014" w:rsidRDefault="00362014" w:rsidP="00ED598A">
            <w:pPr>
              <w:spacing w:after="0"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362014">
              <w:rPr>
                <w:rFonts w:asciiTheme="minorHAnsi" w:hAnsiTheme="minorHAnsi" w:cstheme="minorHAnsi"/>
              </w:rPr>
              <w:t>S. 61</w:t>
            </w:r>
          </w:p>
        </w:tc>
      </w:tr>
      <w:tr w:rsidR="00362014" w:rsidRPr="00362014" w14:paraId="22877F55" w14:textId="77777777" w:rsidTr="00FA7F90">
        <w:trPr>
          <w:trHeight w:val="851"/>
        </w:trPr>
        <w:tc>
          <w:tcPr>
            <w:tcW w:w="1391" w:type="dxa"/>
            <w:vMerge/>
            <w:tcBorders>
              <w:bottom w:val="single" w:sz="24" w:space="0" w:color="auto"/>
            </w:tcBorders>
            <w:shd w:val="pct20" w:color="auto" w:fill="auto"/>
          </w:tcPr>
          <w:p w14:paraId="273E85F3" w14:textId="77777777" w:rsidR="00362014" w:rsidRPr="00362014" w:rsidRDefault="00362014" w:rsidP="00BD536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86" w:type="dxa"/>
            <w:tcBorders>
              <w:top w:val="single" w:sz="2" w:space="0" w:color="auto"/>
              <w:bottom w:val="single" w:sz="24" w:space="0" w:color="auto"/>
            </w:tcBorders>
            <w:shd w:val="pct12" w:color="auto" w:fill="auto"/>
          </w:tcPr>
          <w:p w14:paraId="24A59591" w14:textId="77777777" w:rsidR="00362014" w:rsidRPr="00362014" w:rsidRDefault="00362014" w:rsidP="00BD5361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362014">
              <w:rPr>
                <w:rFonts w:asciiTheme="minorHAnsi" w:hAnsiTheme="minorHAnsi" w:cstheme="minorHAnsi"/>
                <w:b/>
              </w:rPr>
              <w:t>Überprüfung/</w:t>
            </w:r>
          </w:p>
          <w:p w14:paraId="7F67B0CA" w14:textId="77777777" w:rsidR="00362014" w:rsidRPr="00362014" w:rsidRDefault="00362014" w:rsidP="00BD536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  <w:b/>
              </w:rPr>
              <w:t>Schularbeit</w:t>
            </w:r>
          </w:p>
        </w:tc>
        <w:tc>
          <w:tcPr>
            <w:tcW w:w="2694" w:type="dxa"/>
            <w:tcBorders>
              <w:top w:val="single" w:sz="2" w:space="0" w:color="auto"/>
              <w:bottom w:val="single" w:sz="24" w:space="0" w:color="auto"/>
            </w:tcBorders>
            <w:shd w:val="pct12" w:color="auto" w:fill="auto"/>
          </w:tcPr>
          <w:p w14:paraId="47F642C6" w14:textId="77777777" w:rsidR="00362014" w:rsidRPr="00362014" w:rsidRDefault="00362014" w:rsidP="00BD53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14">
              <w:rPr>
                <w:rFonts w:asciiTheme="minorHAnsi" w:hAnsiTheme="minorHAnsi" w:cstheme="minorHAnsi"/>
                <w:sz w:val="20"/>
                <w:szCs w:val="20"/>
              </w:rPr>
              <w:t>Deckt möglichst alle Kompetenzen eines Kapitels ab</w:t>
            </w:r>
          </w:p>
        </w:tc>
        <w:tc>
          <w:tcPr>
            <w:tcW w:w="2561" w:type="dxa"/>
            <w:gridSpan w:val="2"/>
            <w:tcBorders>
              <w:top w:val="single" w:sz="2" w:space="0" w:color="auto"/>
              <w:bottom w:val="single" w:sz="24" w:space="0" w:color="auto"/>
            </w:tcBorders>
            <w:shd w:val="pct12" w:color="auto" w:fill="auto"/>
          </w:tcPr>
          <w:p w14:paraId="4D6C767A" w14:textId="77777777" w:rsidR="00362014" w:rsidRPr="00362014" w:rsidRDefault="00362014" w:rsidP="00BD5361">
            <w:pPr>
              <w:spacing w:after="0"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362014">
              <w:rPr>
                <w:rFonts w:asciiTheme="minorHAnsi" w:eastAsiaTheme="minorHAnsi" w:hAnsiTheme="minorHAnsi" w:cstheme="minorHAnsi"/>
                <w:lang w:eastAsia="en-US"/>
              </w:rPr>
              <w:t xml:space="preserve">Basis und Plus – Das kann ich! </w:t>
            </w:r>
          </w:p>
          <w:p w14:paraId="550A0A46" w14:textId="6E587340" w:rsidR="00362014" w:rsidRPr="00362014" w:rsidRDefault="00362014" w:rsidP="00BD5361">
            <w:pPr>
              <w:spacing w:after="0"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362014">
              <w:rPr>
                <w:rFonts w:asciiTheme="minorHAnsi" w:eastAsiaTheme="minorHAnsi" w:hAnsiTheme="minorHAnsi" w:cstheme="minorHAnsi"/>
                <w:lang w:eastAsia="en-US"/>
              </w:rPr>
              <w:t>S. 132–133</w:t>
            </w:r>
          </w:p>
        </w:tc>
        <w:tc>
          <w:tcPr>
            <w:tcW w:w="2626" w:type="dxa"/>
            <w:gridSpan w:val="2"/>
            <w:tcBorders>
              <w:top w:val="single" w:sz="2" w:space="0" w:color="auto"/>
              <w:bottom w:val="single" w:sz="24" w:space="0" w:color="auto"/>
            </w:tcBorders>
            <w:shd w:val="pct12" w:color="auto" w:fill="auto"/>
          </w:tcPr>
          <w:p w14:paraId="7D39051B" w14:textId="77777777" w:rsidR="00362014" w:rsidRPr="00362014" w:rsidRDefault="00362014" w:rsidP="00BD536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>Wie bei einer Schularbeit</w:t>
            </w:r>
          </w:p>
          <w:p w14:paraId="0F85C94F" w14:textId="06F45DE6" w:rsidR="00362014" w:rsidRPr="00362014" w:rsidRDefault="00362014" w:rsidP="00BD536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eastAsiaTheme="minorHAnsi" w:hAnsiTheme="minorHAnsi" w:cstheme="minorHAnsi"/>
                <w:szCs w:val="22"/>
                <w:lang w:eastAsia="en-US"/>
              </w:rPr>
              <w:t>S. 62–63</w:t>
            </w:r>
          </w:p>
        </w:tc>
        <w:tc>
          <w:tcPr>
            <w:tcW w:w="2609" w:type="dxa"/>
            <w:tcBorders>
              <w:top w:val="single" w:sz="2" w:space="0" w:color="auto"/>
              <w:bottom w:val="single" w:sz="24" w:space="0" w:color="auto"/>
            </w:tcBorders>
            <w:shd w:val="pct12" w:color="auto" w:fill="auto"/>
          </w:tcPr>
          <w:p w14:paraId="1A888FC7" w14:textId="77777777" w:rsidR="00362014" w:rsidRPr="00362014" w:rsidRDefault="00362014" w:rsidP="00BD536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>Wie bei einer Schularbeit</w:t>
            </w:r>
          </w:p>
          <w:p w14:paraId="040081FD" w14:textId="77777777" w:rsidR="00362014" w:rsidRPr="00362014" w:rsidRDefault="00362014" w:rsidP="00BD5361">
            <w:pPr>
              <w:spacing w:after="0"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362014">
              <w:rPr>
                <w:rFonts w:asciiTheme="minorHAnsi" w:eastAsiaTheme="minorHAnsi" w:hAnsiTheme="minorHAnsi" w:cstheme="minorHAnsi"/>
                <w:szCs w:val="22"/>
                <w:lang w:eastAsia="en-US"/>
              </w:rPr>
              <w:t xml:space="preserve">S. </w:t>
            </w:r>
            <w:r w:rsidRPr="00362014">
              <w:rPr>
                <w:rFonts w:asciiTheme="minorHAnsi" w:eastAsiaTheme="minorHAnsi" w:hAnsiTheme="minorHAnsi" w:cstheme="minorHAnsi"/>
                <w:lang w:eastAsia="en-US"/>
              </w:rPr>
              <w:t>62–63</w:t>
            </w:r>
          </w:p>
        </w:tc>
      </w:tr>
    </w:tbl>
    <w:p w14:paraId="3B56C08B" w14:textId="77777777" w:rsidR="00FA7F90" w:rsidRPr="00362014" w:rsidRDefault="00FA7F90">
      <w:pPr>
        <w:rPr>
          <w:rFonts w:asciiTheme="minorHAnsi" w:hAnsiTheme="minorHAnsi" w:cstheme="minorHAnsi"/>
        </w:rPr>
      </w:pPr>
      <w:r w:rsidRPr="00362014">
        <w:rPr>
          <w:rFonts w:asciiTheme="minorHAnsi" w:hAnsiTheme="minorHAnsi" w:cstheme="minorHAnsi"/>
        </w:rPr>
        <w:br w:type="page"/>
      </w:r>
    </w:p>
    <w:tbl>
      <w:tblPr>
        <w:tblStyle w:val="Tabellenraster"/>
        <w:tblW w:w="14567" w:type="dxa"/>
        <w:tblLayout w:type="fixed"/>
        <w:tblLook w:val="04A0" w:firstRow="1" w:lastRow="0" w:firstColumn="1" w:lastColumn="0" w:noHBand="0" w:noVBand="1"/>
      </w:tblPr>
      <w:tblGrid>
        <w:gridCol w:w="1391"/>
        <w:gridCol w:w="2686"/>
        <w:gridCol w:w="2694"/>
        <w:gridCol w:w="2561"/>
        <w:gridCol w:w="2626"/>
        <w:gridCol w:w="2609"/>
      </w:tblGrid>
      <w:tr w:rsidR="00FA7F90" w:rsidRPr="00362014" w14:paraId="05A368F7" w14:textId="77777777" w:rsidTr="00FA7F90">
        <w:tc>
          <w:tcPr>
            <w:tcW w:w="1391" w:type="dxa"/>
            <w:vMerge w:val="restart"/>
            <w:tcBorders>
              <w:top w:val="single" w:sz="24" w:space="0" w:color="auto"/>
            </w:tcBorders>
            <w:shd w:val="pct10" w:color="auto" w:fill="auto"/>
          </w:tcPr>
          <w:p w14:paraId="0943F810" w14:textId="166EFFC4" w:rsidR="00FA7F90" w:rsidRPr="00362014" w:rsidRDefault="00FA7F90" w:rsidP="00A070C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CD3521F" w14:textId="77777777" w:rsidR="00FA7F90" w:rsidRPr="00362014" w:rsidRDefault="00FA7F90" w:rsidP="00A070C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A2BD99A" w14:textId="77777777" w:rsidR="00FA7F90" w:rsidRPr="00362014" w:rsidRDefault="00FA7F90" w:rsidP="00A070C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1CB8AE0" w14:textId="77777777" w:rsidR="00FA7F90" w:rsidRPr="00362014" w:rsidRDefault="00FA7F90" w:rsidP="00A070C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5C1237A" w14:textId="77777777" w:rsidR="00FA7F90" w:rsidRPr="00362014" w:rsidRDefault="00FA7F90" w:rsidP="00A070C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32CB11A" w14:textId="289BA2CC" w:rsidR="00FA7F90" w:rsidRPr="00362014" w:rsidRDefault="00FA7F90" w:rsidP="00A070C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>Mai</w:t>
            </w:r>
          </w:p>
          <w:p w14:paraId="24930864" w14:textId="77777777" w:rsidR="00FA7F90" w:rsidRPr="00362014" w:rsidRDefault="00FA7F90" w:rsidP="00A070C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86" w:type="dxa"/>
            <w:vMerge w:val="restart"/>
            <w:tcBorders>
              <w:top w:val="single" w:sz="24" w:space="0" w:color="auto"/>
            </w:tcBorders>
          </w:tcPr>
          <w:p w14:paraId="37B5A4EB" w14:textId="51130C5A" w:rsidR="00FA7F90" w:rsidRPr="00362014" w:rsidRDefault="00FA7F90" w:rsidP="00A070C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362014">
              <w:rPr>
                <w:rFonts w:asciiTheme="minorHAnsi" w:hAnsiTheme="minorHAnsi" w:cstheme="minorHAnsi"/>
                <w:b/>
              </w:rPr>
              <w:t xml:space="preserve">K6 Wer zuletzt lacht … </w:t>
            </w:r>
          </w:p>
          <w:p w14:paraId="4E8494E0" w14:textId="77777777" w:rsidR="00FA7F90" w:rsidRPr="00362014" w:rsidRDefault="00FA7F90" w:rsidP="00A070C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F50367B" w14:textId="61B8ED8C" w:rsidR="00FA7F90" w:rsidRPr="00362014" w:rsidRDefault="00FA7F90" w:rsidP="00A070C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>Parodien und satirische Texte</w:t>
            </w:r>
          </w:p>
        </w:tc>
        <w:tc>
          <w:tcPr>
            <w:tcW w:w="2694" w:type="dxa"/>
            <w:tcBorders>
              <w:top w:val="single" w:sz="24" w:space="0" w:color="auto"/>
            </w:tcBorders>
          </w:tcPr>
          <w:p w14:paraId="744C3DA0" w14:textId="74A72F3A" w:rsidR="00FA7F90" w:rsidRPr="00362014" w:rsidRDefault="00FA7F90" w:rsidP="00A070C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  <w:lang w:val="de-DE"/>
              </w:rPr>
            </w:pPr>
            <w:r w:rsidRPr="00362014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  <w:lang w:val="de-DE"/>
              </w:rPr>
              <w:t>L: Merkmale von Satire und Parodie erkennen</w:t>
            </w:r>
          </w:p>
          <w:p w14:paraId="75868B75" w14:textId="18B320AA" w:rsidR="00FA7F90" w:rsidRPr="00362014" w:rsidRDefault="00FA7F90" w:rsidP="00A0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14">
              <w:rPr>
                <w:rFonts w:asciiTheme="minorHAnsi" w:hAnsiTheme="minorHAnsi" w:cstheme="minorHAnsi"/>
                <w:sz w:val="20"/>
                <w:szCs w:val="20"/>
              </w:rPr>
              <w:t>SK: Individuelle Grenzen von Humor erkennen</w:t>
            </w:r>
          </w:p>
        </w:tc>
        <w:tc>
          <w:tcPr>
            <w:tcW w:w="2561" w:type="dxa"/>
            <w:tcBorders>
              <w:top w:val="single" w:sz="24" w:space="0" w:color="auto"/>
            </w:tcBorders>
          </w:tcPr>
          <w:p w14:paraId="52B9C5F0" w14:textId="77777777" w:rsidR="00FA7F90" w:rsidRPr="00362014" w:rsidRDefault="00FA7F90" w:rsidP="00A070C4">
            <w:pPr>
              <w:spacing w:after="0"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362014">
              <w:rPr>
                <w:rFonts w:asciiTheme="minorHAnsi" w:eastAsiaTheme="minorHAnsi" w:hAnsiTheme="minorHAnsi" w:cstheme="minorHAnsi"/>
                <w:lang w:eastAsia="en-US"/>
              </w:rPr>
              <w:t>Satire und Parodie in Bewerbungen</w:t>
            </w:r>
          </w:p>
          <w:p w14:paraId="4A3384A5" w14:textId="2B1C017E" w:rsidR="00FA7F90" w:rsidRPr="00362014" w:rsidRDefault="00FA7F90" w:rsidP="00A070C4">
            <w:pPr>
              <w:spacing w:after="0"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362014">
              <w:rPr>
                <w:rFonts w:asciiTheme="minorHAnsi" w:eastAsiaTheme="minorHAnsi" w:hAnsiTheme="minorHAnsi" w:cstheme="minorHAnsi"/>
                <w:lang w:eastAsia="en-US"/>
              </w:rPr>
              <w:t>S. 135–136</w:t>
            </w:r>
          </w:p>
        </w:tc>
        <w:tc>
          <w:tcPr>
            <w:tcW w:w="2626" w:type="dxa"/>
            <w:tcBorders>
              <w:top w:val="single" w:sz="24" w:space="0" w:color="auto"/>
            </w:tcBorders>
          </w:tcPr>
          <w:p w14:paraId="6D12E093" w14:textId="77777777" w:rsidR="00FA7F90" w:rsidRPr="00362014" w:rsidRDefault="00FA7F90" w:rsidP="00A070C4">
            <w:pPr>
              <w:spacing w:after="0"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362014">
              <w:rPr>
                <w:rFonts w:asciiTheme="minorHAnsi" w:eastAsiaTheme="minorHAnsi" w:hAnsiTheme="minorHAnsi" w:cstheme="minorHAnsi"/>
                <w:lang w:eastAsia="en-US"/>
              </w:rPr>
              <w:t>Satire und Parodie in Bewerbungen</w:t>
            </w:r>
          </w:p>
          <w:p w14:paraId="54D15B13" w14:textId="3CDC4B4B" w:rsidR="00FA7F90" w:rsidRPr="00362014" w:rsidRDefault="00FA7F90" w:rsidP="00A070C4">
            <w:pPr>
              <w:spacing w:after="0"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362014">
              <w:rPr>
                <w:rFonts w:asciiTheme="minorHAnsi" w:eastAsiaTheme="minorHAnsi" w:hAnsiTheme="minorHAnsi" w:cstheme="minorHAnsi"/>
                <w:lang w:eastAsia="en-US"/>
              </w:rPr>
              <w:t>S. 64–65</w:t>
            </w:r>
          </w:p>
        </w:tc>
        <w:tc>
          <w:tcPr>
            <w:tcW w:w="2609" w:type="dxa"/>
            <w:tcBorders>
              <w:top w:val="single" w:sz="24" w:space="0" w:color="auto"/>
            </w:tcBorders>
          </w:tcPr>
          <w:p w14:paraId="693646C8" w14:textId="77777777" w:rsidR="00FA7F90" w:rsidRPr="00362014" w:rsidRDefault="00FA7F90" w:rsidP="00A070C4">
            <w:pPr>
              <w:spacing w:after="0"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362014">
              <w:rPr>
                <w:rFonts w:asciiTheme="minorHAnsi" w:eastAsiaTheme="minorHAnsi" w:hAnsiTheme="minorHAnsi" w:cstheme="minorHAnsi"/>
                <w:lang w:eastAsia="en-US"/>
              </w:rPr>
              <w:t>Satire und Parodie in Bewerbungen</w:t>
            </w:r>
          </w:p>
          <w:p w14:paraId="52E3BBAB" w14:textId="68F7AB7F" w:rsidR="00FA7F90" w:rsidRPr="00362014" w:rsidRDefault="00FA7F90" w:rsidP="00A070C4">
            <w:pPr>
              <w:spacing w:after="0"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362014">
              <w:rPr>
                <w:rFonts w:asciiTheme="minorHAnsi" w:eastAsiaTheme="minorHAnsi" w:hAnsiTheme="minorHAnsi" w:cstheme="minorHAnsi"/>
                <w:lang w:eastAsia="en-US"/>
              </w:rPr>
              <w:t>S. 64–65</w:t>
            </w:r>
          </w:p>
        </w:tc>
      </w:tr>
      <w:tr w:rsidR="00FA7F90" w:rsidRPr="00362014" w14:paraId="099FB4FE" w14:textId="77777777" w:rsidTr="00B159EF">
        <w:tc>
          <w:tcPr>
            <w:tcW w:w="1391" w:type="dxa"/>
            <w:vMerge/>
            <w:shd w:val="pct10" w:color="auto" w:fill="auto"/>
          </w:tcPr>
          <w:p w14:paraId="68FE7709" w14:textId="77777777" w:rsidR="00FA7F90" w:rsidRPr="00362014" w:rsidRDefault="00FA7F90" w:rsidP="00A070C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86" w:type="dxa"/>
            <w:vMerge/>
          </w:tcPr>
          <w:p w14:paraId="05299407" w14:textId="77777777" w:rsidR="00FA7F90" w:rsidRPr="00362014" w:rsidRDefault="00FA7F90" w:rsidP="00A070C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tcBorders>
              <w:bottom w:val="single" w:sz="2" w:space="0" w:color="auto"/>
            </w:tcBorders>
          </w:tcPr>
          <w:p w14:paraId="005CE371" w14:textId="4AF4687B" w:rsidR="00FA7F90" w:rsidRPr="00362014" w:rsidRDefault="00FA7F90" w:rsidP="005A04C3">
            <w:pPr>
              <w:tabs>
                <w:tab w:val="left" w:pos="454"/>
              </w:tabs>
              <w:suppressAutoHyphens/>
              <w:autoSpaceDE w:val="0"/>
              <w:autoSpaceDN w:val="0"/>
              <w:adjustRightInd w:val="0"/>
              <w:spacing w:afterLines="30" w:after="72" w:line="240" w:lineRule="auto"/>
              <w:textAlignment w:val="center"/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  <w:lang w:val="de-DE"/>
              </w:rPr>
            </w:pPr>
            <w:r w:rsidRPr="00362014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  <w:lang w:val="de-DE"/>
              </w:rPr>
              <w:t xml:space="preserve">ZS: Merkmale </w:t>
            </w:r>
            <w:r w:rsidR="002A692E" w:rsidRPr="00362014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  <w:lang w:val="de-DE"/>
              </w:rPr>
              <w:t xml:space="preserve">der Parodie </w:t>
            </w:r>
            <w:r w:rsidRPr="00362014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  <w:lang w:val="de-DE"/>
              </w:rPr>
              <w:t>in einem Hörtext verstehen</w:t>
            </w:r>
          </w:p>
          <w:p w14:paraId="23B7F989" w14:textId="5806A241" w:rsidR="00FA7F90" w:rsidRPr="00362014" w:rsidRDefault="00FA7F90" w:rsidP="005A04C3">
            <w:pPr>
              <w:tabs>
                <w:tab w:val="left" w:pos="454"/>
              </w:tabs>
              <w:suppressAutoHyphens/>
              <w:autoSpaceDE w:val="0"/>
              <w:autoSpaceDN w:val="0"/>
              <w:adjustRightInd w:val="0"/>
              <w:spacing w:afterLines="30" w:after="72" w:line="240" w:lineRule="auto"/>
              <w:textAlignment w:val="center"/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  <w:lang w:val="de-DE"/>
              </w:rPr>
            </w:pPr>
            <w:r w:rsidRPr="00362014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  <w:lang w:val="de-DE"/>
              </w:rPr>
              <w:t>ZS: In einem parodistischen Vorstellungsgespräch zielorientiert sprechen</w:t>
            </w:r>
          </w:p>
        </w:tc>
        <w:tc>
          <w:tcPr>
            <w:tcW w:w="2561" w:type="dxa"/>
            <w:tcBorders>
              <w:bottom w:val="single" w:sz="2" w:space="0" w:color="auto"/>
            </w:tcBorders>
          </w:tcPr>
          <w:p w14:paraId="1E03CFA0" w14:textId="77777777" w:rsidR="00FA7F90" w:rsidRPr="00362014" w:rsidRDefault="00FA7F90" w:rsidP="00A070C4">
            <w:pPr>
              <w:spacing w:after="0"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362014">
              <w:rPr>
                <w:rFonts w:asciiTheme="minorHAnsi" w:eastAsiaTheme="minorHAnsi" w:hAnsiTheme="minorHAnsi" w:cstheme="minorHAnsi"/>
                <w:lang w:eastAsia="en-US"/>
              </w:rPr>
              <w:t>Parodien hören und als Rollenspiel umsetzen</w:t>
            </w:r>
          </w:p>
          <w:p w14:paraId="0DDE2846" w14:textId="3BC9FC0C" w:rsidR="00FA7F90" w:rsidRPr="00362014" w:rsidRDefault="00FA7F90" w:rsidP="00A070C4">
            <w:pPr>
              <w:spacing w:after="0"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362014">
              <w:rPr>
                <w:rFonts w:asciiTheme="minorHAnsi" w:eastAsiaTheme="minorHAnsi" w:hAnsiTheme="minorHAnsi" w:cstheme="minorHAnsi"/>
                <w:lang w:eastAsia="en-US"/>
              </w:rPr>
              <w:t>S. 137</w:t>
            </w:r>
          </w:p>
        </w:tc>
        <w:tc>
          <w:tcPr>
            <w:tcW w:w="2626" w:type="dxa"/>
            <w:tcBorders>
              <w:bottom w:val="single" w:sz="2" w:space="0" w:color="auto"/>
            </w:tcBorders>
          </w:tcPr>
          <w:p w14:paraId="395FE0FB" w14:textId="4CB369DC" w:rsidR="00FA7F90" w:rsidRPr="00362014" w:rsidRDefault="00FA7F90" w:rsidP="00A070C4">
            <w:pPr>
              <w:spacing w:after="0"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  <w:tc>
          <w:tcPr>
            <w:tcW w:w="2609" w:type="dxa"/>
            <w:tcBorders>
              <w:bottom w:val="single" w:sz="2" w:space="0" w:color="auto"/>
            </w:tcBorders>
          </w:tcPr>
          <w:p w14:paraId="6E7495B2" w14:textId="1FB0622F" w:rsidR="00FA7F90" w:rsidRPr="00362014" w:rsidRDefault="00FA7F90" w:rsidP="00A070C4">
            <w:pPr>
              <w:spacing w:after="0"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</w:tr>
      <w:tr w:rsidR="00FA7F90" w:rsidRPr="00362014" w14:paraId="28F33D38" w14:textId="77777777" w:rsidTr="00B159EF">
        <w:tc>
          <w:tcPr>
            <w:tcW w:w="1391" w:type="dxa"/>
            <w:vMerge/>
            <w:shd w:val="pct10" w:color="auto" w:fill="auto"/>
          </w:tcPr>
          <w:p w14:paraId="4EEF3A55" w14:textId="60A31090" w:rsidR="00FA7F90" w:rsidRPr="00362014" w:rsidRDefault="00FA7F90" w:rsidP="00A070C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86" w:type="dxa"/>
            <w:vMerge/>
          </w:tcPr>
          <w:p w14:paraId="4A9DA259" w14:textId="77777777" w:rsidR="00FA7F90" w:rsidRPr="00362014" w:rsidRDefault="00FA7F90" w:rsidP="00A070C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tcBorders>
              <w:top w:val="single" w:sz="2" w:space="0" w:color="auto"/>
              <w:bottom w:val="nil"/>
            </w:tcBorders>
          </w:tcPr>
          <w:p w14:paraId="4A9A4664" w14:textId="77F2202A" w:rsidR="00FA7F90" w:rsidRPr="00362014" w:rsidRDefault="00FA7F90" w:rsidP="00A070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14">
              <w:rPr>
                <w:rFonts w:asciiTheme="minorHAnsi" w:hAnsiTheme="minorHAnsi" w:cstheme="minorHAnsi"/>
                <w:sz w:val="20"/>
                <w:szCs w:val="20"/>
              </w:rPr>
              <w:t xml:space="preserve">L: </w:t>
            </w:r>
            <w:r w:rsidR="002A692E" w:rsidRPr="00362014">
              <w:rPr>
                <w:rFonts w:asciiTheme="minorHAnsi" w:hAnsiTheme="minorHAnsi" w:cstheme="minorHAnsi"/>
                <w:sz w:val="20"/>
                <w:szCs w:val="20"/>
              </w:rPr>
              <w:t>Parodien der Textsorte</w:t>
            </w:r>
            <w:r w:rsidRPr="00362014">
              <w:rPr>
                <w:rFonts w:asciiTheme="minorHAnsi" w:hAnsiTheme="minorHAnsi" w:cstheme="minorHAnsi"/>
                <w:sz w:val="20"/>
                <w:szCs w:val="20"/>
              </w:rPr>
              <w:t xml:space="preserve"> Reklamation analysieren</w:t>
            </w:r>
          </w:p>
          <w:p w14:paraId="6BBB5423" w14:textId="2B3824DF" w:rsidR="00FA7F90" w:rsidRPr="00362014" w:rsidRDefault="00FA7F90" w:rsidP="002D314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14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  <w:lang w:val="de-DE"/>
              </w:rPr>
              <w:t>ZS: In einer parodistischen Reklamation zielorientiert sprechen</w:t>
            </w:r>
            <w:r w:rsidRPr="0036201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0E62A5F6" w14:textId="4E389510" w:rsidR="00FA7F90" w:rsidRPr="00362014" w:rsidRDefault="00FA7F90" w:rsidP="002D314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14">
              <w:rPr>
                <w:rFonts w:asciiTheme="minorHAnsi" w:hAnsiTheme="minorHAnsi" w:cstheme="minorHAnsi"/>
                <w:sz w:val="20"/>
                <w:szCs w:val="20"/>
              </w:rPr>
              <w:t>S: Die Textsorte Reklamation als Parodie umsetzen</w:t>
            </w:r>
          </w:p>
        </w:tc>
        <w:tc>
          <w:tcPr>
            <w:tcW w:w="2561" w:type="dxa"/>
            <w:tcBorders>
              <w:top w:val="single" w:sz="2" w:space="0" w:color="auto"/>
              <w:bottom w:val="nil"/>
            </w:tcBorders>
          </w:tcPr>
          <w:p w14:paraId="3FA7A2B7" w14:textId="77777777" w:rsidR="00FA7F90" w:rsidRPr="00362014" w:rsidRDefault="00FA7F90" w:rsidP="00A070C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>Die Reklamation als Parodie</w:t>
            </w:r>
          </w:p>
          <w:p w14:paraId="1454104E" w14:textId="1DB95275" w:rsidR="00FA7F90" w:rsidRPr="00362014" w:rsidRDefault="00FA7F90" w:rsidP="00A070C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>S. 138</w:t>
            </w:r>
          </w:p>
        </w:tc>
        <w:tc>
          <w:tcPr>
            <w:tcW w:w="2626" w:type="dxa"/>
            <w:tcBorders>
              <w:top w:val="single" w:sz="2" w:space="0" w:color="auto"/>
              <w:bottom w:val="nil"/>
            </w:tcBorders>
          </w:tcPr>
          <w:p w14:paraId="5A5F93A7" w14:textId="19F0ED06" w:rsidR="00FA7F90" w:rsidRPr="00362014" w:rsidRDefault="00FA7F90" w:rsidP="00A070C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>Die Reklamation als Parodie</w:t>
            </w:r>
          </w:p>
          <w:p w14:paraId="4AC1B953" w14:textId="13A1DD15" w:rsidR="00FA7F90" w:rsidRPr="00362014" w:rsidRDefault="00FA7F90" w:rsidP="00A070C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>S. 66</w:t>
            </w:r>
          </w:p>
          <w:p w14:paraId="78023528" w14:textId="77777777" w:rsidR="00FA7F90" w:rsidRPr="00362014" w:rsidRDefault="00FA7F90" w:rsidP="00A070C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09" w:type="dxa"/>
            <w:tcBorders>
              <w:top w:val="single" w:sz="2" w:space="0" w:color="auto"/>
              <w:bottom w:val="nil"/>
            </w:tcBorders>
          </w:tcPr>
          <w:p w14:paraId="40A00635" w14:textId="77777777" w:rsidR="00FA7F90" w:rsidRPr="00362014" w:rsidRDefault="00FA7F90" w:rsidP="00A070C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>Die Reklamation als Parodie</w:t>
            </w:r>
          </w:p>
          <w:p w14:paraId="561AFDF6" w14:textId="77777777" w:rsidR="00FA7F90" w:rsidRPr="00362014" w:rsidRDefault="00FA7F90" w:rsidP="00A070C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>S. 66</w:t>
            </w:r>
          </w:p>
          <w:p w14:paraId="07BE41E9" w14:textId="77777777" w:rsidR="00FA7F90" w:rsidRPr="00362014" w:rsidRDefault="00FA7F90" w:rsidP="00A070C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FA7F90" w:rsidRPr="00362014" w14:paraId="52DEAA7A" w14:textId="77777777" w:rsidTr="00B159EF">
        <w:tc>
          <w:tcPr>
            <w:tcW w:w="1391" w:type="dxa"/>
            <w:vMerge/>
            <w:tcBorders>
              <w:bottom w:val="single" w:sz="24" w:space="0" w:color="auto"/>
            </w:tcBorders>
            <w:shd w:val="pct10" w:color="auto" w:fill="auto"/>
          </w:tcPr>
          <w:p w14:paraId="16806251" w14:textId="77777777" w:rsidR="00FA7F90" w:rsidRPr="00362014" w:rsidRDefault="00FA7F90" w:rsidP="00A070C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86" w:type="dxa"/>
            <w:vMerge/>
          </w:tcPr>
          <w:p w14:paraId="56487027" w14:textId="77777777" w:rsidR="00FA7F90" w:rsidRPr="00362014" w:rsidRDefault="00FA7F90" w:rsidP="00A070C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tcBorders>
              <w:bottom w:val="single" w:sz="24" w:space="0" w:color="auto"/>
            </w:tcBorders>
          </w:tcPr>
          <w:p w14:paraId="47A9E999" w14:textId="23B39340" w:rsidR="00FA7F90" w:rsidRPr="00362014" w:rsidRDefault="00FA7F90" w:rsidP="00144D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14">
              <w:rPr>
                <w:rFonts w:asciiTheme="minorHAnsi" w:hAnsiTheme="minorHAnsi" w:cstheme="minorHAnsi"/>
                <w:sz w:val="20"/>
                <w:szCs w:val="20"/>
              </w:rPr>
              <w:t xml:space="preserve">L: </w:t>
            </w:r>
            <w:r w:rsidR="002A692E" w:rsidRPr="00362014">
              <w:rPr>
                <w:rFonts w:asciiTheme="minorHAnsi" w:hAnsiTheme="minorHAnsi" w:cstheme="minorHAnsi"/>
                <w:sz w:val="20"/>
                <w:szCs w:val="20"/>
              </w:rPr>
              <w:t>Parodien der Textsorten</w:t>
            </w:r>
            <w:r w:rsidRPr="00362014">
              <w:rPr>
                <w:rFonts w:asciiTheme="minorHAnsi" w:hAnsiTheme="minorHAnsi" w:cstheme="minorHAnsi"/>
                <w:sz w:val="20"/>
                <w:szCs w:val="20"/>
              </w:rPr>
              <w:t xml:space="preserve"> Anleitung und Rezept analysieren</w:t>
            </w:r>
          </w:p>
          <w:p w14:paraId="5F35C615" w14:textId="7F01B74F" w:rsidR="00FA7F90" w:rsidRPr="00362014" w:rsidRDefault="00FA7F90" w:rsidP="00394A10">
            <w:pPr>
              <w:tabs>
                <w:tab w:val="left" w:pos="454"/>
              </w:tabs>
              <w:suppressAutoHyphens/>
              <w:autoSpaceDE w:val="0"/>
              <w:autoSpaceDN w:val="0"/>
              <w:adjustRightInd w:val="0"/>
              <w:spacing w:afterLines="30" w:after="72" w:line="240" w:lineRule="auto"/>
              <w:textAlignment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2014">
              <w:rPr>
                <w:rFonts w:asciiTheme="minorHAnsi" w:hAnsiTheme="minorHAnsi" w:cstheme="minorHAnsi"/>
                <w:sz w:val="20"/>
                <w:szCs w:val="20"/>
              </w:rPr>
              <w:t>S: Die Textsorten Anleitung und Rezept als Parodie umsetzen</w:t>
            </w:r>
          </w:p>
        </w:tc>
        <w:tc>
          <w:tcPr>
            <w:tcW w:w="2561" w:type="dxa"/>
            <w:tcBorders>
              <w:bottom w:val="single" w:sz="24" w:space="0" w:color="auto"/>
            </w:tcBorders>
          </w:tcPr>
          <w:p w14:paraId="6604B4B5" w14:textId="77777777" w:rsidR="00FA7F90" w:rsidRPr="00362014" w:rsidRDefault="00FA7F90" w:rsidP="00A070C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>Anleitung und Rezept als Parodie</w:t>
            </w:r>
          </w:p>
          <w:p w14:paraId="01598D44" w14:textId="0D1A4361" w:rsidR="00FA7F90" w:rsidRPr="00362014" w:rsidRDefault="00FA7F90" w:rsidP="00A070C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>S. 139–140</w:t>
            </w:r>
          </w:p>
        </w:tc>
        <w:tc>
          <w:tcPr>
            <w:tcW w:w="2626" w:type="dxa"/>
            <w:tcBorders>
              <w:bottom w:val="single" w:sz="24" w:space="0" w:color="auto"/>
            </w:tcBorders>
          </w:tcPr>
          <w:p w14:paraId="3413FC57" w14:textId="77777777" w:rsidR="00FA7F90" w:rsidRPr="00362014" w:rsidRDefault="00FA7F90" w:rsidP="00A070C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>Anleitung und Rezept als Parodie</w:t>
            </w:r>
          </w:p>
          <w:p w14:paraId="34B14166" w14:textId="139FA3AE" w:rsidR="00FA7F90" w:rsidRPr="00362014" w:rsidRDefault="00FA7F90" w:rsidP="00A070C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>S. 67</w:t>
            </w:r>
          </w:p>
        </w:tc>
        <w:tc>
          <w:tcPr>
            <w:tcW w:w="2609" w:type="dxa"/>
            <w:tcBorders>
              <w:bottom w:val="single" w:sz="24" w:space="0" w:color="auto"/>
            </w:tcBorders>
          </w:tcPr>
          <w:p w14:paraId="2BB1BB9D" w14:textId="77777777" w:rsidR="00FA7F90" w:rsidRPr="00362014" w:rsidRDefault="00FA7F90" w:rsidP="00A070C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>Anleitung und Rezept als Parodie</w:t>
            </w:r>
          </w:p>
          <w:p w14:paraId="59F62462" w14:textId="5C77363F" w:rsidR="00FA7F90" w:rsidRPr="00362014" w:rsidRDefault="00FA7F90" w:rsidP="00A070C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>S. 67</w:t>
            </w:r>
          </w:p>
        </w:tc>
      </w:tr>
      <w:tr w:rsidR="00FA7F90" w:rsidRPr="00362014" w14:paraId="13AEF075" w14:textId="77777777" w:rsidTr="00B159EF">
        <w:tc>
          <w:tcPr>
            <w:tcW w:w="1391" w:type="dxa"/>
            <w:vMerge w:val="restart"/>
            <w:tcBorders>
              <w:top w:val="single" w:sz="24" w:space="0" w:color="auto"/>
            </w:tcBorders>
            <w:shd w:val="pct20" w:color="auto" w:fill="auto"/>
          </w:tcPr>
          <w:p w14:paraId="159D8697" w14:textId="77777777" w:rsidR="00FA7F90" w:rsidRPr="00362014" w:rsidRDefault="00FA7F90" w:rsidP="00A070C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7E01C0F" w14:textId="77777777" w:rsidR="00FA7F90" w:rsidRPr="00362014" w:rsidRDefault="00FA7F90" w:rsidP="00A070C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ADF7517" w14:textId="77777777" w:rsidR="00FA7F90" w:rsidRPr="00362014" w:rsidRDefault="00FA7F90" w:rsidP="00A070C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4BABB46" w14:textId="77777777" w:rsidR="00FA7F90" w:rsidRPr="00362014" w:rsidRDefault="00FA7F90" w:rsidP="00A070C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07B1E80" w14:textId="77777777" w:rsidR="00FA7F90" w:rsidRPr="00362014" w:rsidRDefault="00FA7F90" w:rsidP="00A070C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33EF338" w14:textId="4AAF41C6" w:rsidR="00FA7F90" w:rsidRPr="00362014" w:rsidRDefault="00FA7F90" w:rsidP="00A070C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>Juni</w:t>
            </w:r>
          </w:p>
        </w:tc>
        <w:tc>
          <w:tcPr>
            <w:tcW w:w="2686" w:type="dxa"/>
            <w:vMerge/>
          </w:tcPr>
          <w:p w14:paraId="61059092" w14:textId="77777777" w:rsidR="00FA7F90" w:rsidRPr="00362014" w:rsidRDefault="00FA7F90" w:rsidP="00A070C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tcBorders>
              <w:top w:val="single" w:sz="24" w:space="0" w:color="auto"/>
            </w:tcBorders>
          </w:tcPr>
          <w:p w14:paraId="07F1FFF9" w14:textId="1C3DFAF9" w:rsidR="00FA7F90" w:rsidRPr="00362014" w:rsidRDefault="00FA7F90" w:rsidP="00F802D8">
            <w:pPr>
              <w:tabs>
                <w:tab w:val="left" w:pos="454"/>
              </w:tabs>
              <w:suppressAutoHyphens/>
              <w:autoSpaceDE w:val="0"/>
              <w:autoSpaceDN w:val="0"/>
              <w:adjustRightInd w:val="0"/>
              <w:spacing w:afterLines="20" w:after="48" w:line="240" w:lineRule="auto"/>
              <w:textAlignment w:val="center"/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  <w:lang w:val="de-DE"/>
              </w:rPr>
            </w:pPr>
            <w:r w:rsidRPr="00362014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  <w:lang w:val="de-DE"/>
              </w:rPr>
              <w:t>L/ZS: Merkmale der Textsorte Märchen erkennen</w:t>
            </w:r>
          </w:p>
          <w:p w14:paraId="1BA89D07" w14:textId="11DCA23B" w:rsidR="00FA7F90" w:rsidRPr="00362014" w:rsidRDefault="00FA7F90" w:rsidP="00F802D8">
            <w:pPr>
              <w:tabs>
                <w:tab w:val="left" w:pos="454"/>
              </w:tabs>
              <w:suppressAutoHyphens/>
              <w:autoSpaceDE w:val="0"/>
              <w:autoSpaceDN w:val="0"/>
              <w:adjustRightInd w:val="0"/>
              <w:spacing w:afterLines="20" w:after="48" w:line="240" w:lineRule="auto"/>
              <w:textAlignment w:val="center"/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  <w:lang w:val="de-DE"/>
              </w:rPr>
            </w:pPr>
            <w:r w:rsidRPr="00362014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  <w:lang w:val="de-DE"/>
              </w:rPr>
              <w:t>ZS: Original und Parodie eines Märchens vergleichen</w:t>
            </w:r>
          </w:p>
          <w:p w14:paraId="2D881A17" w14:textId="1EAED1D8" w:rsidR="00FA7F90" w:rsidRPr="00362014" w:rsidRDefault="00FA7F90" w:rsidP="00F80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14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  <w:lang w:val="de-DE"/>
              </w:rPr>
              <w:t xml:space="preserve">S: </w:t>
            </w:r>
            <w:r w:rsidRPr="00362014">
              <w:rPr>
                <w:rFonts w:asciiTheme="minorHAnsi" w:hAnsiTheme="minorHAnsi" w:cstheme="minorHAnsi"/>
                <w:sz w:val="20"/>
                <w:szCs w:val="20"/>
              </w:rPr>
              <w:t>Die Textsorte Märchen als Parodie umsetzen</w:t>
            </w:r>
          </w:p>
        </w:tc>
        <w:tc>
          <w:tcPr>
            <w:tcW w:w="2561" w:type="dxa"/>
            <w:tcBorders>
              <w:top w:val="single" w:sz="24" w:space="0" w:color="auto"/>
            </w:tcBorders>
          </w:tcPr>
          <w:p w14:paraId="5DC1AAF6" w14:textId="77777777" w:rsidR="00FA7F90" w:rsidRPr="00362014" w:rsidRDefault="00FA7F90" w:rsidP="00A070C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>Das Märchen als Parodie</w:t>
            </w:r>
          </w:p>
          <w:p w14:paraId="7A622C56" w14:textId="29F3862E" w:rsidR="00FA7F90" w:rsidRPr="00362014" w:rsidRDefault="00FA7F90" w:rsidP="00A070C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>S. 141–143</w:t>
            </w:r>
          </w:p>
        </w:tc>
        <w:tc>
          <w:tcPr>
            <w:tcW w:w="2626" w:type="dxa"/>
            <w:tcBorders>
              <w:top w:val="single" w:sz="24" w:space="0" w:color="auto"/>
            </w:tcBorders>
          </w:tcPr>
          <w:p w14:paraId="1A90ADFF" w14:textId="77777777" w:rsidR="00FA7F90" w:rsidRPr="00362014" w:rsidRDefault="00FA7F90" w:rsidP="00A070C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>Das Märchen als Parodie</w:t>
            </w:r>
          </w:p>
          <w:p w14:paraId="2EF07F5F" w14:textId="297EFC35" w:rsidR="00FA7F90" w:rsidRPr="00362014" w:rsidRDefault="00FA7F90" w:rsidP="00A070C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>S. 68–69</w:t>
            </w:r>
          </w:p>
        </w:tc>
        <w:tc>
          <w:tcPr>
            <w:tcW w:w="2609" w:type="dxa"/>
            <w:tcBorders>
              <w:top w:val="single" w:sz="24" w:space="0" w:color="auto"/>
            </w:tcBorders>
          </w:tcPr>
          <w:p w14:paraId="2B892D25" w14:textId="77777777" w:rsidR="00FA7F90" w:rsidRPr="00362014" w:rsidRDefault="00FA7F90" w:rsidP="00A070C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>Das Märchen als Parodie</w:t>
            </w:r>
          </w:p>
          <w:p w14:paraId="2192B177" w14:textId="5DD8154B" w:rsidR="00FA7F90" w:rsidRPr="00362014" w:rsidRDefault="00FA7F90" w:rsidP="00A070C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>S. 68</w:t>
            </w:r>
          </w:p>
        </w:tc>
      </w:tr>
      <w:tr w:rsidR="00FA7F90" w:rsidRPr="00362014" w14:paraId="5E6B4BC6" w14:textId="77777777" w:rsidTr="00B159EF">
        <w:tc>
          <w:tcPr>
            <w:tcW w:w="1391" w:type="dxa"/>
            <w:vMerge/>
            <w:shd w:val="pct20" w:color="auto" w:fill="auto"/>
          </w:tcPr>
          <w:p w14:paraId="394B8442" w14:textId="77777777" w:rsidR="00FA7F90" w:rsidRPr="00362014" w:rsidRDefault="00FA7F90" w:rsidP="00BD536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86" w:type="dxa"/>
            <w:vMerge/>
          </w:tcPr>
          <w:p w14:paraId="211DA3F5" w14:textId="77777777" w:rsidR="00FA7F90" w:rsidRPr="00362014" w:rsidRDefault="00FA7F90" w:rsidP="00BD536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</w:tcPr>
          <w:p w14:paraId="59EFD505" w14:textId="4F802668" w:rsidR="00FA7F90" w:rsidRPr="00362014" w:rsidRDefault="00FA7F90" w:rsidP="00BD5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14">
              <w:rPr>
                <w:rFonts w:asciiTheme="minorHAnsi" w:hAnsiTheme="minorHAnsi" w:cstheme="minorHAnsi"/>
                <w:sz w:val="20"/>
                <w:szCs w:val="20"/>
              </w:rPr>
              <w:t>ZS: Interviews führen und Werbekonsum reflektieren</w:t>
            </w:r>
          </w:p>
          <w:p w14:paraId="14740E39" w14:textId="024E3096" w:rsidR="00FA7F90" w:rsidRPr="00362014" w:rsidRDefault="00FA7F90" w:rsidP="00BD5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14">
              <w:rPr>
                <w:rFonts w:asciiTheme="minorHAnsi" w:hAnsiTheme="minorHAnsi" w:cstheme="minorHAnsi"/>
                <w:sz w:val="20"/>
                <w:szCs w:val="20"/>
              </w:rPr>
              <w:t>L: Wirkungsweise von Werbung erkennen</w:t>
            </w:r>
          </w:p>
          <w:p w14:paraId="1573A5DD" w14:textId="77777777" w:rsidR="00FA7F90" w:rsidRPr="00362014" w:rsidRDefault="00FA7F90" w:rsidP="00BD5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14">
              <w:rPr>
                <w:rFonts w:asciiTheme="minorHAnsi" w:hAnsiTheme="minorHAnsi" w:cstheme="minorHAnsi"/>
                <w:sz w:val="20"/>
                <w:szCs w:val="20"/>
              </w:rPr>
              <w:t xml:space="preserve">L: Werbe-Parodien analysieren </w:t>
            </w:r>
          </w:p>
          <w:p w14:paraId="5178F133" w14:textId="19985253" w:rsidR="00FA7F90" w:rsidRPr="00362014" w:rsidRDefault="00FA7F90" w:rsidP="00BD5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14">
              <w:rPr>
                <w:rFonts w:asciiTheme="minorHAnsi" w:hAnsiTheme="minorHAnsi" w:cstheme="minorHAnsi"/>
                <w:sz w:val="20"/>
                <w:szCs w:val="20"/>
              </w:rPr>
              <w:t xml:space="preserve">ZS/S: Die Textsorte Werbung </w:t>
            </w:r>
            <w:r w:rsidRPr="0036201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als Parodie umsetzen</w:t>
            </w:r>
          </w:p>
        </w:tc>
        <w:tc>
          <w:tcPr>
            <w:tcW w:w="2561" w:type="dxa"/>
          </w:tcPr>
          <w:p w14:paraId="5FFCCDFE" w14:textId="77777777" w:rsidR="00FA7F90" w:rsidRPr="00362014" w:rsidRDefault="00FA7F90" w:rsidP="00BD536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lastRenderedPageBreak/>
              <w:t>Werbung als Parodie</w:t>
            </w:r>
          </w:p>
          <w:p w14:paraId="0C81EE11" w14:textId="02F826E3" w:rsidR="00FA7F90" w:rsidRPr="00362014" w:rsidRDefault="00FA7F90" w:rsidP="00BD536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>S. 144–145</w:t>
            </w:r>
          </w:p>
        </w:tc>
        <w:tc>
          <w:tcPr>
            <w:tcW w:w="2626" w:type="dxa"/>
          </w:tcPr>
          <w:p w14:paraId="6F96B5CC" w14:textId="77777777" w:rsidR="00FA7F90" w:rsidRPr="00362014" w:rsidRDefault="00FA7F90" w:rsidP="00BD536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09" w:type="dxa"/>
          </w:tcPr>
          <w:p w14:paraId="3607204C" w14:textId="77777777" w:rsidR="00FA7F90" w:rsidRPr="00362014" w:rsidRDefault="00FA7F90" w:rsidP="00A070C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>Werbung als Parodie</w:t>
            </w:r>
          </w:p>
          <w:p w14:paraId="03C95916" w14:textId="7CA9BCB3" w:rsidR="00FA7F90" w:rsidRPr="00362014" w:rsidRDefault="00FA7F90" w:rsidP="00A070C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>S. 69</w:t>
            </w:r>
          </w:p>
        </w:tc>
      </w:tr>
      <w:bookmarkEnd w:id="2"/>
    </w:tbl>
    <w:p w14:paraId="6EA90BE1" w14:textId="77777777" w:rsidR="00A83AD8" w:rsidRPr="00362014" w:rsidRDefault="00A83AD8" w:rsidP="00C37D20">
      <w:pPr>
        <w:spacing w:after="0" w:line="240" w:lineRule="auto"/>
        <w:rPr>
          <w:rFonts w:asciiTheme="minorHAnsi" w:hAnsiTheme="minorHAnsi" w:cstheme="minorHAnsi"/>
        </w:rPr>
      </w:pPr>
    </w:p>
    <w:p w14:paraId="6639A45B" w14:textId="3BC6CD04" w:rsidR="00CC32D9" w:rsidRPr="00362014" w:rsidRDefault="00CC32D9">
      <w:pPr>
        <w:spacing w:after="0" w:line="240" w:lineRule="auto"/>
        <w:rPr>
          <w:rFonts w:asciiTheme="minorHAnsi" w:hAnsiTheme="minorHAnsi" w:cstheme="minorHAnsi"/>
        </w:rPr>
      </w:pPr>
    </w:p>
    <w:p w14:paraId="4C632D5F" w14:textId="77777777" w:rsidR="00C37D20" w:rsidRPr="00362014" w:rsidRDefault="00C37D20" w:rsidP="00C37D20">
      <w:pPr>
        <w:spacing w:after="0" w:line="240" w:lineRule="auto"/>
        <w:rPr>
          <w:rFonts w:asciiTheme="minorHAnsi" w:hAnsiTheme="minorHAnsi" w:cstheme="minorHAnsi"/>
        </w:rPr>
      </w:pPr>
      <w:r w:rsidRPr="00362014">
        <w:rPr>
          <w:rFonts w:asciiTheme="minorHAnsi" w:hAnsiTheme="minorHAnsi" w:cstheme="minorHAnsi"/>
        </w:rPr>
        <w:t xml:space="preserve">Folgende </w:t>
      </w:r>
      <w:r w:rsidRPr="00362014">
        <w:rPr>
          <w:rFonts w:asciiTheme="minorHAnsi" w:hAnsiTheme="minorHAnsi" w:cstheme="minorHAnsi"/>
          <w:b/>
        </w:rPr>
        <w:t>Projekt-Vorschläge</w:t>
      </w:r>
      <w:r w:rsidRPr="00362014">
        <w:rPr>
          <w:rFonts w:asciiTheme="minorHAnsi" w:hAnsiTheme="minorHAnsi" w:cstheme="minorHAnsi"/>
        </w:rPr>
        <w:t xml:space="preserve"> werden in den Kapiteln angeboten:</w:t>
      </w:r>
    </w:p>
    <w:p w14:paraId="13D06816" w14:textId="77777777" w:rsidR="00C37D20" w:rsidRPr="00362014" w:rsidRDefault="00C37D20" w:rsidP="00C37D20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ellenraster"/>
        <w:tblW w:w="14426" w:type="dxa"/>
        <w:tblLayout w:type="fixed"/>
        <w:tblLook w:val="04A0" w:firstRow="1" w:lastRow="0" w:firstColumn="1" w:lastColumn="0" w:noHBand="0" w:noVBand="1"/>
      </w:tblPr>
      <w:tblGrid>
        <w:gridCol w:w="3936"/>
        <w:gridCol w:w="5245"/>
        <w:gridCol w:w="5245"/>
      </w:tblGrid>
      <w:tr w:rsidR="00763DD1" w:rsidRPr="00362014" w14:paraId="6FD46AE5" w14:textId="77777777" w:rsidTr="00763DD1">
        <w:tc>
          <w:tcPr>
            <w:tcW w:w="3936" w:type="dxa"/>
          </w:tcPr>
          <w:p w14:paraId="3D35CDEA" w14:textId="77777777" w:rsidR="007F5B5E" w:rsidRPr="00362014" w:rsidRDefault="00763DD1" w:rsidP="00BC3971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362014">
              <w:rPr>
                <w:rFonts w:asciiTheme="minorHAnsi" w:hAnsiTheme="minorHAnsi" w:cstheme="minorHAnsi"/>
                <w:b/>
              </w:rPr>
              <w:t xml:space="preserve">K1 </w:t>
            </w:r>
          </w:p>
          <w:p w14:paraId="54294D25" w14:textId="28E9557F" w:rsidR="008F32FE" w:rsidRPr="00362014" w:rsidRDefault="00736C5D" w:rsidP="00BC3971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362014">
              <w:rPr>
                <w:rFonts w:asciiTheme="minorHAnsi" w:hAnsiTheme="minorHAnsi" w:cstheme="minorHAnsi"/>
              </w:rPr>
              <w:t>Sich bewerben und vorstellen</w:t>
            </w:r>
          </w:p>
        </w:tc>
        <w:tc>
          <w:tcPr>
            <w:tcW w:w="5245" w:type="dxa"/>
          </w:tcPr>
          <w:p w14:paraId="4F8154B0" w14:textId="77777777" w:rsidR="007F5B5E" w:rsidRPr="00362014" w:rsidRDefault="008F32FE" w:rsidP="008F32F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 xml:space="preserve">Projekt: </w:t>
            </w:r>
          </w:p>
          <w:p w14:paraId="2F9AD262" w14:textId="64D36B6B" w:rsidR="008F32FE" w:rsidRPr="00362014" w:rsidRDefault="00736C5D" w:rsidP="008F32F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  <w:b/>
              </w:rPr>
              <w:t>Sich auf ein Bewerbungsgespräch vorbereiten</w:t>
            </w:r>
          </w:p>
          <w:p w14:paraId="6185C966" w14:textId="783BD5D8" w:rsidR="008F32FE" w:rsidRPr="00362014" w:rsidRDefault="008F32FE" w:rsidP="008F32F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 xml:space="preserve">S. </w:t>
            </w:r>
            <w:r w:rsidR="00736C5D" w:rsidRPr="00362014">
              <w:rPr>
                <w:rFonts w:asciiTheme="minorHAnsi" w:hAnsiTheme="minorHAnsi" w:cstheme="minorHAnsi"/>
              </w:rPr>
              <w:t>26</w:t>
            </w:r>
            <w:r w:rsidR="00736C5D" w:rsidRPr="00362014">
              <w:rPr>
                <w:rFonts w:asciiTheme="minorHAnsi" w:eastAsiaTheme="minorHAnsi" w:hAnsiTheme="minorHAnsi" w:cstheme="minorHAnsi"/>
                <w:lang w:eastAsia="en-US"/>
              </w:rPr>
              <w:t>–</w:t>
            </w:r>
            <w:r w:rsidR="00736C5D" w:rsidRPr="00362014">
              <w:rPr>
                <w:rFonts w:asciiTheme="minorHAnsi" w:hAnsiTheme="minorHAnsi" w:cstheme="minorHAnsi"/>
              </w:rPr>
              <w:t xml:space="preserve">27 </w:t>
            </w:r>
          </w:p>
        </w:tc>
        <w:tc>
          <w:tcPr>
            <w:tcW w:w="5245" w:type="dxa"/>
          </w:tcPr>
          <w:p w14:paraId="648C390D" w14:textId="5B83ADAD" w:rsidR="009D0A62" w:rsidRPr="00362014" w:rsidRDefault="005E4862" w:rsidP="00763DD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1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SK</w:t>
            </w:r>
            <w:r w:rsidRPr="00362014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="00736C5D" w:rsidRPr="00362014">
              <w:rPr>
                <w:rFonts w:asciiTheme="minorHAnsi" w:hAnsiTheme="minorHAnsi" w:cstheme="minorHAnsi"/>
                <w:sz w:val="20"/>
                <w:szCs w:val="20"/>
              </w:rPr>
              <w:t>Die eigenen Stärken und Schwächen kennen und Selbstbewusstsein entwickeln</w:t>
            </w:r>
            <w:r w:rsidR="00B711EB" w:rsidRPr="00362014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SK: </w:t>
            </w:r>
            <w:r w:rsidR="00D23A46" w:rsidRPr="00362014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="00736C5D" w:rsidRPr="00362014">
              <w:rPr>
                <w:rFonts w:asciiTheme="minorHAnsi" w:hAnsiTheme="minorHAnsi" w:cstheme="minorHAnsi"/>
                <w:sz w:val="20"/>
                <w:szCs w:val="20"/>
              </w:rPr>
              <w:t xml:space="preserve">it Stresssituationen umgehen </w:t>
            </w:r>
            <w:r w:rsidR="00B711EB" w:rsidRPr="00362014">
              <w:rPr>
                <w:rFonts w:asciiTheme="minorHAnsi" w:hAnsiTheme="minorHAnsi" w:cstheme="minorHAnsi"/>
                <w:sz w:val="20"/>
                <w:szCs w:val="20"/>
              </w:rPr>
              <w:t>lernen</w:t>
            </w:r>
          </w:p>
          <w:p w14:paraId="53CEF7FB" w14:textId="7A66F6F8" w:rsidR="003A0A8D" w:rsidRPr="00362014" w:rsidRDefault="003A0A8D" w:rsidP="00763DD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14">
              <w:rPr>
                <w:rFonts w:asciiTheme="minorHAnsi" w:hAnsiTheme="minorHAnsi" w:cstheme="minorHAnsi"/>
                <w:sz w:val="20"/>
                <w:szCs w:val="20"/>
              </w:rPr>
              <w:t xml:space="preserve">ZS: </w:t>
            </w:r>
            <w:r w:rsidR="00B711EB" w:rsidRPr="00362014">
              <w:rPr>
                <w:rFonts w:asciiTheme="minorHAnsi" w:hAnsiTheme="minorHAnsi" w:cstheme="minorHAnsi"/>
                <w:sz w:val="20"/>
                <w:szCs w:val="20"/>
              </w:rPr>
              <w:t xml:space="preserve">Ein Bewerbungsgespräch zielorientiert führen </w:t>
            </w:r>
          </w:p>
          <w:p w14:paraId="0D887414" w14:textId="17365B08" w:rsidR="00B711EB" w:rsidRPr="00362014" w:rsidRDefault="00B711EB" w:rsidP="00763DD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14">
              <w:rPr>
                <w:rFonts w:asciiTheme="minorHAnsi" w:hAnsiTheme="minorHAnsi" w:cstheme="minorHAnsi"/>
                <w:sz w:val="20"/>
                <w:szCs w:val="20"/>
              </w:rPr>
              <w:t>ZS: Mimik und Gestik als körpersprachliche Mittel der Kommunikation erkennen und einsetzen</w:t>
            </w:r>
          </w:p>
          <w:p w14:paraId="414C5929" w14:textId="6BFE65F5" w:rsidR="00B711EB" w:rsidRPr="00362014" w:rsidRDefault="00B711EB" w:rsidP="00B711EB">
            <w:pPr>
              <w:tabs>
                <w:tab w:val="center" w:pos="176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14">
              <w:rPr>
                <w:rFonts w:asciiTheme="minorHAnsi" w:hAnsiTheme="minorHAnsi" w:cstheme="minorHAnsi"/>
                <w:sz w:val="20"/>
                <w:szCs w:val="20"/>
              </w:rPr>
              <w:t>L: Gezielt im Internet Informationen zu Berufen einholen und recherchieren</w:t>
            </w:r>
          </w:p>
          <w:p w14:paraId="5D17A9A8" w14:textId="7E4F1150" w:rsidR="00B711EB" w:rsidRPr="00362014" w:rsidRDefault="00B711EB" w:rsidP="00B711E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14">
              <w:rPr>
                <w:rFonts w:asciiTheme="minorHAnsi" w:hAnsiTheme="minorHAnsi" w:cstheme="minorHAnsi"/>
                <w:sz w:val="20"/>
                <w:szCs w:val="20"/>
              </w:rPr>
              <w:t>SK: Sich in andere hineinversetzen</w:t>
            </w:r>
          </w:p>
        </w:tc>
      </w:tr>
      <w:tr w:rsidR="00763DD1" w:rsidRPr="00362014" w14:paraId="7787A95E" w14:textId="77777777" w:rsidTr="00763DD1">
        <w:tc>
          <w:tcPr>
            <w:tcW w:w="3936" w:type="dxa"/>
          </w:tcPr>
          <w:p w14:paraId="4315BD5D" w14:textId="77777777" w:rsidR="00763DD1" w:rsidRPr="00362014" w:rsidRDefault="00763DD1" w:rsidP="00C37D20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362014">
              <w:rPr>
                <w:rFonts w:asciiTheme="minorHAnsi" w:hAnsiTheme="minorHAnsi" w:cstheme="minorHAnsi"/>
                <w:b/>
              </w:rPr>
              <w:t xml:space="preserve">K2 </w:t>
            </w:r>
          </w:p>
          <w:p w14:paraId="2B895C31" w14:textId="287DEBA6" w:rsidR="006D0531" w:rsidRPr="00362014" w:rsidRDefault="00662F3F" w:rsidP="00662F3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 xml:space="preserve">Informieren und Stellung nehmen </w:t>
            </w:r>
          </w:p>
        </w:tc>
        <w:tc>
          <w:tcPr>
            <w:tcW w:w="5245" w:type="dxa"/>
          </w:tcPr>
          <w:p w14:paraId="4FA292D9" w14:textId="77777777" w:rsidR="007F5B5E" w:rsidRPr="00362014" w:rsidRDefault="006D0531" w:rsidP="006D0531">
            <w:pPr>
              <w:spacing w:after="0"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362014">
              <w:rPr>
                <w:rFonts w:asciiTheme="minorHAnsi" w:eastAsiaTheme="minorHAnsi" w:hAnsiTheme="minorHAnsi" w:cstheme="minorHAnsi"/>
                <w:lang w:eastAsia="en-US"/>
              </w:rPr>
              <w:t>Projekt:</w:t>
            </w:r>
          </w:p>
          <w:p w14:paraId="2AE880E0" w14:textId="72545BBE" w:rsidR="006D0531" w:rsidRPr="00362014" w:rsidRDefault="00662F3F" w:rsidP="006D0531">
            <w:pPr>
              <w:spacing w:after="0"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362014">
              <w:rPr>
                <w:rFonts w:asciiTheme="minorHAnsi" w:eastAsiaTheme="minorHAnsi" w:hAnsiTheme="minorHAnsi" w:cstheme="minorHAnsi"/>
                <w:b/>
                <w:lang w:eastAsia="en-US"/>
              </w:rPr>
              <w:t>Umfragen machen und die Ergebnisse präsentieren</w:t>
            </w:r>
          </w:p>
          <w:p w14:paraId="34A4D663" w14:textId="52941760" w:rsidR="006D0531" w:rsidRPr="00362014" w:rsidRDefault="006D0531" w:rsidP="006D053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eastAsiaTheme="minorHAnsi" w:hAnsiTheme="minorHAnsi" w:cstheme="minorHAnsi"/>
                <w:lang w:eastAsia="en-US"/>
              </w:rPr>
              <w:t xml:space="preserve">S. </w:t>
            </w:r>
            <w:r w:rsidR="00662F3F" w:rsidRPr="00362014">
              <w:rPr>
                <w:rFonts w:asciiTheme="minorHAnsi" w:eastAsiaTheme="minorHAnsi" w:hAnsiTheme="minorHAnsi" w:cstheme="minorHAnsi"/>
                <w:lang w:eastAsia="en-US"/>
              </w:rPr>
              <w:t>52</w:t>
            </w:r>
            <w:r w:rsidRPr="00362014">
              <w:rPr>
                <w:rFonts w:asciiTheme="minorHAnsi" w:eastAsiaTheme="minorHAnsi" w:hAnsiTheme="minorHAnsi" w:cstheme="minorHAnsi"/>
                <w:lang w:eastAsia="en-US"/>
              </w:rPr>
              <w:t>–</w:t>
            </w:r>
            <w:r w:rsidR="00662F3F" w:rsidRPr="00362014">
              <w:rPr>
                <w:rFonts w:asciiTheme="minorHAnsi" w:eastAsiaTheme="minorHAnsi" w:hAnsiTheme="minorHAnsi" w:cstheme="minorHAnsi"/>
                <w:lang w:eastAsia="en-US"/>
              </w:rPr>
              <w:t>53</w:t>
            </w:r>
          </w:p>
        </w:tc>
        <w:tc>
          <w:tcPr>
            <w:tcW w:w="5245" w:type="dxa"/>
          </w:tcPr>
          <w:p w14:paraId="5817BAA1" w14:textId="10CBF9E2" w:rsidR="00A1193C" w:rsidRPr="00362014" w:rsidRDefault="00D23A46" w:rsidP="00763DD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14">
              <w:rPr>
                <w:rFonts w:asciiTheme="minorHAnsi" w:hAnsiTheme="minorHAnsi" w:cstheme="minorHAnsi"/>
                <w:sz w:val="20"/>
                <w:szCs w:val="20"/>
              </w:rPr>
              <w:t>ZS/S</w:t>
            </w:r>
            <w:r w:rsidR="00462F39" w:rsidRPr="00362014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="00A1193C" w:rsidRPr="00362014">
              <w:rPr>
                <w:rFonts w:asciiTheme="minorHAnsi" w:hAnsiTheme="minorHAnsi" w:cstheme="minorHAnsi"/>
                <w:sz w:val="20"/>
                <w:szCs w:val="20"/>
              </w:rPr>
              <w:t>Eine Umfrage planen und vorbereiten</w:t>
            </w:r>
            <w:r w:rsidRPr="00362014">
              <w:rPr>
                <w:rFonts w:asciiTheme="minorHAnsi" w:hAnsiTheme="minorHAnsi" w:cstheme="minorHAnsi"/>
                <w:sz w:val="20"/>
                <w:szCs w:val="20"/>
              </w:rPr>
              <w:t>, e</w:t>
            </w:r>
            <w:r w:rsidR="00F84A93" w:rsidRPr="00362014">
              <w:rPr>
                <w:rFonts w:asciiTheme="minorHAnsi" w:hAnsiTheme="minorHAnsi" w:cstheme="minorHAnsi"/>
                <w:sz w:val="20"/>
                <w:szCs w:val="20"/>
              </w:rPr>
              <w:t xml:space="preserve">inen </w:t>
            </w:r>
            <w:r w:rsidR="00A1193C" w:rsidRPr="00362014">
              <w:rPr>
                <w:rFonts w:asciiTheme="minorHAnsi" w:hAnsiTheme="minorHAnsi" w:cstheme="minorHAnsi"/>
                <w:sz w:val="20"/>
                <w:szCs w:val="20"/>
              </w:rPr>
              <w:t xml:space="preserve">Fragebogen </w:t>
            </w:r>
            <w:r w:rsidR="00F84A93" w:rsidRPr="00362014">
              <w:rPr>
                <w:rFonts w:asciiTheme="minorHAnsi" w:hAnsiTheme="minorHAnsi" w:cstheme="minorHAnsi"/>
                <w:sz w:val="20"/>
                <w:szCs w:val="20"/>
              </w:rPr>
              <w:t>erstellen</w:t>
            </w:r>
            <w:r w:rsidR="00A1193C" w:rsidRPr="0036201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D33818A" w14:textId="43AB04D3" w:rsidR="00A1193C" w:rsidRPr="00362014" w:rsidRDefault="00A1193C" w:rsidP="00763DD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14">
              <w:rPr>
                <w:rFonts w:asciiTheme="minorHAnsi" w:hAnsiTheme="minorHAnsi" w:cstheme="minorHAnsi"/>
                <w:sz w:val="20"/>
                <w:szCs w:val="20"/>
              </w:rPr>
              <w:t>S: Diagramme und Schaubilder selbst erstellen</w:t>
            </w:r>
          </w:p>
          <w:p w14:paraId="751A7AE1" w14:textId="77777777" w:rsidR="00D23A46" w:rsidRPr="00362014" w:rsidRDefault="00D23A46" w:rsidP="00D23A4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14">
              <w:rPr>
                <w:rFonts w:asciiTheme="minorHAnsi" w:hAnsiTheme="minorHAnsi" w:cstheme="minorHAnsi"/>
                <w:sz w:val="20"/>
                <w:szCs w:val="20"/>
              </w:rPr>
              <w:t>S: Stichwortzettel für ein Referat vorbereiten</w:t>
            </w:r>
          </w:p>
          <w:p w14:paraId="6D519704" w14:textId="2D4E9D0C" w:rsidR="00172607" w:rsidRPr="00362014" w:rsidRDefault="00172607" w:rsidP="00763DD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14">
              <w:rPr>
                <w:rFonts w:asciiTheme="minorHAnsi" w:hAnsiTheme="minorHAnsi" w:cstheme="minorHAnsi"/>
                <w:sz w:val="20"/>
                <w:szCs w:val="20"/>
              </w:rPr>
              <w:t xml:space="preserve">ZS: </w:t>
            </w:r>
            <w:r w:rsidR="00A1193C" w:rsidRPr="00362014">
              <w:rPr>
                <w:rFonts w:asciiTheme="minorHAnsi" w:hAnsiTheme="minorHAnsi" w:cstheme="minorHAnsi"/>
                <w:sz w:val="20"/>
                <w:szCs w:val="20"/>
              </w:rPr>
              <w:t xml:space="preserve">Körpersprache als Kommunikationsmittel </w:t>
            </w:r>
            <w:r w:rsidR="00D23A46" w:rsidRPr="00362014">
              <w:rPr>
                <w:rFonts w:asciiTheme="minorHAnsi" w:hAnsiTheme="minorHAnsi" w:cstheme="minorHAnsi"/>
                <w:sz w:val="20"/>
                <w:szCs w:val="20"/>
              </w:rPr>
              <w:t xml:space="preserve">erkennen, </w:t>
            </w:r>
            <w:r w:rsidR="00A1193C" w:rsidRPr="00362014">
              <w:rPr>
                <w:rFonts w:asciiTheme="minorHAnsi" w:hAnsiTheme="minorHAnsi" w:cstheme="minorHAnsi"/>
                <w:sz w:val="20"/>
                <w:szCs w:val="20"/>
              </w:rPr>
              <w:t xml:space="preserve">reflektieren und selbst einsetzen </w:t>
            </w:r>
          </w:p>
          <w:p w14:paraId="637757E8" w14:textId="747458AA" w:rsidR="00D23A46" w:rsidRPr="00362014" w:rsidRDefault="00D23A46" w:rsidP="00D23A4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14">
              <w:rPr>
                <w:rFonts w:asciiTheme="minorHAnsi" w:hAnsiTheme="minorHAnsi" w:cstheme="minorHAnsi"/>
                <w:sz w:val="20"/>
                <w:szCs w:val="20"/>
              </w:rPr>
              <w:t>ZS: Informationen (mit Unterstützung von Medien) anschaulich und verständlich präsentieren</w:t>
            </w:r>
          </w:p>
          <w:p w14:paraId="2E1505AE" w14:textId="35DEE95A" w:rsidR="00462F39" w:rsidRPr="00362014" w:rsidRDefault="00462F39" w:rsidP="00763DD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14">
              <w:rPr>
                <w:rFonts w:asciiTheme="minorHAnsi" w:hAnsiTheme="minorHAnsi" w:cstheme="minorHAnsi"/>
                <w:sz w:val="20"/>
                <w:szCs w:val="20"/>
              </w:rPr>
              <w:t>SK: K</w:t>
            </w:r>
            <w:r w:rsidR="00D23A46" w:rsidRPr="00362014">
              <w:rPr>
                <w:rFonts w:asciiTheme="minorHAnsi" w:hAnsiTheme="minorHAnsi" w:cstheme="minorHAnsi"/>
                <w:sz w:val="20"/>
                <w:szCs w:val="20"/>
              </w:rPr>
              <w:t>onstruktiv</w:t>
            </w:r>
            <w:r w:rsidRPr="00362014">
              <w:rPr>
                <w:rFonts w:asciiTheme="minorHAnsi" w:hAnsiTheme="minorHAnsi" w:cstheme="minorHAnsi"/>
                <w:sz w:val="20"/>
                <w:szCs w:val="20"/>
              </w:rPr>
              <w:t xml:space="preserve"> und fair Feedback geben</w:t>
            </w:r>
          </w:p>
        </w:tc>
      </w:tr>
      <w:tr w:rsidR="00763DD1" w:rsidRPr="00362014" w14:paraId="544BFFA3" w14:textId="77777777" w:rsidTr="00763DD1">
        <w:tc>
          <w:tcPr>
            <w:tcW w:w="3936" w:type="dxa"/>
          </w:tcPr>
          <w:p w14:paraId="2A796E17" w14:textId="77777777" w:rsidR="00763DD1" w:rsidRPr="00362014" w:rsidRDefault="00763DD1" w:rsidP="00C37D20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362014">
              <w:rPr>
                <w:rFonts w:asciiTheme="minorHAnsi" w:hAnsiTheme="minorHAnsi" w:cstheme="minorHAnsi"/>
                <w:b/>
              </w:rPr>
              <w:t xml:space="preserve">K3 </w:t>
            </w:r>
          </w:p>
          <w:p w14:paraId="0F813469" w14:textId="4B69C895" w:rsidR="00763DD1" w:rsidRPr="00362014" w:rsidRDefault="00E83935" w:rsidP="00C37D2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 xml:space="preserve">Inhaltsangabe und Interpretation </w:t>
            </w:r>
          </w:p>
        </w:tc>
        <w:tc>
          <w:tcPr>
            <w:tcW w:w="5245" w:type="dxa"/>
          </w:tcPr>
          <w:p w14:paraId="6AC461A1" w14:textId="77777777" w:rsidR="007F5B5E" w:rsidRPr="00362014" w:rsidRDefault="00763DD1" w:rsidP="00A83AD8">
            <w:pPr>
              <w:spacing w:after="0"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362014">
              <w:rPr>
                <w:rFonts w:asciiTheme="minorHAnsi" w:eastAsiaTheme="minorHAnsi" w:hAnsiTheme="minorHAnsi" w:cstheme="minorHAnsi"/>
                <w:lang w:eastAsia="en-US"/>
              </w:rPr>
              <w:t>Projekt:</w:t>
            </w:r>
          </w:p>
          <w:p w14:paraId="0AE25441" w14:textId="6B24C39C" w:rsidR="00763DD1" w:rsidRPr="00362014" w:rsidRDefault="00E83935" w:rsidP="00A83AD8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362014">
              <w:rPr>
                <w:rFonts w:asciiTheme="minorHAnsi" w:hAnsiTheme="minorHAnsi" w:cstheme="minorHAnsi"/>
                <w:b/>
              </w:rPr>
              <w:t>Geschichte – Deutsch: Fächerverbindendes Lernen</w:t>
            </w:r>
          </w:p>
          <w:p w14:paraId="27C6F158" w14:textId="59CA0E23" w:rsidR="00763DD1" w:rsidRPr="00362014" w:rsidRDefault="00763DD1" w:rsidP="00A83AD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 xml:space="preserve">S. </w:t>
            </w:r>
            <w:r w:rsidR="00E83935" w:rsidRPr="00362014">
              <w:rPr>
                <w:rFonts w:asciiTheme="minorHAnsi" w:hAnsiTheme="minorHAnsi" w:cstheme="minorHAnsi"/>
              </w:rPr>
              <w:t>79</w:t>
            </w:r>
          </w:p>
        </w:tc>
        <w:tc>
          <w:tcPr>
            <w:tcW w:w="5245" w:type="dxa"/>
          </w:tcPr>
          <w:p w14:paraId="55779C8F" w14:textId="77777777" w:rsidR="00052C1E" w:rsidRPr="00362014" w:rsidRDefault="00052C1E" w:rsidP="00052C1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14">
              <w:rPr>
                <w:rFonts w:asciiTheme="minorHAnsi" w:hAnsiTheme="minorHAnsi" w:cstheme="minorHAnsi"/>
                <w:sz w:val="20"/>
                <w:szCs w:val="20"/>
              </w:rPr>
              <w:t>L: Gezielt Informationen recherchieren</w:t>
            </w:r>
          </w:p>
          <w:p w14:paraId="54B3FABC" w14:textId="4F112B19" w:rsidR="0069199C" w:rsidRPr="00362014" w:rsidRDefault="0069199C" w:rsidP="00763DD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14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="00052C1E" w:rsidRPr="00362014">
              <w:rPr>
                <w:rFonts w:asciiTheme="minorHAnsi" w:hAnsiTheme="minorHAnsi" w:cstheme="minorHAnsi"/>
                <w:sz w:val="20"/>
                <w:szCs w:val="20"/>
              </w:rPr>
              <w:t>/S</w:t>
            </w:r>
            <w:r w:rsidRPr="00362014">
              <w:rPr>
                <w:rFonts w:asciiTheme="minorHAnsi" w:hAnsiTheme="minorHAnsi" w:cstheme="minorHAnsi"/>
                <w:sz w:val="20"/>
                <w:szCs w:val="20"/>
              </w:rPr>
              <w:t xml:space="preserve">: Verschiedene Bücher zu einem Themenkomplex </w:t>
            </w:r>
            <w:r w:rsidR="00052C1E" w:rsidRPr="00362014">
              <w:rPr>
                <w:rFonts w:asciiTheme="minorHAnsi" w:hAnsiTheme="minorHAnsi" w:cstheme="minorHAnsi"/>
                <w:sz w:val="20"/>
                <w:szCs w:val="20"/>
              </w:rPr>
              <w:t>recherchieren und die Inhalte für eine Präsentation aufbereiten</w:t>
            </w:r>
          </w:p>
          <w:p w14:paraId="65CF7436" w14:textId="77777777" w:rsidR="00310AC6" w:rsidRPr="00362014" w:rsidRDefault="00310AC6" w:rsidP="00310AC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14">
              <w:rPr>
                <w:rFonts w:asciiTheme="minorHAnsi" w:hAnsiTheme="minorHAnsi" w:cstheme="minorHAnsi"/>
                <w:sz w:val="20"/>
                <w:szCs w:val="20"/>
              </w:rPr>
              <w:t>ZS: Inhalte anschaulich und verständlich präsentieren</w:t>
            </w:r>
          </w:p>
          <w:p w14:paraId="7D9752E8" w14:textId="349F10B4" w:rsidR="00F15F08" w:rsidRPr="00362014" w:rsidRDefault="00F15F08" w:rsidP="00F15F0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14">
              <w:rPr>
                <w:rFonts w:asciiTheme="minorHAnsi" w:hAnsiTheme="minorHAnsi" w:cstheme="minorHAnsi"/>
                <w:sz w:val="20"/>
                <w:szCs w:val="20"/>
              </w:rPr>
              <w:t xml:space="preserve">S: Ein </w:t>
            </w:r>
            <w:r w:rsidR="0069199C" w:rsidRPr="00362014">
              <w:rPr>
                <w:rFonts w:asciiTheme="minorHAnsi" w:hAnsiTheme="minorHAnsi" w:cstheme="minorHAnsi"/>
                <w:sz w:val="20"/>
                <w:szCs w:val="20"/>
              </w:rPr>
              <w:t>Plakat</w:t>
            </w:r>
            <w:r w:rsidRPr="0036201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A5B11" w:rsidRPr="00362014">
              <w:rPr>
                <w:rFonts w:asciiTheme="minorHAnsi" w:hAnsiTheme="minorHAnsi" w:cstheme="minorHAnsi"/>
                <w:sz w:val="20"/>
                <w:szCs w:val="20"/>
              </w:rPr>
              <w:t>für eine P</w:t>
            </w:r>
            <w:r w:rsidR="0069199C" w:rsidRPr="00362014">
              <w:rPr>
                <w:rFonts w:asciiTheme="minorHAnsi" w:hAnsiTheme="minorHAnsi" w:cstheme="minorHAnsi"/>
                <w:sz w:val="20"/>
                <w:szCs w:val="20"/>
              </w:rPr>
              <w:t>räsentation</w:t>
            </w:r>
            <w:r w:rsidRPr="00362014">
              <w:rPr>
                <w:rFonts w:asciiTheme="minorHAnsi" w:hAnsiTheme="minorHAnsi" w:cstheme="minorHAnsi"/>
                <w:sz w:val="20"/>
                <w:szCs w:val="20"/>
              </w:rPr>
              <w:t xml:space="preserve"> erstellen</w:t>
            </w:r>
          </w:p>
          <w:p w14:paraId="07F4B943" w14:textId="77777777" w:rsidR="00052C1E" w:rsidRPr="00362014" w:rsidRDefault="00052C1E" w:rsidP="00052C1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14">
              <w:rPr>
                <w:rFonts w:asciiTheme="minorHAnsi" w:hAnsiTheme="minorHAnsi" w:cstheme="minorHAnsi"/>
                <w:sz w:val="20"/>
                <w:szCs w:val="20"/>
              </w:rPr>
              <w:t>SK: Leseerfahrungen mit anderen teilen</w:t>
            </w:r>
          </w:p>
          <w:p w14:paraId="1532AE0E" w14:textId="7E7C5BC5" w:rsidR="00312FB1" w:rsidRPr="00362014" w:rsidRDefault="0069199C" w:rsidP="00763DD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14">
              <w:rPr>
                <w:rFonts w:asciiTheme="minorHAnsi" w:hAnsiTheme="minorHAnsi" w:cstheme="minorHAnsi"/>
                <w:sz w:val="20"/>
                <w:szCs w:val="20"/>
              </w:rPr>
              <w:t>SK: Bei Präsentationen sachliches Feedback geben</w:t>
            </w:r>
            <w:r w:rsidR="00312FB1" w:rsidRPr="0036201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763DD1" w:rsidRPr="00362014" w14:paraId="4B4A116C" w14:textId="77777777" w:rsidTr="00763DD1">
        <w:tc>
          <w:tcPr>
            <w:tcW w:w="3936" w:type="dxa"/>
          </w:tcPr>
          <w:p w14:paraId="029B0508" w14:textId="77777777" w:rsidR="00763DD1" w:rsidRPr="00362014" w:rsidRDefault="00763DD1" w:rsidP="00C37D20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362014">
              <w:rPr>
                <w:rFonts w:asciiTheme="minorHAnsi" w:hAnsiTheme="minorHAnsi" w:cstheme="minorHAnsi"/>
                <w:b/>
              </w:rPr>
              <w:t xml:space="preserve">K4 </w:t>
            </w:r>
          </w:p>
          <w:p w14:paraId="101CBE34" w14:textId="4769D48A" w:rsidR="00763DD1" w:rsidRPr="00362014" w:rsidRDefault="00E224E8" w:rsidP="00C37D2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hAnsiTheme="minorHAnsi" w:cstheme="minorHAnsi"/>
              </w:rPr>
              <w:t xml:space="preserve">Exzerpieren und zusammenfassen </w:t>
            </w:r>
          </w:p>
          <w:p w14:paraId="39B99082" w14:textId="77777777" w:rsidR="00763DD1" w:rsidRPr="00362014" w:rsidRDefault="00763DD1" w:rsidP="00C37D2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245" w:type="dxa"/>
          </w:tcPr>
          <w:p w14:paraId="1EE99DE0" w14:textId="77777777" w:rsidR="007F5B5E" w:rsidRPr="00362014" w:rsidRDefault="00763DD1" w:rsidP="00A83AD8">
            <w:pPr>
              <w:spacing w:after="0"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362014">
              <w:rPr>
                <w:rFonts w:asciiTheme="minorHAnsi" w:eastAsiaTheme="minorHAnsi" w:hAnsiTheme="minorHAnsi" w:cstheme="minorHAnsi"/>
                <w:lang w:eastAsia="en-US"/>
              </w:rPr>
              <w:t xml:space="preserve">Projekt: </w:t>
            </w:r>
          </w:p>
          <w:p w14:paraId="035A5B44" w14:textId="619D5CF9" w:rsidR="00763DD1" w:rsidRPr="00362014" w:rsidRDefault="008A37DA" w:rsidP="00A83AD8">
            <w:pPr>
              <w:spacing w:after="0"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362014">
              <w:rPr>
                <w:rFonts w:asciiTheme="minorHAnsi" w:eastAsiaTheme="minorHAnsi" w:hAnsiTheme="minorHAnsi" w:cstheme="minorHAnsi"/>
                <w:b/>
                <w:lang w:eastAsia="en-US"/>
              </w:rPr>
              <w:t>Informationen im Internet recherchieren und bewerten</w:t>
            </w:r>
          </w:p>
          <w:p w14:paraId="3C6BFEB8" w14:textId="72E7C345" w:rsidR="00763DD1" w:rsidRPr="00362014" w:rsidRDefault="00763DD1" w:rsidP="00A83AD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eastAsiaTheme="minorHAnsi" w:hAnsiTheme="minorHAnsi" w:cstheme="minorHAnsi"/>
                <w:lang w:eastAsia="en-US"/>
              </w:rPr>
              <w:t xml:space="preserve">S. </w:t>
            </w:r>
            <w:r w:rsidR="008A37DA" w:rsidRPr="00362014">
              <w:rPr>
                <w:rFonts w:asciiTheme="minorHAnsi" w:eastAsiaTheme="minorHAnsi" w:hAnsiTheme="minorHAnsi" w:cstheme="minorHAnsi"/>
                <w:lang w:eastAsia="en-US"/>
              </w:rPr>
              <w:t>102</w:t>
            </w:r>
            <w:r w:rsidRPr="00362014">
              <w:rPr>
                <w:rFonts w:asciiTheme="minorHAnsi" w:eastAsiaTheme="minorHAnsi" w:hAnsiTheme="minorHAnsi" w:cstheme="minorHAnsi"/>
                <w:lang w:eastAsia="en-US"/>
              </w:rPr>
              <w:t>–</w:t>
            </w:r>
            <w:r w:rsidR="008A37DA" w:rsidRPr="00362014">
              <w:rPr>
                <w:rFonts w:asciiTheme="minorHAnsi" w:eastAsiaTheme="minorHAnsi" w:hAnsiTheme="minorHAnsi" w:cstheme="minorHAnsi"/>
                <w:lang w:eastAsia="en-US"/>
              </w:rPr>
              <w:t>103</w:t>
            </w:r>
          </w:p>
        </w:tc>
        <w:tc>
          <w:tcPr>
            <w:tcW w:w="5245" w:type="dxa"/>
          </w:tcPr>
          <w:p w14:paraId="0DDFC195" w14:textId="77777777" w:rsidR="008A37DA" w:rsidRPr="00362014" w:rsidRDefault="008A37DA" w:rsidP="008A37D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14">
              <w:rPr>
                <w:rFonts w:asciiTheme="minorHAnsi" w:hAnsiTheme="minorHAnsi" w:cstheme="minorHAnsi"/>
                <w:color w:val="000000"/>
                <w:sz w:val="20"/>
                <w:szCs w:val="18"/>
                <w:lang w:val="de-DE" w:eastAsia="en-US"/>
              </w:rPr>
              <w:t xml:space="preserve">L: </w:t>
            </w:r>
            <w:r w:rsidRPr="00362014">
              <w:rPr>
                <w:rFonts w:asciiTheme="minorHAnsi" w:hAnsiTheme="minorHAnsi" w:cstheme="minorHAnsi"/>
                <w:sz w:val="20"/>
                <w:szCs w:val="20"/>
              </w:rPr>
              <w:t>Gezielt Informationen recherchieren</w:t>
            </w:r>
          </w:p>
          <w:p w14:paraId="35BC093C" w14:textId="65F7C826" w:rsidR="008A37DA" w:rsidRPr="00362014" w:rsidRDefault="008A37DA" w:rsidP="00763DD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18"/>
                <w:lang w:val="de-DE" w:eastAsia="en-US"/>
              </w:rPr>
            </w:pPr>
            <w:r w:rsidRPr="00362014">
              <w:rPr>
                <w:rFonts w:asciiTheme="minorHAnsi" w:hAnsiTheme="minorHAnsi" w:cstheme="minorHAnsi"/>
                <w:color w:val="000000"/>
                <w:sz w:val="20"/>
                <w:szCs w:val="18"/>
                <w:lang w:val="de-DE" w:eastAsia="en-US"/>
              </w:rPr>
              <w:t>SK: Recherchearbeiten koordinieren und aufteilen</w:t>
            </w:r>
          </w:p>
          <w:p w14:paraId="097F04C7" w14:textId="77777777" w:rsidR="006B65CA" w:rsidRPr="00362014" w:rsidRDefault="006B65CA" w:rsidP="006B65C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14">
              <w:rPr>
                <w:rFonts w:asciiTheme="minorHAnsi" w:hAnsiTheme="minorHAnsi" w:cstheme="minorHAnsi"/>
                <w:sz w:val="20"/>
                <w:szCs w:val="20"/>
              </w:rPr>
              <w:t>ZS: Inhalte anschaulich und verständlich präsentieren</w:t>
            </w:r>
          </w:p>
          <w:p w14:paraId="24CD2528" w14:textId="7F92F189" w:rsidR="00462F39" w:rsidRPr="00362014" w:rsidRDefault="00462F39" w:rsidP="00763DD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18"/>
                <w:lang w:val="de-DE" w:eastAsia="en-US"/>
              </w:rPr>
            </w:pPr>
            <w:r w:rsidRPr="00362014">
              <w:rPr>
                <w:rFonts w:asciiTheme="minorHAnsi" w:hAnsiTheme="minorHAnsi" w:cstheme="minorHAnsi"/>
                <w:color w:val="000000"/>
                <w:sz w:val="20"/>
                <w:szCs w:val="18"/>
                <w:lang w:val="de-DE" w:eastAsia="en-US"/>
              </w:rPr>
              <w:t>SK: Mit Feedback umgehen können</w:t>
            </w:r>
          </w:p>
          <w:p w14:paraId="18AA1E43" w14:textId="6B13EF0D" w:rsidR="004A4F96" w:rsidRPr="00362014" w:rsidRDefault="004A4F96" w:rsidP="00763DD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18"/>
                <w:lang w:val="de-DE" w:eastAsia="en-US"/>
              </w:rPr>
            </w:pPr>
            <w:r w:rsidRPr="00362014">
              <w:rPr>
                <w:rFonts w:asciiTheme="minorHAnsi" w:hAnsiTheme="minorHAnsi" w:cstheme="minorHAnsi"/>
                <w:color w:val="000000"/>
                <w:sz w:val="20"/>
                <w:szCs w:val="18"/>
                <w:lang w:val="de-DE" w:eastAsia="en-US"/>
              </w:rPr>
              <w:t xml:space="preserve">ZS: </w:t>
            </w:r>
            <w:r w:rsidR="006B65CA" w:rsidRPr="00362014">
              <w:rPr>
                <w:rFonts w:asciiTheme="minorHAnsi" w:hAnsiTheme="minorHAnsi" w:cstheme="minorHAnsi"/>
                <w:color w:val="000000"/>
                <w:sz w:val="20"/>
                <w:szCs w:val="18"/>
                <w:lang w:val="de-DE" w:eastAsia="en-US"/>
              </w:rPr>
              <w:t>Gruppenreferat</w:t>
            </w:r>
            <w:r w:rsidRPr="00362014">
              <w:rPr>
                <w:rFonts w:asciiTheme="minorHAnsi" w:hAnsiTheme="minorHAnsi" w:cstheme="minorHAnsi"/>
                <w:color w:val="000000"/>
                <w:sz w:val="20"/>
                <w:szCs w:val="18"/>
                <w:lang w:val="de-DE" w:eastAsia="en-US"/>
              </w:rPr>
              <w:t xml:space="preserve"> zum Thema halten</w:t>
            </w:r>
          </w:p>
          <w:p w14:paraId="41B271B5" w14:textId="5040F5F3" w:rsidR="004A4F96" w:rsidRPr="00362014" w:rsidRDefault="00462F39" w:rsidP="00763DD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18"/>
                <w:lang w:val="de-DE" w:eastAsia="en-US"/>
              </w:rPr>
            </w:pPr>
            <w:r w:rsidRPr="00362014">
              <w:rPr>
                <w:rFonts w:asciiTheme="minorHAnsi" w:hAnsiTheme="minorHAnsi" w:cstheme="minorHAnsi"/>
                <w:color w:val="000000"/>
                <w:sz w:val="20"/>
                <w:szCs w:val="18"/>
                <w:lang w:val="de-DE" w:eastAsia="en-US"/>
              </w:rPr>
              <w:lastRenderedPageBreak/>
              <w:t xml:space="preserve">SK: </w:t>
            </w:r>
            <w:r w:rsidR="00052C1E" w:rsidRPr="00362014">
              <w:rPr>
                <w:rFonts w:asciiTheme="minorHAnsi" w:hAnsiTheme="minorHAnsi" w:cstheme="minorHAnsi"/>
                <w:color w:val="000000"/>
                <w:sz w:val="20"/>
                <w:szCs w:val="18"/>
                <w:lang w:val="de-DE" w:eastAsia="en-US"/>
              </w:rPr>
              <w:t>Einen Standpunkt</w:t>
            </w:r>
            <w:r w:rsidRPr="00362014">
              <w:rPr>
                <w:rFonts w:asciiTheme="minorHAnsi" w:hAnsiTheme="minorHAnsi" w:cstheme="minorHAnsi"/>
                <w:color w:val="000000"/>
                <w:sz w:val="20"/>
                <w:szCs w:val="18"/>
                <w:lang w:val="de-DE" w:eastAsia="en-US"/>
              </w:rPr>
              <w:t xml:space="preserve"> in Gesprächen vertreten, mit Widerspruch umgehen können</w:t>
            </w:r>
          </w:p>
          <w:p w14:paraId="5710B76A" w14:textId="513419D3" w:rsidR="006B65CA" w:rsidRPr="00362014" w:rsidRDefault="006B65CA" w:rsidP="00763DD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18"/>
                <w:lang w:val="de-DE" w:eastAsia="en-US"/>
              </w:rPr>
            </w:pPr>
            <w:r w:rsidRPr="00362014">
              <w:rPr>
                <w:rFonts w:asciiTheme="minorHAnsi" w:hAnsiTheme="minorHAnsi" w:cstheme="minorHAnsi"/>
                <w:color w:val="000000"/>
                <w:sz w:val="20"/>
                <w:szCs w:val="18"/>
                <w:lang w:val="de-DE" w:eastAsia="en-US"/>
              </w:rPr>
              <w:t>L: Information</w:t>
            </w:r>
            <w:r w:rsidR="00052C1E" w:rsidRPr="00362014">
              <w:rPr>
                <w:rFonts w:asciiTheme="minorHAnsi" w:hAnsiTheme="minorHAnsi" w:cstheme="minorHAnsi"/>
                <w:color w:val="000000"/>
                <w:sz w:val="20"/>
                <w:szCs w:val="18"/>
                <w:lang w:val="de-DE" w:eastAsia="en-US"/>
              </w:rPr>
              <w:t>squellen</w:t>
            </w:r>
            <w:r w:rsidRPr="00362014">
              <w:rPr>
                <w:rFonts w:asciiTheme="minorHAnsi" w:hAnsiTheme="minorHAnsi" w:cstheme="minorHAnsi"/>
                <w:color w:val="000000"/>
                <w:sz w:val="20"/>
                <w:szCs w:val="18"/>
                <w:lang w:val="de-DE" w:eastAsia="en-US"/>
              </w:rPr>
              <w:t xml:space="preserve"> </w:t>
            </w:r>
            <w:r w:rsidR="00052C1E" w:rsidRPr="00362014">
              <w:rPr>
                <w:rFonts w:asciiTheme="minorHAnsi" w:hAnsiTheme="minorHAnsi" w:cstheme="minorHAnsi"/>
                <w:color w:val="000000"/>
                <w:sz w:val="20"/>
                <w:szCs w:val="18"/>
                <w:lang w:val="de-DE" w:eastAsia="en-US"/>
              </w:rPr>
              <w:t xml:space="preserve">kritisch </w:t>
            </w:r>
            <w:r w:rsidRPr="00362014">
              <w:rPr>
                <w:rFonts w:asciiTheme="minorHAnsi" w:hAnsiTheme="minorHAnsi" w:cstheme="minorHAnsi"/>
                <w:color w:val="000000"/>
                <w:sz w:val="20"/>
                <w:szCs w:val="18"/>
                <w:lang w:val="de-DE" w:eastAsia="en-US"/>
              </w:rPr>
              <w:t>prüfen</w:t>
            </w:r>
            <w:r w:rsidR="00052C1E" w:rsidRPr="00362014">
              <w:rPr>
                <w:rFonts w:asciiTheme="minorHAnsi" w:hAnsiTheme="minorHAnsi" w:cstheme="minorHAnsi"/>
                <w:color w:val="000000"/>
                <w:sz w:val="20"/>
                <w:szCs w:val="18"/>
                <w:lang w:val="de-DE" w:eastAsia="en-US"/>
              </w:rPr>
              <w:t xml:space="preserve"> und bewerten</w:t>
            </w:r>
          </w:p>
          <w:p w14:paraId="298AC23B" w14:textId="250F5B6B" w:rsidR="00736C96" w:rsidRPr="00362014" w:rsidRDefault="006B65CA" w:rsidP="00763DD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18"/>
                <w:lang w:val="de-DE" w:eastAsia="en-US"/>
              </w:rPr>
            </w:pPr>
            <w:r w:rsidRPr="00362014">
              <w:rPr>
                <w:rFonts w:asciiTheme="minorHAnsi" w:hAnsiTheme="minorHAnsi" w:cstheme="minorHAnsi"/>
                <w:color w:val="000000"/>
                <w:sz w:val="20"/>
                <w:szCs w:val="18"/>
                <w:lang w:val="de-DE" w:eastAsia="en-US"/>
              </w:rPr>
              <w:t xml:space="preserve">ZS: Die Glaubwürdigkeit von </w:t>
            </w:r>
            <w:r w:rsidR="00736C96" w:rsidRPr="00362014">
              <w:rPr>
                <w:rFonts w:asciiTheme="minorHAnsi" w:hAnsiTheme="minorHAnsi" w:cstheme="minorHAnsi"/>
                <w:color w:val="000000"/>
                <w:sz w:val="20"/>
                <w:szCs w:val="18"/>
                <w:lang w:val="de-DE" w:eastAsia="en-US"/>
              </w:rPr>
              <w:t>Quellen</w:t>
            </w:r>
            <w:r w:rsidRPr="00362014">
              <w:rPr>
                <w:rFonts w:asciiTheme="minorHAnsi" w:hAnsiTheme="minorHAnsi" w:cstheme="minorHAnsi"/>
                <w:color w:val="000000"/>
                <w:sz w:val="20"/>
                <w:szCs w:val="18"/>
                <w:lang w:val="de-DE" w:eastAsia="en-US"/>
              </w:rPr>
              <w:t xml:space="preserve"> diskutieren</w:t>
            </w:r>
          </w:p>
        </w:tc>
      </w:tr>
      <w:tr w:rsidR="00763DD1" w:rsidRPr="00362014" w14:paraId="13C81003" w14:textId="77777777" w:rsidTr="00763DD1">
        <w:tc>
          <w:tcPr>
            <w:tcW w:w="3936" w:type="dxa"/>
          </w:tcPr>
          <w:p w14:paraId="738B3AB7" w14:textId="77777777" w:rsidR="00763DD1" w:rsidRPr="00362014" w:rsidRDefault="00763DD1" w:rsidP="00C37D20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362014">
              <w:rPr>
                <w:rFonts w:asciiTheme="minorHAnsi" w:hAnsiTheme="minorHAnsi" w:cstheme="minorHAnsi"/>
                <w:b/>
              </w:rPr>
              <w:lastRenderedPageBreak/>
              <w:t xml:space="preserve">K5 </w:t>
            </w:r>
          </w:p>
          <w:p w14:paraId="3F58808E" w14:textId="53BBC8FD" w:rsidR="00763DD1" w:rsidRPr="00362014" w:rsidRDefault="00834AB4" w:rsidP="00C37D2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362014">
              <w:rPr>
                <w:rFonts w:asciiTheme="minorHAnsi" w:hAnsiTheme="minorHAnsi" w:cstheme="minorHAnsi"/>
                <w:bCs/>
              </w:rPr>
              <w:t>Argumentieren und Position beziehen</w:t>
            </w:r>
          </w:p>
        </w:tc>
        <w:tc>
          <w:tcPr>
            <w:tcW w:w="5245" w:type="dxa"/>
          </w:tcPr>
          <w:p w14:paraId="4148AE03" w14:textId="77777777" w:rsidR="007F5B5E" w:rsidRPr="00362014" w:rsidRDefault="00763DD1" w:rsidP="00C37D20">
            <w:pPr>
              <w:spacing w:after="0" w:line="240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362014">
              <w:rPr>
                <w:rFonts w:asciiTheme="minorHAnsi" w:eastAsiaTheme="minorHAnsi" w:hAnsiTheme="minorHAnsi" w:cstheme="minorHAnsi"/>
                <w:lang w:eastAsia="en-US"/>
              </w:rPr>
              <w:t>Projekt</w:t>
            </w:r>
            <w:r w:rsidR="004F7190" w:rsidRPr="00362014">
              <w:rPr>
                <w:rFonts w:asciiTheme="minorHAnsi" w:eastAsiaTheme="minorHAnsi" w:hAnsiTheme="minorHAnsi" w:cstheme="minorHAnsi"/>
                <w:lang w:eastAsia="en-US"/>
              </w:rPr>
              <w:t xml:space="preserve">: </w:t>
            </w:r>
          </w:p>
          <w:p w14:paraId="0BA9F258" w14:textId="7BE58256" w:rsidR="00F1033B" w:rsidRPr="00362014" w:rsidRDefault="00F1033B" w:rsidP="00C37D20">
            <w:pPr>
              <w:spacing w:after="0" w:line="240" w:lineRule="auto"/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</w:pPr>
            <w:r w:rsidRPr="00362014"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  <w:t>Andere Positionen verstehen – Empathie entwickeln</w:t>
            </w:r>
          </w:p>
          <w:p w14:paraId="26914217" w14:textId="74E5E364" w:rsidR="00763DD1" w:rsidRPr="00362014" w:rsidRDefault="00763DD1" w:rsidP="00C37D2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62014">
              <w:rPr>
                <w:rFonts w:asciiTheme="minorHAnsi" w:eastAsiaTheme="minorHAnsi" w:hAnsiTheme="minorHAnsi" w:cstheme="minorHAnsi"/>
                <w:lang w:eastAsia="en-US"/>
              </w:rPr>
              <w:t xml:space="preserve">S. </w:t>
            </w:r>
            <w:r w:rsidR="00F1033B" w:rsidRPr="00362014">
              <w:rPr>
                <w:rFonts w:asciiTheme="minorHAnsi" w:eastAsiaTheme="minorHAnsi" w:hAnsiTheme="minorHAnsi" w:cstheme="minorHAnsi"/>
                <w:lang w:eastAsia="en-US"/>
              </w:rPr>
              <w:t>128–129</w:t>
            </w:r>
          </w:p>
        </w:tc>
        <w:tc>
          <w:tcPr>
            <w:tcW w:w="5245" w:type="dxa"/>
          </w:tcPr>
          <w:p w14:paraId="009704C5" w14:textId="3FC813D1" w:rsidR="00462F39" w:rsidRPr="00362014" w:rsidRDefault="005B5BA4" w:rsidP="00763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14">
              <w:rPr>
                <w:rFonts w:asciiTheme="minorHAnsi" w:hAnsiTheme="minorHAnsi" w:cstheme="minorHAnsi"/>
                <w:sz w:val="20"/>
                <w:szCs w:val="20"/>
              </w:rPr>
              <w:t>SK: Empathie</w:t>
            </w:r>
            <w:r w:rsidR="00F52C05" w:rsidRPr="00362014">
              <w:rPr>
                <w:rFonts w:asciiTheme="minorHAnsi" w:hAnsiTheme="minorHAnsi" w:cstheme="minorHAnsi"/>
                <w:sz w:val="20"/>
                <w:szCs w:val="20"/>
              </w:rPr>
              <w:t>-F</w:t>
            </w:r>
            <w:r w:rsidRPr="00362014">
              <w:rPr>
                <w:rFonts w:asciiTheme="minorHAnsi" w:hAnsiTheme="minorHAnsi" w:cstheme="minorHAnsi"/>
                <w:sz w:val="20"/>
                <w:szCs w:val="20"/>
              </w:rPr>
              <w:t>ähigkeit entwickeln</w:t>
            </w:r>
          </w:p>
          <w:p w14:paraId="7A1C66E8" w14:textId="77777777" w:rsidR="005B5BA4" w:rsidRPr="00362014" w:rsidRDefault="005B5BA4" w:rsidP="00763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14">
              <w:rPr>
                <w:rFonts w:asciiTheme="minorHAnsi" w:hAnsiTheme="minorHAnsi" w:cstheme="minorHAnsi"/>
                <w:sz w:val="20"/>
                <w:szCs w:val="20"/>
              </w:rPr>
              <w:t>SK: Sich in andere Menschen hineinversetzen</w:t>
            </w:r>
          </w:p>
          <w:p w14:paraId="5E0FDCAB" w14:textId="79161BE0" w:rsidR="005B5BA4" w:rsidRPr="00362014" w:rsidRDefault="005B5BA4" w:rsidP="00763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14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="004A3590" w:rsidRPr="00362014">
              <w:rPr>
                <w:rFonts w:asciiTheme="minorHAnsi" w:hAnsiTheme="minorHAnsi" w:cstheme="minorHAnsi"/>
                <w:sz w:val="20"/>
                <w:szCs w:val="20"/>
              </w:rPr>
              <w:t>/ZS</w:t>
            </w:r>
            <w:r w:rsidRPr="00362014">
              <w:rPr>
                <w:rFonts w:asciiTheme="minorHAnsi" w:hAnsiTheme="minorHAnsi" w:cstheme="minorHAnsi"/>
                <w:sz w:val="20"/>
                <w:szCs w:val="20"/>
              </w:rPr>
              <w:t>: Gezielt Informationen recherchieren und präsentieren</w:t>
            </w:r>
          </w:p>
          <w:p w14:paraId="3FD37393" w14:textId="77777777" w:rsidR="00052C1E" w:rsidRPr="00362014" w:rsidRDefault="00052C1E" w:rsidP="00052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14">
              <w:rPr>
                <w:rFonts w:asciiTheme="minorHAnsi" w:hAnsiTheme="minorHAnsi" w:cstheme="minorHAnsi"/>
                <w:sz w:val="20"/>
                <w:szCs w:val="20"/>
              </w:rPr>
              <w:t>ZS: Standpunkte zum Thema Gleichberechtigung diskutieren</w:t>
            </w:r>
          </w:p>
          <w:p w14:paraId="5584C130" w14:textId="035F856E" w:rsidR="005B5BA4" w:rsidRPr="00362014" w:rsidRDefault="00052C1E" w:rsidP="00763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14">
              <w:rPr>
                <w:rFonts w:asciiTheme="minorHAnsi" w:hAnsiTheme="minorHAnsi" w:cstheme="minorHAnsi"/>
                <w:sz w:val="20"/>
                <w:szCs w:val="20"/>
              </w:rPr>
              <w:t>ZS</w:t>
            </w:r>
            <w:r w:rsidR="005B5BA4" w:rsidRPr="00362014">
              <w:rPr>
                <w:rFonts w:asciiTheme="minorHAnsi" w:hAnsiTheme="minorHAnsi" w:cstheme="minorHAnsi"/>
                <w:sz w:val="20"/>
                <w:szCs w:val="20"/>
              </w:rPr>
              <w:t xml:space="preserve">: Rollenspiele </w:t>
            </w:r>
            <w:r w:rsidRPr="00362014">
              <w:rPr>
                <w:rFonts w:asciiTheme="minorHAnsi" w:hAnsiTheme="minorHAnsi" w:cstheme="minorHAnsi"/>
                <w:sz w:val="20"/>
                <w:szCs w:val="20"/>
              </w:rPr>
              <w:t>aufführen</w:t>
            </w:r>
          </w:p>
          <w:p w14:paraId="0C7F896F" w14:textId="29C9678F" w:rsidR="005B5BA4" w:rsidRPr="00362014" w:rsidRDefault="005B5BA4" w:rsidP="00763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2014">
              <w:rPr>
                <w:rFonts w:asciiTheme="minorHAnsi" w:hAnsiTheme="minorHAnsi" w:cstheme="minorHAnsi"/>
                <w:sz w:val="20"/>
                <w:szCs w:val="20"/>
              </w:rPr>
              <w:t>SK: Die eigenen Gefühle kommunizieren</w:t>
            </w:r>
          </w:p>
        </w:tc>
      </w:tr>
    </w:tbl>
    <w:p w14:paraId="5FFF21F6" w14:textId="77777777" w:rsidR="009A1EDA" w:rsidRPr="00362014" w:rsidRDefault="009A1EDA" w:rsidP="009A1EDA">
      <w:pPr>
        <w:spacing w:after="0" w:line="240" w:lineRule="auto"/>
        <w:rPr>
          <w:rFonts w:asciiTheme="minorHAnsi" w:hAnsiTheme="minorHAnsi" w:cstheme="minorHAnsi"/>
        </w:rPr>
      </w:pPr>
    </w:p>
    <w:sectPr w:rsidR="009A1EDA" w:rsidRPr="00362014" w:rsidSect="00B90DA4">
      <w:footerReference w:type="default" r:id="rId7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DC10FF" w14:textId="77777777" w:rsidR="00362014" w:rsidRDefault="00362014" w:rsidP="006738B5">
      <w:pPr>
        <w:spacing w:after="0" w:line="240" w:lineRule="auto"/>
      </w:pPr>
      <w:r>
        <w:separator/>
      </w:r>
    </w:p>
  </w:endnote>
  <w:endnote w:type="continuationSeparator" w:id="0">
    <w:p w14:paraId="31120C19" w14:textId="77777777" w:rsidR="00362014" w:rsidRDefault="00362014" w:rsidP="00673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inion Pro">
    <w:altName w:val="Times New Roman"/>
    <w:panose1 w:val="02040503050201020203"/>
    <w:charset w:val="00"/>
    <w:family w:val="roman"/>
    <w:notTrueType/>
    <w:pitch w:val="variable"/>
    <w:sig w:usb0="E00002AF" w:usb1="50006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203318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72B0D627" w14:textId="77777777" w:rsidR="00362014" w:rsidRPr="006738B5" w:rsidRDefault="00362014">
        <w:pPr>
          <w:pStyle w:val="Fuzeile"/>
          <w:jc w:val="right"/>
          <w:rPr>
            <w:rFonts w:ascii="Arial" w:hAnsi="Arial" w:cs="Arial"/>
            <w:sz w:val="20"/>
            <w:szCs w:val="20"/>
          </w:rPr>
        </w:pPr>
        <w:r w:rsidRPr="006738B5">
          <w:rPr>
            <w:rFonts w:ascii="Arial" w:hAnsi="Arial" w:cs="Arial"/>
            <w:sz w:val="20"/>
            <w:szCs w:val="20"/>
          </w:rPr>
          <w:fldChar w:fldCharType="begin"/>
        </w:r>
        <w:r w:rsidRPr="006738B5">
          <w:rPr>
            <w:rFonts w:ascii="Arial" w:hAnsi="Arial" w:cs="Arial"/>
            <w:sz w:val="20"/>
            <w:szCs w:val="20"/>
          </w:rPr>
          <w:instrText>PAGE   \* MERGEFORMAT</w:instrText>
        </w:r>
        <w:r w:rsidRPr="006738B5">
          <w:rPr>
            <w:rFonts w:ascii="Arial" w:hAnsi="Arial" w:cs="Arial"/>
            <w:sz w:val="20"/>
            <w:szCs w:val="20"/>
          </w:rPr>
          <w:fldChar w:fldCharType="separate"/>
        </w:r>
        <w:r w:rsidRPr="00F164C9">
          <w:rPr>
            <w:rFonts w:ascii="Arial" w:hAnsi="Arial" w:cs="Arial"/>
            <w:noProof/>
            <w:sz w:val="20"/>
            <w:szCs w:val="20"/>
            <w:lang w:val="de-DE"/>
          </w:rPr>
          <w:t>9</w:t>
        </w:r>
        <w:r w:rsidRPr="006738B5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0514800C" w14:textId="77777777" w:rsidR="00362014" w:rsidRDefault="0036201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F1072F" w14:textId="77777777" w:rsidR="00362014" w:rsidRDefault="00362014" w:rsidP="006738B5">
      <w:pPr>
        <w:spacing w:after="0" w:line="240" w:lineRule="auto"/>
      </w:pPr>
      <w:r>
        <w:separator/>
      </w:r>
    </w:p>
  </w:footnote>
  <w:footnote w:type="continuationSeparator" w:id="0">
    <w:p w14:paraId="33555095" w14:textId="77777777" w:rsidR="00362014" w:rsidRDefault="00362014" w:rsidP="006738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1EDA"/>
    <w:rsid w:val="00015F26"/>
    <w:rsid w:val="0002187A"/>
    <w:rsid w:val="000320D9"/>
    <w:rsid w:val="00032BF8"/>
    <w:rsid w:val="00040C47"/>
    <w:rsid w:val="000444FE"/>
    <w:rsid w:val="00045C32"/>
    <w:rsid w:val="00052C1E"/>
    <w:rsid w:val="00053F25"/>
    <w:rsid w:val="00062F6A"/>
    <w:rsid w:val="000647EC"/>
    <w:rsid w:val="0006722D"/>
    <w:rsid w:val="0007073A"/>
    <w:rsid w:val="000718C5"/>
    <w:rsid w:val="00072E53"/>
    <w:rsid w:val="00073EF4"/>
    <w:rsid w:val="00074F18"/>
    <w:rsid w:val="00094204"/>
    <w:rsid w:val="000A4C5B"/>
    <w:rsid w:val="000B2935"/>
    <w:rsid w:val="000B6128"/>
    <w:rsid w:val="000D5DE6"/>
    <w:rsid w:val="000F6BD5"/>
    <w:rsid w:val="00100B68"/>
    <w:rsid w:val="00100E44"/>
    <w:rsid w:val="00105C94"/>
    <w:rsid w:val="00117592"/>
    <w:rsid w:val="00125966"/>
    <w:rsid w:val="0012676A"/>
    <w:rsid w:val="0013242D"/>
    <w:rsid w:val="00133B2C"/>
    <w:rsid w:val="00133BC7"/>
    <w:rsid w:val="001401D5"/>
    <w:rsid w:val="001432C8"/>
    <w:rsid w:val="00144D44"/>
    <w:rsid w:val="00153AF0"/>
    <w:rsid w:val="0015409D"/>
    <w:rsid w:val="00160570"/>
    <w:rsid w:val="00166918"/>
    <w:rsid w:val="00172607"/>
    <w:rsid w:val="00172AC8"/>
    <w:rsid w:val="001979AC"/>
    <w:rsid w:val="001A05D3"/>
    <w:rsid w:val="001B131B"/>
    <w:rsid w:val="001B1D00"/>
    <w:rsid w:val="001C2A19"/>
    <w:rsid w:val="001C765A"/>
    <w:rsid w:val="001E1374"/>
    <w:rsid w:val="001E54BC"/>
    <w:rsid w:val="001E7FA0"/>
    <w:rsid w:val="001F0928"/>
    <w:rsid w:val="001F4921"/>
    <w:rsid w:val="001F71D3"/>
    <w:rsid w:val="00200BFE"/>
    <w:rsid w:val="00204832"/>
    <w:rsid w:val="00204FA5"/>
    <w:rsid w:val="0021153E"/>
    <w:rsid w:val="0021500C"/>
    <w:rsid w:val="0021531A"/>
    <w:rsid w:val="00220F67"/>
    <w:rsid w:val="002226A0"/>
    <w:rsid w:val="00224475"/>
    <w:rsid w:val="00232770"/>
    <w:rsid w:val="002337FA"/>
    <w:rsid w:val="00235C89"/>
    <w:rsid w:val="00235F55"/>
    <w:rsid w:val="00256B2A"/>
    <w:rsid w:val="00260EC2"/>
    <w:rsid w:val="00274547"/>
    <w:rsid w:val="002770F0"/>
    <w:rsid w:val="00282EE2"/>
    <w:rsid w:val="00283084"/>
    <w:rsid w:val="00284081"/>
    <w:rsid w:val="0028567C"/>
    <w:rsid w:val="00294F33"/>
    <w:rsid w:val="002A0DB0"/>
    <w:rsid w:val="002A3276"/>
    <w:rsid w:val="002A692E"/>
    <w:rsid w:val="002A6D5D"/>
    <w:rsid w:val="002B4CF8"/>
    <w:rsid w:val="002C794B"/>
    <w:rsid w:val="002D0D3F"/>
    <w:rsid w:val="002D1FCF"/>
    <w:rsid w:val="002D314B"/>
    <w:rsid w:val="002D4CB9"/>
    <w:rsid w:val="002D6699"/>
    <w:rsid w:val="002D6E81"/>
    <w:rsid w:val="002D715B"/>
    <w:rsid w:val="002E3D6F"/>
    <w:rsid w:val="00310AC6"/>
    <w:rsid w:val="00312CE5"/>
    <w:rsid w:val="00312FB1"/>
    <w:rsid w:val="00317C57"/>
    <w:rsid w:val="00324B50"/>
    <w:rsid w:val="00332405"/>
    <w:rsid w:val="00346260"/>
    <w:rsid w:val="00362014"/>
    <w:rsid w:val="00362821"/>
    <w:rsid w:val="003838ED"/>
    <w:rsid w:val="003842D5"/>
    <w:rsid w:val="00387F03"/>
    <w:rsid w:val="00390262"/>
    <w:rsid w:val="00393440"/>
    <w:rsid w:val="00393F28"/>
    <w:rsid w:val="00394A10"/>
    <w:rsid w:val="003A0A8D"/>
    <w:rsid w:val="003A5A22"/>
    <w:rsid w:val="003B005D"/>
    <w:rsid w:val="003B30FE"/>
    <w:rsid w:val="003B7784"/>
    <w:rsid w:val="003D4E92"/>
    <w:rsid w:val="003D6870"/>
    <w:rsid w:val="003D7C1A"/>
    <w:rsid w:val="003E366D"/>
    <w:rsid w:val="003F0CBB"/>
    <w:rsid w:val="004014CC"/>
    <w:rsid w:val="0040607B"/>
    <w:rsid w:val="00411AF4"/>
    <w:rsid w:val="00422076"/>
    <w:rsid w:val="00422B57"/>
    <w:rsid w:val="00426293"/>
    <w:rsid w:val="00426A56"/>
    <w:rsid w:val="0044252F"/>
    <w:rsid w:val="00462F39"/>
    <w:rsid w:val="0046658B"/>
    <w:rsid w:val="00467F46"/>
    <w:rsid w:val="00470E0C"/>
    <w:rsid w:val="00482FBD"/>
    <w:rsid w:val="004911FD"/>
    <w:rsid w:val="00492239"/>
    <w:rsid w:val="004A3590"/>
    <w:rsid w:val="004A4F96"/>
    <w:rsid w:val="004B1175"/>
    <w:rsid w:val="004B158C"/>
    <w:rsid w:val="004B55A4"/>
    <w:rsid w:val="004C0E73"/>
    <w:rsid w:val="004C29EE"/>
    <w:rsid w:val="004C61C4"/>
    <w:rsid w:val="004D37DD"/>
    <w:rsid w:val="004E0C09"/>
    <w:rsid w:val="004E275E"/>
    <w:rsid w:val="004F0ED9"/>
    <w:rsid w:val="004F3260"/>
    <w:rsid w:val="004F7190"/>
    <w:rsid w:val="005013EA"/>
    <w:rsid w:val="005023D7"/>
    <w:rsid w:val="00506254"/>
    <w:rsid w:val="00510650"/>
    <w:rsid w:val="005156D6"/>
    <w:rsid w:val="00531D91"/>
    <w:rsid w:val="00537695"/>
    <w:rsid w:val="0054637A"/>
    <w:rsid w:val="00570B2D"/>
    <w:rsid w:val="0057756A"/>
    <w:rsid w:val="00590C99"/>
    <w:rsid w:val="005931C8"/>
    <w:rsid w:val="00596C86"/>
    <w:rsid w:val="005A003A"/>
    <w:rsid w:val="005A01E7"/>
    <w:rsid w:val="005A04C3"/>
    <w:rsid w:val="005A1E4E"/>
    <w:rsid w:val="005A2087"/>
    <w:rsid w:val="005A4E25"/>
    <w:rsid w:val="005A7C57"/>
    <w:rsid w:val="005B067A"/>
    <w:rsid w:val="005B5BA4"/>
    <w:rsid w:val="005C4BB5"/>
    <w:rsid w:val="005C7363"/>
    <w:rsid w:val="005D2C4F"/>
    <w:rsid w:val="005D6276"/>
    <w:rsid w:val="005E2815"/>
    <w:rsid w:val="005E4862"/>
    <w:rsid w:val="005E705C"/>
    <w:rsid w:val="005F08E4"/>
    <w:rsid w:val="00635B03"/>
    <w:rsid w:val="0066142A"/>
    <w:rsid w:val="00662F3F"/>
    <w:rsid w:val="00670010"/>
    <w:rsid w:val="006707EB"/>
    <w:rsid w:val="006738B5"/>
    <w:rsid w:val="006866A3"/>
    <w:rsid w:val="0069199C"/>
    <w:rsid w:val="00696D3C"/>
    <w:rsid w:val="006A755A"/>
    <w:rsid w:val="006B1872"/>
    <w:rsid w:val="006B65CA"/>
    <w:rsid w:val="006B7D72"/>
    <w:rsid w:val="006B7EAB"/>
    <w:rsid w:val="006C2FC4"/>
    <w:rsid w:val="006C61C7"/>
    <w:rsid w:val="006D0531"/>
    <w:rsid w:val="006D59C4"/>
    <w:rsid w:val="006D7E77"/>
    <w:rsid w:val="006E0A83"/>
    <w:rsid w:val="006E2207"/>
    <w:rsid w:val="006E3619"/>
    <w:rsid w:val="00705173"/>
    <w:rsid w:val="0070677F"/>
    <w:rsid w:val="00714A9E"/>
    <w:rsid w:val="00736C5D"/>
    <w:rsid w:val="00736C96"/>
    <w:rsid w:val="0074443D"/>
    <w:rsid w:val="00762232"/>
    <w:rsid w:val="00763DD1"/>
    <w:rsid w:val="00784DB7"/>
    <w:rsid w:val="007B291D"/>
    <w:rsid w:val="007B4A8C"/>
    <w:rsid w:val="007C2143"/>
    <w:rsid w:val="007C5A0F"/>
    <w:rsid w:val="007D09E9"/>
    <w:rsid w:val="007D1754"/>
    <w:rsid w:val="007D65B5"/>
    <w:rsid w:val="007D7542"/>
    <w:rsid w:val="007E084D"/>
    <w:rsid w:val="007E135B"/>
    <w:rsid w:val="007E4619"/>
    <w:rsid w:val="007E6B10"/>
    <w:rsid w:val="007E76DA"/>
    <w:rsid w:val="007F5B5E"/>
    <w:rsid w:val="008108A9"/>
    <w:rsid w:val="008132A3"/>
    <w:rsid w:val="00815D02"/>
    <w:rsid w:val="00833F81"/>
    <w:rsid w:val="00834AB4"/>
    <w:rsid w:val="008369DC"/>
    <w:rsid w:val="00854CC4"/>
    <w:rsid w:val="008568D4"/>
    <w:rsid w:val="00861E2C"/>
    <w:rsid w:val="00874CBB"/>
    <w:rsid w:val="00881E7E"/>
    <w:rsid w:val="008863EC"/>
    <w:rsid w:val="008A37DA"/>
    <w:rsid w:val="008A5079"/>
    <w:rsid w:val="008A5BBB"/>
    <w:rsid w:val="008C154A"/>
    <w:rsid w:val="008C52E5"/>
    <w:rsid w:val="008C605A"/>
    <w:rsid w:val="008D723C"/>
    <w:rsid w:val="008E028E"/>
    <w:rsid w:val="008E2D6C"/>
    <w:rsid w:val="008F32FE"/>
    <w:rsid w:val="009041B5"/>
    <w:rsid w:val="0090567B"/>
    <w:rsid w:val="009201F2"/>
    <w:rsid w:val="00922FA5"/>
    <w:rsid w:val="00923790"/>
    <w:rsid w:val="00923DCE"/>
    <w:rsid w:val="009240E2"/>
    <w:rsid w:val="00925DCE"/>
    <w:rsid w:val="00927D48"/>
    <w:rsid w:val="00935C72"/>
    <w:rsid w:val="009513FA"/>
    <w:rsid w:val="009560D2"/>
    <w:rsid w:val="00957402"/>
    <w:rsid w:val="009600C6"/>
    <w:rsid w:val="00971E02"/>
    <w:rsid w:val="009A0FAF"/>
    <w:rsid w:val="009A12CB"/>
    <w:rsid w:val="009A1EDA"/>
    <w:rsid w:val="009B07C7"/>
    <w:rsid w:val="009B0A09"/>
    <w:rsid w:val="009C4724"/>
    <w:rsid w:val="009D0A62"/>
    <w:rsid w:val="009E3479"/>
    <w:rsid w:val="009E385F"/>
    <w:rsid w:val="009F0FA4"/>
    <w:rsid w:val="00A00CB0"/>
    <w:rsid w:val="00A070C4"/>
    <w:rsid w:val="00A072E3"/>
    <w:rsid w:val="00A07974"/>
    <w:rsid w:val="00A1193C"/>
    <w:rsid w:val="00A17625"/>
    <w:rsid w:val="00A22738"/>
    <w:rsid w:val="00A32D3C"/>
    <w:rsid w:val="00A45A9A"/>
    <w:rsid w:val="00A50A1A"/>
    <w:rsid w:val="00A60BB2"/>
    <w:rsid w:val="00A6120C"/>
    <w:rsid w:val="00A6280D"/>
    <w:rsid w:val="00A75D6D"/>
    <w:rsid w:val="00A76FE7"/>
    <w:rsid w:val="00A8358F"/>
    <w:rsid w:val="00A83AD8"/>
    <w:rsid w:val="00A83E95"/>
    <w:rsid w:val="00AA0FEC"/>
    <w:rsid w:val="00AA6BF2"/>
    <w:rsid w:val="00AA730E"/>
    <w:rsid w:val="00AB30EB"/>
    <w:rsid w:val="00AB3677"/>
    <w:rsid w:val="00AC2214"/>
    <w:rsid w:val="00AE6A93"/>
    <w:rsid w:val="00AF00C7"/>
    <w:rsid w:val="00AF11BC"/>
    <w:rsid w:val="00AF5FB2"/>
    <w:rsid w:val="00B11B51"/>
    <w:rsid w:val="00B145CA"/>
    <w:rsid w:val="00B14970"/>
    <w:rsid w:val="00B159EF"/>
    <w:rsid w:val="00B2107E"/>
    <w:rsid w:val="00B25C1D"/>
    <w:rsid w:val="00B45D9F"/>
    <w:rsid w:val="00B520A1"/>
    <w:rsid w:val="00B544EE"/>
    <w:rsid w:val="00B56A8B"/>
    <w:rsid w:val="00B711EB"/>
    <w:rsid w:val="00B72FD8"/>
    <w:rsid w:val="00B74519"/>
    <w:rsid w:val="00B814B5"/>
    <w:rsid w:val="00B90DA4"/>
    <w:rsid w:val="00BA11D0"/>
    <w:rsid w:val="00BA174B"/>
    <w:rsid w:val="00BA284C"/>
    <w:rsid w:val="00BA4E02"/>
    <w:rsid w:val="00BA7075"/>
    <w:rsid w:val="00BB3643"/>
    <w:rsid w:val="00BC3971"/>
    <w:rsid w:val="00BC562E"/>
    <w:rsid w:val="00BD5361"/>
    <w:rsid w:val="00BD6C67"/>
    <w:rsid w:val="00BE03AB"/>
    <w:rsid w:val="00BE1BC1"/>
    <w:rsid w:val="00BE531B"/>
    <w:rsid w:val="00BE7FD7"/>
    <w:rsid w:val="00C01C03"/>
    <w:rsid w:val="00C1615C"/>
    <w:rsid w:val="00C37D20"/>
    <w:rsid w:val="00C40AA3"/>
    <w:rsid w:val="00C51EAA"/>
    <w:rsid w:val="00C53357"/>
    <w:rsid w:val="00C53655"/>
    <w:rsid w:val="00C571D8"/>
    <w:rsid w:val="00C72B80"/>
    <w:rsid w:val="00C7675C"/>
    <w:rsid w:val="00C84B82"/>
    <w:rsid w:val="00CA029C"/>
    <w:rsid w:val="00CA7215"/>
    <w:rsid w:val="00CC32D9"/>
    <w:rsid w:val="00CC5F59"/>
    <w:rsid w:val="00CE40DF"/>
    <w:rsid w:val="00CE5E7C"/>
    <w:rsid w:val="00CF26B3"/>
    <w:rsid w:val="00CF527B"/>
    <w:rsid w:val="00D12A62"/>
    <w:rsid w:val="00D15210"/>
    <w:rsid w:val="00D160B2"/>
    <w:rsid w:val="00D23A46"/>
    <w:rsid w:val="00D25C28"/>
    <w:rsid w:val="00D273A3"/>
    <w:rsid w:val="00D4124E"/>
    <w:rsid w:val="00D43951"/>
    <w:rsid w:val="00D5372E"/>
    <w:rsid w:val="00D541D2"/>
    <w:rsid w:val="00D545C7"/>
    <w:rsid w:val="00D562DD"/>
    <w:rsid w:val="00D74EDD"/>
    <w:rsid w:val="00D83CE9"/>
    <w:rsid w:val="00D93710"/>
    <w:rsid w:val="00D95373"/>
    <w:rsid w:val="00D9548B"/>
    <w:rsid w:val="00D97AFD"/>
    <w:rsid w:val="00DA06FA"/>
    <w:rsid w:val="00DA48D6"/>
    <w:rsid w:val="00DA52CC"/>
    <w:rsid w:val="00DA79DC"/>
    <w:rsid w:val="00DB0969"/>
    <w:rsid w:val="00DB6080"/>
    <w:rsid w:val="00DB6211"/>
    <w:rsid w:val="00DC4823"/>
    <w:rsid w:val="00DD7299"/>
    <w:rsid w:val="00DE76CA"/>
    <w:rsid w:val="00DF0826"/>
    <w:rsid w:val="00E224E8"/>
    <w:rsid w:val="00E27A37"/>
    <w:rsid w:val="00E366E6"/>
    <w:rsid w:val="00E36B75"/>
    <w:rsid w:val="00E41895"/>
    <w:rsid w:val="00E46DAC"/>
    <w:rsid w:val="00E53112"/>
    <w:rsid w:val="00E6089A"/>
    <w:rsid w:val="00E60AF7"/>
    <w:rsid w:val="00E61394"/>
    <w:rsid w:val="00E624A9"/>
    <w:rsid w:val="00E624DB"/>
    <w:rsid w:val="00E73F94"/>
    <w:rsid w:val="00E74D39"/>
    <w:rsid w:val="00E77A0B"/>
    <w:rsid w:val="00E8131E"/>
    <w:rsid w:val="00E8264C"/>
    <w:rsid w:val="00E8377D"/>
    <w:rsid w:val="00E83935"/>
    <w:rsid w:val="00E94B19"/>
    <w:rsid w:val="00EA0507"/>
    <w:rsid w:val="00EA5B11"/>
    <w:rsid w:val="00EB004E"/>
    <w:rsid w:val="00EB532A"/>
    <w:rsid w:val="00EC16BE"/>
    <w:rsid w:val="00EC1886"/>
    <w:rsid w:val="00EC2D46"/>
    <w:rsid w:val="00EC3F71"/>
    <w:rsid w:val="00EC3FFF"/>
    <w:rsid w:val="00EC5498"/>
    <w:rsid w:val="00ED598A"/>
    <w:rsid w:val="00ED7BF1"/>
    <w:rsid w:val="00EF6F0D"/>
    <w:rsid w:val="00F1033B"/>
    <w:rsid w:val="00F123EA"/>
    <w:rsid w:val="00F15F08"/>
    <w:rsid w:val="00F164C9"/>
    <w:rsid w:val="00F27128"/>
    <w:rsid w:val="00F30C27"/>
    <w:rsid w:val="00F331E2"/>
    <w:rsid w:val="00F36675"/>
    <w:rsid w:val="00F40DE0"/>
    <w:rsid w:val="00F46978"/>
    <w:rsid w:val="00F52134"/>
    <w:rsid w:val="00F52848"/>
    <w:rsid w:val="00F52C05"/>
    <w:rsid w:val="00F543AD"/>
    <w:rsid w:val="00F5586E"/>
    <w:rsid w:val="00F57FF2"/>
    <w:rsid w:val="00F6494E"/>
    <w:rsid w:val="00F720D9"/>
    <w:rsid w:val="00F802D8"/>
    <w:rsid w:val="00F82001"/>
    <w:rsid w:val="00F8377A"/>
    <w:rsid w:val="00F84A93"/>
    <w:rsid w:val="00F93663"/>
    <w:rsid w:val="00F97608"/>
    <w:rsid w:val="00FA7F90"/>
    <w:rsid w:val="00FB0DFB"/>
    <w:rsid w:val="00FC088D"/>
    <w:rsid w:val="00FD1BC7"/>
    <w:rsid w:val="00FE45CB"/>
    <w:rsid w:val="00FF32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2E677"/>
  <w15:docId w15:val="{271E96B9-B710-45B7-AC44-FDF49FED7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color w:val="000000"/>
        <w:sz w:val="24"/>
        <w:szCs w:val="24"/>
        <w:lang w:val="de-A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94B19"/>
    <w:pPr>
      <w:spacing w:after="200" w:line="276" w:lineRule="auto"/>
    </w:pPr>
    <w:rPr>
      <w:rFonts w:ascii="Bradley Hand ITC" w:hAnsi="Bradley Hand ITC"/>
      <w:color w:val="auto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Flietext">
    <w:name w:val="1_Fließtext"/>
    <w:qFormat/>
    <w:rsid w:val="00E94B19"/>
    <w:rPr>
      <w:rFonts w:cs="Minion Pro"/>
      <w:lang w:val="de-DE" w:eastAsia="de-AT"/>
    </w:rPr>
  </w:style>
  <w:style w:type="paragraph" w:customStyle="1" w:styleId="4Grafik">
    <w:name w:val="4_Grafik"/>
    <w:basedOn w:val="Standard"/>
    <w:qFormat/>
    <w:rsid w:val="00E94B19"/>
    <w:pPr>
      <w:widowControl w:val="0"/>
      <w:tabs>
        <w:tab w:val="left" w:pos="283"/>
        <w:tab w:val="left" w:pos="454"/>
        <w:tab w:val="left" w:pos="624"/>
      </w:tabs>
      <w:autoSpaceDE w:val="0"/>
      <w:autoSpaceDN w:val="0"/>
      <w:adjustRightInd w:val="0"/>
      <w:spacing w:after="0" w:line="300" w:lineRule="atLeast"/>
      <w:textAlignment w:val="center"/>
    </w:pPr>
    <w:rPr>
      <w:rFonts w:cs="Minion Pro"/>
      <w:color w:val="00B050"/>
    </w:rPr>
  </w:style>
  <w:style w:type="character" w:customStyle="1" w:styleId="4GrafikSprechblasentext">
    <w:name w:val="4_Grafik Sprechblasentext"/>
    <w:uiPriority w:val="1"/>
    <w:qFormat/>
    <w:rsid w:val="00E94B19"/>
    <w:rPr>
      <w:rFonts w:ascii="Arial" w:hAnsi="Arial"/>
      <w:i/>
      <w:color w:val="E36C0A"/>
      <w:sz w:val="22"/>
    </w:rPr>
  </w:style>
  <w:style w:type="paragraph" w:customStyle="1" w:styleId="2AufgabeBeispiel">
    <w:name w:val="2_Aufgabe Beispiel"/>
    <w:basedOn w:val="1Flietext"/>
    <w:qFormat/>
    <w:rsid w:val="00E94B19"/>
    <w:rPr>
      <w:rFonts w:ascii="Bradley Hand ITC" w:hAnsi="Bradley Hand ITC"/>
    </w:rPr>
  </w:style>
  <w:style w:type="character" w:customStyle="1" w:styleId="2AufgabeBeispielZeichen">
    <w:name w:val="2_Aufgabe Beispiel Zeichen"/>
    <w:uiPriority w:val="1"/>
    <w:qFormat/>
    <w:rsid w:val="00E94B19"/>
    <w:rPr>
      <w:rFonts w:ascii="Bradley Hand ITC" w:hAnsi="Bradley Hand ITC"/>
    </w:rPr>
  </w:style>
  <w:style w:type="character" w:customStyle="1" w:styleId="8Absatzzhler">
    <w:name w:val="8_Absatzzähler"/>
    <w:uiPriority w:val="1"/>
    <w:qFormat/>
    <w:rsid w:val="00E94B19"/>
    <w:rPr>
      <w:rFonts w:ascii="Arial" w:hAnsi="Arial" w:cs="Arial"/>
      <w:sz w:val="15"/>
      <w:szCs w:val="15"/>
    </w:rPr>
  </w:style>
  <w:style w:type="paragraph" w:customStyle="1" w:styleId="7Worterklrung">
    <w:name w:val="7_Worterklärung"/>
    <w:basedOn w:val="Standard"/>
    <w:qFormat/>
    <w:rsid w:val="00E94B19"/>
    <w:pPr>
      <w:widowControl w:val="0"/>
      <w:tabs>
        <w:tab w:val="left" w:pos="397"/>
      </w:tabs>
      <w:autoSpaceDE w:val="0"/>
      <w:autoSpaceDN w:val="0"/>
      <w:adjustRightInd w:val="0"/>
      <w:spacing w:after="0" w:line="288" w:lineRule="auto"/>
      <w:ind w:left="11"/>
      <w:textAlignment w:val="center"/>
    </w:pPr>
    <w:rPr>
      <w:rFonts w:ascii="Times New Roman" w:hAnsi="Times New Roman" w:cs="Arial"/>
      <w:color w:val="8F8F8E"/>
      <w:szCs w:val="16"/>
    </w:rPr>
  </w:style>
  <w:style w:type="character" w:customStyle="1" w:styleId="6fett">
    <w:name w:val="6_fett"/>
    <w:uiPriority w:val="1"/>
    <w:qFormat/>
    <w:rsid w:val="00E94B19"/>
    <w:rPr>
      <w:b/>
    </w:rPr>
  </w:style>
  <w:style w:type="paragraph" w:customStyle="1" w:styleId="2AufgabeOHNE">
    <w:name w:val="2_Aufgabe OHNE"/>
    <w:basedOn w:val="Standard"/>
    <w:autoRedefine/>
    <w:qFormat/>
    <w:rsid w:val="00E94B19"/>
    <w:pPr>
      <w:widowControl w:val="0"/>
      <w:tabs>
        <w:tab w:val="left" w:pos="510"/>
        <w:tab w:val="left" w:pos="680"/>
      </w:tabs>
      <w:autoSpaceDE w:val="0"/>
      <w:autoSpaceDN w:val="0"/>
      <w:adjustRightInd w:val="0"/>
      <w:spacing w:after="57" w:line="260" w:lineRule="atLeast"/>
      <w:textAlignment w:val="center"/>
    </w:pPr>
    <w:rPr>
      <w:rFonts w:cs="Minion Pro"/>
      <w:color w:val="0070C0"/>
    </w:rPr>
  </w:style>
  <w:style w:type="character" w:customStyle="1" w:styleId="SchwacheHervorhebung1">
    <w:name w:val="Schwache Hervorhebung1"/>
    <w:uiPriority w:val="19"/>
    <w:qFormat/>
    <w:rsid w:val="00E94B19"/>
    <w:rPr>
      <w:i/>
      <w:iCs/>
      <w:color w:val="808080"/>
    </w:rPr>
  </w:style>
  <w:style w:type="character" w:styleId="Fett">
    <w:name w:val="Strong"/>
    <w:uiPriority w:val="22"/>
    <w:qFormat/>
    <w:rsid w:val="00E94B19"/>
    <w:rPr>
      <w:b/>
      <w:bCs/>
    </w:rPr>
  </w:style>
  <w:style w:type="table" w:styleId="Tabellenraster">
    <w:name w:val="Table Grid"/>
    <w:basedOn w:val="NormaleTabelle"/>
    <w:uiPriority w:val="59"/>
    <w:rsid w:val="009A1E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rsid w:val="006738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6738B5"/>
    <w:rPr>
      <w:rFonts w:ascii="Bradley Hand ITC" w:hAnsi="Bradley Hand ITC"/>
      <w:color w:val="auto"/>
      <w:lang w:eastAsia="de-AT"/>
    </w:rPr>
  </w:style>
  <w:style w:type="paragraph" w:styleId="Fuzeile">
    <w:name w:val="footer"/>
    <w:basedOn w:val="Standard"/>
    <w:link w:val="FuzeileZchn"/>
    <w:uiPriority w:val="99"/>
    <w:rsid w:val="006738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38B5"/>
    <w:rPr>
      <w:rFonts w:ascii="Bradley Hand ITC" w:hAnsi="Bradley Hand ITC"/>
      <w:color w:val="auto"/>
      <w:lang w:eastAsia="de-AT"/>
    </w:rPr>
  </w:style>
  <w:style w:type="paragraph" w:styleId="Sprechblasentext">
    <w:name w:val="Balloon Text"/>
    <w:basedOn w:val="Standard"/>
    <w:link w:val="SprechblasentextZchn"/>
    <w:rsid w:val="00673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6738B5"/>
    <w:rPr>
      <w:rFonts w:ascii="Tahoma" w:hAnsi="Tahoma" w:cs="Tahoma"/>
      <w:color w:val="auto"/>
      <w:sz w:val="16"/>
      <w:szCs w:val="16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0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095F2-4576-49DF-B7D9-9A1F6F8F7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2534</Words>
  <Characters>15971</Characters>
  <Application>Microsoft Office Word</Application>
  <DocSecurity>0</DocSecurity>
  <Lines>133</Lines>
  <Paragraphs>36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Steiner, Mag. Ulrike</dc:creator>
  <cp:lastModifiedBy>Steiner, Mag. Ulrike</cp:lastModifiedBy>
  <cp:revision>158</cp:revision>
  <cp:lastPrinted>2018-03-02T08:40:00Z</cp:lastPrinted>
  <dcterms:created xsi:type="dcterms:W3CDTF">2019-07-18T11:43:00Z</dcterms:created>
  <dcterms:modified xsi:type="dcterms:W3CDTF">2020-01-16T08:38:00Z</dcterms:modified>
</cp:coreProperties>
</file>