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03543C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bookmarkStart w:id="0" w:name="_GoBack"/>
            <w:r>
              <w:rPr>
                <w:b/>
                <w:color w:val="38AA34"/>
                <w:sz w:val="32"/>
                <w:szCs w:val="24"/>
              </w:rPr>
              <w:t xml:space="preserve">Das </w:t>
            </w:r>
            <w:r w:rsidR="00D8720F">
              <w:rPr>
                <w:b/>
                <w:color w:val="38AA34"/>
                <w:sz w:val="32"/>
                <w:szCs w:val="24"/>
              </w:rPr>
              <w:t>Ohr</w:t>
            </w:r>
            <w:bookmarkEnd w:id="0"/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4E2687" w:rsidP="00B95A73">
            <w:pPr>
              <w:spacing w:before="20" w:after="20"/>
              <w:rPr>
                <w:sz w:val="23"/>
                <w:szCs w:val="23"/>
              </w:rPr>
            </w:pPr>
            <w:r w:rsidRPr="004E2687">
              <w:rPr>
                <w:sz w:val="23"/>
                <w:szCs w:val="23"/>
              </w:rPr>
              <w:t>Ich kann die drei Abschnitte des Ohrs von außen nach innen aufzählen.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4E2687" w:rsidRPr="00E15C0D" w:rsidTr="00503F9D">
        <w:tc>
          <w:tcPr>
            <w:tcW w:w="5670" w:type="dxa"/>
            <w:vAlign w:val="center"/>
          </w:tcPr>
          <w:p w:rsidR="004E2687" w:rsidRPr="004E2687" w:rsidRDefault="004E2687" w:rsidP="004E2687">
            <w:pPr>
              <w:spacing w:before="40" w:after="40"/>
              <w:rPr>
                <w:sz w:val="23"/>
                <w:szCs w:val="23"/>
              </w:rPr>
            </w:pPr>
            <w:r w:rsidRPr="004E2687">
              <w:rPr>
                <w:sz w:val="23"/>
                <w:szCs w:val="23"/>
                <w:lang w:val="de-DE"/>
              </w:rPr>
              <w:t>Ich weiß, wie die Teile des Ohrs heißen und kann die Funktionen der Teile erklären.</w:t>
            </w:r>
          </w:p>
        </w:tc>
        <w:tc>
          <w:tcPr>
            <w:tcW w:w="708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4E2687" w:rsidRPr="00E15C0D" w:rsidTr="009A7B64">
        <w:tc>
          <w:tcPr>
            <w:tcW w:w="5670" w:type="dxa"/>
          </w:tcPr>
          <w:p w:rsidR="004E2687" w:rsidRPr="00695CF5" w:rsidRDefault="004E2687" w:rsidP="004E2687">
            <w:pPr>
              <w:spacing w:before="20" w:after="20"/>
              <w:rPr>
                <w:sz w:val="23"/>
                <w:szCs w:val="23"/>
              </w:rPr>
            </w:pPr>
            <w:r w:rsidRPr="004E2687">
              <w:rPr>
                <w:sz w:val="23"/>
                <w:szCs w:val="23"/>
              </w:rPr>
              <w:t>Ich weiß über die Lage von Dreh- und Gleichgewichtssinn Bescheid.</w:t>
            </w:r>
          </w:p>
        </w:tc>
        <w:tc>
          <w:tcPr>
            <w:tcW w:w="708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4E2687" w:rsidRPr="00E15C0D" w:rsidRDefault="004E2687" w:rsidP="004E2687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4E2687" w:rsidRPr="00C028A7" w:rsidTr="00B17842">
        <w:trPr>
          <w:trHeight w:val="1587"/>
        </w:trPr>
        <w:tc>
          <w:tcPr>
            <w:tcW w:w="10065" w:type="dxa"/>
            <w:gridSpan w:val="6"/>
          </w:tcPr>
          <w:p w:rsidR="004E2687" w:rsidRPr="00C028A7" w:rsidRDefault="004E2687" w:rsidP="004E2687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4E2687" w:rsidRPr="00C028A7" w:rsidTr="00B17842">
        <w:trPr>
          <w:trHeight w:val="1587"/>
        </w:trPr>
        <w:tc>
          <w:tcPr>
            <w:tcW w:w="10065" w:type="dxa"/>
            <w:gridSpan w:val="6"/>
          </w:tcPr>
          <w:p w:rsidR="004E2687" w:rsidRPr="00C028A7" w:rsidRDefault="004E2687" w:rsidP="004E2687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3543C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2DB2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4643F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2687"/>
    <w:rsid w:val="004E5158"/>
    <w:rsid w:val="004E6A14"/>
    <w:rsid w:val="004E7525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1F5B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17842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C507A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8720F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A2061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43CC-5334-4310-AA28-E33EE529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188</cp:revision>
  <cp:lastPrinted>2017-02-27T11:09:00Z</cp:lastPrinted>
  <dcterms:created xsi:type="dcterms:W3CDTF">2016-12-13T09:33:00Z</dcterms:created>
  <dcterms:modified xsi:type="dcterms:W3CDTF">2019-03-07T12:44:00Z</dcterms:modified>
</cp:coreProperties>
</file>