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4015" w:right="0" w:firstLine="0"/>
        <w:jc w:val="left"/>
        <w:rPr>
          <w:rFonts w:ascii="Arial"/>
          <w:b/>
          <w:sz w:val="36"/>
        </w:rPr>
      </w:pPr>
      <w:r>
        <w:rPr/>
        <w:pict>
          <v:group style="position:absolute;margin-left:463.200012pt;margin-top:545.580017pt;width:98.85pt;height:187.3pt;mso-position-horizontal-relative:page;mso-position-vertical-relative:page;z-index:251662336" coordorigin="9264,10912" coordsize="1977,3746">
            <v:shape style="position:absolute;left:9288;top:11127;width:1513;height:1553" type="#_x0000_t75" stroked="false">
              <v:imagedata r:id="rId5" o:title=""/>
            </v:shape>
            <v:shape style="position:absolute;left:9264;top:12975;width:1545;height:1537" type="#_x0000_t75" stroked="false">
              <v:imagedata r:id="rId6" o:title=""/>
            </v:shape>
            <v:shape style="position:absolute;left:10855;top:10911;width:386;height:3746" type="#_x0000_t75" stroked="false">
              <v:imagedata r:id="rId7" o:title=""/>
            </v:shape>
            <w10:wrap type="none"/>
          </v:group>
        </w:pict>
      </w:r>
      <w:r>
        <w:rPr>
          <w:rFonts w:ascii="Arial"/>
          <w:b/>
          <w:color w:val="4DA346"/>
          <w:sz w:val="36"/>
        </w:rPr>
        <w:t>Methode: Mit Rollenspielen arbeiten</w:t>
      </w:r>
    </w:p>
    <w:p>
      <w:pPr>
        <w:pStyle w:val="BodyText"/>
        <w:rPr>
          <w:rFonts w:ascii="Arial"/>
          <w:b/>
          <w:sz w:val="20"/>
        </w:rPr>
      </w:pPr>
    </w:p>
    <w:p>
      <w:pPr>
        <w:pStyle w:val="BodyText"/>
        <w:spacing w:before="7"/>
        <w:rPr>
          <w:rFonts w:ascii="Arial"/>
          <w:b/>
          <w:sz w:val="28"/>
        </w:rPr>
      </w:pPr>
    </w:p>
    <w:p>
      <w:pPr>
        <w:spacing w:before="90"/>
        <w:ind w:left="110" w:right="0" w:firstLine="0"/>
        <w:jc w:val="left"/>
        <w:rPr>
          <w:rFonts w:ascii="Arial"/>
          <w:b/>
          <w:sz w:val="32"/>
        </w:rPr>
      </w:pPr>
      <w:r>
        <w:rPr>
          <w:rFonts w:ascii="Arial"/>
          <w:b/>
          <w:color w:val="4DA346"/>
          <w:sz w:val="32"/>
        </w:rPr>
        <w:t>Wie funktioniert ein Rollenspiel?</w:t>
      </w:r>
    </w:p>
    <w:p>
      <w:pPr>
        <w:pStyle w:val="BodyText"/>
        <w:spacing w:line="276" w:lineRule="auto" w:before="244"/>
        <w:ind w:left="110" w:right="191"/>
      </w:pPr>
      <w:r>
        <w:rPr/>
        <w:t>In Rollenspielen werden wirkliche Situationen und Probleme nachgestellt. Dabei schlüpfen die Teilnehmerinnen und Teilnehmer in die Rollen von Personen, deren Meinungen sie in einer Diskussion vertreten und begründen sollen. Rollenspiele können in verschiedene Phasen gegliedert werden:</w:t>
      </w:r>
    </w:p>
    <w:p>
      <w:pPr>
        <w:pStyle w:val="BodyText"/>
        <w:spacing w:before="7"/>
        <w:rPr>
          <w:sz w:val="19"/>
        </w:rPr>
      </w:pPr>
    </w:p>
    <w:p>
      <w:pPr>
        <w:pStyle w:val="Heading1"/>
        <w:spacing w:before="1"/>
      </w:pPr>
      <w:r>
        <w:rPr/>
        <w:drawing>
          <wp:anchor distT="0" distB="0" distL="0" distR="0" allowOverlap="1" layoutInCell="1" locked="0" behindDoc="0" simplePos="0" relativeHeight="251658240">
            <wp:simplePos x="0" y="0"/>
            <wp:positionH relativeFrom="page">
              <wp:posOffset>5882640</wp:posOffset>
            </wp:positionH>
            <wp:positionV relativeFrom="paragraph">
              <wp:posOffset>-2081</wp:posOffset>
            </wp:positionV>
            <wp:extent cx="975612" cy="976370"/>
            <wp:effectExtent l="0" t="0" r="0" b="0"/>
            <wp:wrapNone/>
            <wp:docPr id="1" name="image4.jpeg"/>
            <wp:cNvGraphicFramePr>
              <a:graphicFrameLocks noChangeAspect="1"/>
            </wp:cNvGraphicFramePr>
            <a:graphic>
              <a:graphicData uri="http://schemas.openxmlformats.org/drawingml/2006/picture">
                <pic:pic>
                  <pic:nvPicPr>
                    <pic:cNvPr id="2" name="image4.jpeg"/>
                    <pic:cNvPicPr/>
                  </pic:nvPicPr>
                  <pic:blipFill>
                    <a:blip r:embed="rId8" cstate="print"/>
                    <a:stretch>
                      <a:fillRect/>
                    </a:stretch>
                  </pic:blipFill>
                  <pic:spPr>
                    <a:xfrm>
                      <a:off x="0" y="0"/>
                      <a:ext cx="975612" cy="976370"/>
                    </a:xfrm>
                    <a:prstGeom prst="rect">
                      <a:avLst/>
                    </a:prstGeom>
                  </pic:spPr>
                </pic:pic>
              </a:graphicData>
            </a:graphic>
          </wp:anchor>
        </w:drawing>
      </w:r>
      <w:r>
        <w:rPr/>
        <w:t>Einführungsphase</w:t>
      </w:r>
    </w:p>
    <w:p>
      <w:pPr>
        <w:pStyle w:val="ListParagraph"/>
        <w:numPr>
          <w:ilvl w:val="0"/>
          <w:numId w:val="1"/>
        </w:numPr>
        <w:tabs>
          <w:tab w:pos="824" w:val="left" w:leader="none"/>
          <w:tab w:pos="825" w:val="left" w:leader="none"/>
        </w:tabs>
        <w:spacing w:line="240" w:lineRule="auto" w:before="164" w:after="0"/>
        <w:ind w:left="824" w:right="0" w:hanging="357"/>
        <w:jc w:val="left"/>
        <w:rPr>
          <w:sz w:val="24"/>
        </w:rPr>
      </w:pPr>
      <w:r>
        <w:rPr>
          <w:sz w:val="24"/>
        </w:rPr>
        <w:t>Teilt die Klasse in Gruppen und lest euch die Situation gut</w:t>
      </w:r>
      <w:r>
        <w:rPr>
          <w:spacing w:val="-9"/>
          <w:sz w:val="24"/>
        </w:rPr>
        <w:t> </w:t>
      </w:r>
      <w:r>
        <w:rPr>
          <w:sz w:val="24"/>
        </w:rPr>
        <w:t>durch.</w:t>
      </w:r>
    </w:p>
    <w:p>
      <w:pPr>
        <w:pStyle w:val="ListParagraph"/>
        <w:numPr>
          <w:ilvl w:val="0"/>
          <w:numId w:val="1"/>
        </w:numPr>
        <w:tabs>
          <w:tab w:pos="824" w:val="left" w:leader="none"/>
          <w:tab w:pos="825" w:val="left" w:leader="none"/>
        </w:tabs>
        <w:spacing w:line="276" w:lineRule="auto" w:before="124" w:after="0"/>
        <w:ind w:left="824" w:right="2364" w:hanging="357"/>
        <w:jc w:val="left"/>
        <w:rPr>
          <w:sz w:val="24"/>
        </w:rPr>
      </w:pPr>
      <w:r>
        <w:rPr/>
        <w:drawing>
          <wp:anchor distT="0" distB="0" distL="0" distR="0" allowOverlap="1" layoutInCell="1" locked="0" behindDoc="0" simplePos="0" relativeHeight="251659264">
            <wp:simplePos x="0" y="0"/>
            <wp:positionH relativeFrom="page">
              <wp:posOffset>5882640</wp:posOffset>
            </wp:positionH>
            <wp:positionV relativeFrom="paragraph">
              <wp:posOffset>668859</wp:posOffset>
            </wp:positionV>
            <wp:extent cx="980693" cy="986028"/>
            <wp:effectExtent l="0" t="0" r="0" b="0"/>
            <wp:wrapNone/>
            <wp:docPr id="3" name="image5.jpeg"/>
            <wp:cNvGraphicFramePr>
              <a:graphicFrameLocks noChangeAspect="1"/>
            </wp:cNvGraphicFramePr>
            <a:graphic>
              <a:graphicData uri="http://schemas.openxmlformats.org/drawingml/2006/picture">
                <pic:pic>
                  <pic:nvPicPr>
                    <pic:cNvPr id="4" name="image5.jpeg"/>
                    <pic:cNvPicPr/>
                  </pic:nvPicPr>
                  <pic:blipFill>
                    <a:blip r:embed="rId9" cstate="print"/>
                    <a:stretch>
                      <a:fillRect/>
                    </a:stretch>
                  </pic:blipFill>
                  <pic:spPr>
                    <a:xfrm>
                      <a:off x="0" y="0"/>
                      <a:ext cx="980693" cy="986028"/>
                    </a:xfrm>
                    <a:prstGeom prst="rect">
                      <a:avLst/>
                    </a:prstGeom>
                  </pic:spPr>
                </pic:pic>
              </a:graphicData>
            </a:graphic>
          </wp:anchor>
        </w:drawing>
      </w:r>
      <w:r>
        <w:rPr>
          <w:sz w:val="24"/>
        </w:rPr>
        <w:t>Stellt die einzelnen Rollenkärtchen kurz vor und verteilt dann in jeder Gruppe die verschiedenen Rollen. Die Rollen können frei wählbar sein, per Los zugeteilt oder von der Lehrperson verteilt werden. Es können aber auch eigene Rollen erfunden oder Rollen mehrfach besetzt</w:t>
      </w:r>
      <w:r>
        <w:rPr>
          <w:spacing w:val="-25"/>
          <w:sz w:val="24"/>
        </w:rPr>
        <w:t> </w:t>
      </w:r>
      <w:r>
        <w:rPr>
          <w:sz w:val="24"/>
        </w:rPr>
        <w:t>werden.</w:t>
      </w:r>
    </w:p>
    <w:p>
      <w:pPr>
        <w:pStyle w:val="BodyText"/>
        <w:spacing w:before="2"/>
        <w:rPr>
          <w:sz w:val="26"/>
        </w:rPr>
      </w:pPr>
    </w:p>
    <w:p>
      <w:pPr>
        <w:pStyle w:val="Heading1"/>
      </w:pPr>
      <w:r>
        <w:rPr/>
        <w:t>Informationsphase</w:t>
      </w:r>
    </w:p>
    <w:p>
      <w:pPr>
        <w:pStyle w:val="ListParagraph"/>
        <w:numPr>
          <w:ilvl w:val="0"/>
          <w:numId w:val="1"/>
        </w:numPr>
        <w:tabs>
          <w:tab w:pos="824" w:val="left" w:leader="none"/>
          <w:tab w:pos="825" w:val="left" w:leader="none"/>
        </w:tabs>
        <w:spacing w:line="276" w:lineRule="auto" w:before="164" w:after="0"/>
        <w:ind w:left="824" w:right="2333" w:hanging="356"/>
        <w:jc w:val="left"/>
        <w:rPr>
          <w:sz w:val="24"/>
        </w:rPr>
      </w:pPr>
      <w:r>
        <w:rPr/>
        <w:drawing>
          <wp:anchor distT="0" distB="0" distL="0" distR="0" allowOverlap="1" layoutInCell="1" locked="0" behindDoc="0" simplePos="0" relativeHeight="251660288">
            <wp:simplePos x="0" y="0"/>
            <wp:positionH relativeFrom="page">
              <wp:posOffset>5882640</wp:posOffset>
            </wp:positionH>
            <wp:positionV relativeFrom="paragraph">
              <wp:posOffset>498425</wp:posOffset>
            </wp:positionV>
            <wp:extent cx="975612" cy="981456"/>
            <wp:effectExtent l="0" t="0" r="0" b="0"/>
            <wp:wrapNone/>
            <wp:docPr id="5" name="image6.jpeg"/>
            <wp:cNvGraphicFramePr>
              <a:graphicFrameLocks noChangeAspect="1"/>
            </wp:cNvGraphicFramePr>
            <a:graphic>
              <a:graphicData uri="http://schemas.openxmlformats.org/drawingml/2006/picture">
                <pic:pic>
                  <pic:nvPicPr>
                    <pic:cNvPr id="6" name="image6.jpeg"/>
                    <pic:cNvPicPr/>
                  </pic:nvPicPr>
                  <pic:blipFill>
                    <a:blip r:embed="rId10" cstate="print"/>
                    <a:stretch>
                      <a:fillRect/>
                    </a:stretch>
                  </pic:blipFill>
                  <pic:spPr>
                    <a:xfrm>
                      <a:off x="0" y="0"/>
                      <a:ext cx="975612" cy="981456"/>
                    </a:xfrm>
                    <a:prstGeom prst="rect">
                      <a:avLst/>
                    </a:prstGeom>
                  </pic:spPr>
                </pic:pic>
              </a:graphicData>
            </a:graphic>
          </wp:anchor>
        </w:drawing>
      </w:r>
      <w:r>
        <w:rPr>
          <w:sz w:val="24"/>
        </w:rPr>
        <w:t>Lies dir dein Rollenkärtchen gut durch. Es enthält einige Informationen zur Person, in deren Rolle du schlüpfst, und gibt dir ihre Meinung und die dazugehörigen Argumente bekannt. Versetze dich in die Lage der Person und versuche, eigene Argumente zu</w:t>
      </w:r>
      <w:r>
        <w:rPr>
          <w:spacing w:val="-6"/>
          <w:sz w:val="24"/>
        </w:rPr>
        <w:t> </w:t>
      </w:r>
      <w:r>
        <w:rPr>
          <w:sz w:val="24"/>
        </w:rPr>
        <w:t>ergänzen.</w:t>
      </w:r>
    </w:p>
    <w:p>
      <w:pPr>
        <w:pStyle w:val="BodyText"/>
        <w:spacing w:before="3"/>
        <w:rPr>
          <w:sz w:val="26"/>
        </w:rPr>
      </w:pPr>
    </w:p>
    <w:p>
      <w:pPr>
        <w:pStyle w:val="Heading1"/>
      </w:pPr>
      <w:r>
        <w:rPr/>
        <w:t>Strategiebildungsphase</w:t>
      </w:r>
    </w:p>
    <w:p>
      <w:pPr>
        <w:pStyle w:val="ListParagraph"/>
        <w:numPr>
          <w:ilvl w:val="0"/>
          <w:numId w:val="1"/>
        </w:numPr>
        <w:tabs>
          <w:tab w:pos="824" w:val="left" w:leader="none"/>
          <w:tab w:pos="825" w:val="left" w:leader="none"/>
        </w:tabs>
        <w:spacing w:line="276" w:lineRule="auto" w:before="165" w:after="0"/>
        <w:ind w:left="824" w:right="2336" w:hanging="357"/>
        <w:jc w:val="left"/>
        <w:rPr>
          <w:sz w:val="24"/>
        </w:rPr>
      </w:pPr>
      <w:r>
        <w:rPr/>
        <w:drawing>
          <wp:anchor distT="0" distB="0" distL="0" distR="0" allowOverlap="1" layoutInCell="1" locked="0" behindDoc="0" simplePos="0" relativeHeight="251661312">
            <wp:simplePos x="0" y="0"/>
            <wp:positionH relativeFrom="page">
              <wp:posOffset>5882640</wp:posOffset>
            </wp:positionH>
            <wp:positionV relativeFrom="paragraph">
              <wp:posOffset>303226</wp:posOffset>
            </wp:positionV>
            <wp:extent cx="980693" cy="980694"/>
            <wp:effectExtent l="0" t="0" r="0" b="0"/>
            <wp:wrapNone/>
            <wp:docPr id="7" name="image7.jpeg"/>
            <wp:cNvGraphicFramePr>
              <a:graphicFrameLocks noChangeAspect="1"/>
            </wp:cNvGraphicFramePr>
            <a:graphic>
              <a:graphicData uri="http://schemas.openxmlformats.org/drawingml/2006/picture">
                <pic:pic>
                  <pic:nvPicPr>
                    <pic:cNvPr id="8" name="image7.jpeg"/>
                    <pic:cNvPicPr/>
                  </pic:nvPicPr>
                  <pic:blipFill>
                    <a:blip r:embed="rId11" cstate="print"/>
                    <a:stretch>
                      <a:fillRect/>
                    </a:stretch>
                  </pic:blipFill>
                  <pic:spPr>
                    <a:xfrm>
                      <a:off x="0" y="0"/>
                      <a:ext cx="980693" cy="980694"/>
                    </a:xfrm>
                    <a:prstGeom prst="rect">
                      <a:avLst/>
                    </a:prstGeom>
                  </pic:spPr>
                </pic:pic>
              </a:graphicData>
            </a:graphic>
          </wp:anchor>
        </w:drawing>
      </w:r>
      <w:r>
        <w:rPr>
          <w:sz w:val="24"/>
        </w:rPr>
        <w:t>Überlege dir eine Strategie, wie du deine Interessen in der Diskussion am besten durchsetzen kannst (siehe Methode Argumentieren in einer Diskussion).</w:t>
      </w:r>
    </w:p>
    <w:p>
      <w:pPr>
        <w:pStyle w:val="BodyText"/>
        <w:spacing w:before="2"/>
        <w:rPr>
          <w:sz w:val="26"/>
        </w:rPr>
      </w:pPr>
    </w:p>
    <w:p>
      <w:pPr>
        <w:pStyle w:val="Heading1"/>
      </w:pPr>
      <w:r>
        <w:rPr/>
        <w:t>Konferenzphase</w:t>
      </w:r>
    </w:p>
    <w:p>
      <w:pPr>
        <w:pStyle w:val="ListParagraph"/>
        <w:numPr>
          <w:ilvl w:val="0"/>
          <w:numId w:val="1"/>
        </w:numPr>
        <w:tabs>
          <w:tab w:pos="824" w:val="left" w:leader="none"/>
          <w:tab w:pos="825" w:val="left" w:leader="none"/>
        </w:tabs>
        <w:spacing w:line="276" w:lineRule="auto" w:before="163" w:after="0"/>
        <w:ind w:left="824" w:right="2471" w:hanging="357"/>
        <w:jc w:val="left"/>
        <w:rPr>
          <w:sz w:val="24"/>
        </w:rPr>
      </w:pPr>
      <w:r>
        <w:rPr>
          <w:sz w:val="24"/>
        </w:rPr>
        <w:t>Versuche deine Meinung in der Diskussion unter der Leitung einer Diskussionsleiterin oder eines Diskussionsleiters zu vertreten und zu begründen. Sie oder er bestimmt, wer sprechen darf und achtet darauf, dass alle Beteiligten die eigene Meinung sagen</w:t>
      </w:r>
      <w:r>
        <w:rPr>
          <w:spacing w:val="-9"/>
          <w:sz w:val="24"/>
        </w:rPr>
        <w:t> </w:t>
      </w:r>
      <w:r>
        <w:rPr>
          <w:sz w:val="24"/>
        </w:rPr>
        <w:t>dürfen.</w:t>
      </w:r>
    </w:p>
    <w:p>
      <w:pPr>
        <w:pStyle w:val="BodyText"/>
        <w:spacing w:before="3"/>
        <w:rPr>
          <w:sz w:val="26"/>
        </w:rPr>
      </w:pPr>
    </w:p>
    <w:p>
      <w:pPr>
        <w:pStyle w:val="Heading1"/>
      </w:pPr>
      <w:r>
        <w:rPr/>
        <w:t>Auswertungsphase</w:t>
      </w:r>
    </w:p>
    <w:p>
      <w:pPr>
        <w:pStyle w:val="ListParagraph"/>
        <w:numPr>
          <w:ilvl w:val="0"/>
          <w:numId w:val="1"/>
        </w:numPr>
        <w:tabs>
          <w:tab w:pos="824" w:val="left" w:leader="none"/>
          <w:tab w:pos="825" w:val="left" w:leader="none"/>
        </w:tabs>
        <w:spacing w:line="276" w:lineRule="auto" w:before="165" w:after="0"/>
        <w:ind w:left="824" w:right="2445" w:hanging="357"/>
        <w:jc w:val="left"/>
        <w:rPr>
          <w:sz w:val="24"/>
        </w:rPr>
      </w:pPr>
      <w:r>
        <w:rPr/>
        <w:pict>
          <v:shapetype id="_x0000_t202" o:spt="202" coordsize="21600,21600" path="m,l,21600r21600,l21600,xe">
            <v:stroke joinstyle="miter"/>
            <v:path gradientshapeok="t" o:connecttype="rect"/>
          </v:shapetype>
          <v:shape style="position:absolute;margin-left:543.43988pt;margin-top:6.975706pt;width:8pt;height:83pt;mso-position-horizontal-relative:page;mso-position-vertical-relative:paragraph;z-index:251663360" type="#_x0000_t202" filled="false" stroked="false">
            <v:textbox inset="0,0,0,0" style="layout-flow:vertical;mso-layout-flow-alt:bottom-to-top">
              <w:txbxContent>
                <w:p>
                  <w:pPr>
                    <w:spacing w:line="142" w:lineRule="exact" w:before="0"/>
                    <w:ind w:left="20" w:right="0" w:firstLine="0"/>
                    <w:jc w:val="left"/>
                    <w:rPr>
                      <w:sz w:val="12"/>
                    </w:rPr>
                  </w:pPr>
                  <w:r>
                    <w:rPr>
                      <w:sz w:val="12"/>
                    </w:rPr>
                    <w:t>Foto: Volha Hlinskaya/Thinkstock</w:t>
                  </w:r>
                </w:p>
              </w:txbxContent>
            </v:textbox>
            <w10:wrap type="none"/>
          </v:shape>
        </w:pict>
      </w:r>
      <w:r>
        <w:rPr>
          <w:sz w:val="24"/>
        </w:rPr>
        <w:t>Tausche dich im Anschluss an das Rollenspiel über deine persönlichen Empfindungen, Eindrücke, Beobachtungen und Erfahrungen mit deinen Mitschülerinnen und Mitschülern aus. Notiert die verschiedenen Vorschläge, die gemacht wurden. Stimmt darüber ab, welche Lösung ihr am besten findet oder ob es einen Kompromiss geben</w:t>
      </w:r>
      <w:r>
        <w:rPr>
          <w:spacing w:val="-10"/>
          <w:sz w:val="24"/>
        </w:rPr>
        <w:t> </w:t>
      </w:r>
      <w:r>
        <w:rPr>
          <w:sz w:val="24"/>
        </w:rPr>
        <w:t>könnte.</w:t>
      </w:r>
    </w:p>
    <w:p>
      <w:pPr>
        <w:pStyle w:val="BodyText"/>
        <w:rPr>
          <w:sz w:val="20"/>
        </w:rPr>
      </w:pPr>
    </w:p>
    <w:p>
      <w:pPr>
        <w:pStyle w:val="BodyText"/>
        <w:rPr>
          <w:sz w:val="20"/>
        </w:rPr>
      </w:pPr>
    </w:p>
    <w:p>
      <w:pPr>
        <w:pStyle w:val="BodyText"/>
        <w:rPr>
          <w:sz w:val="20"/>
        </w:rPr>
      </w:pPr>
    </w:p>
    <w:p>
      <w:pPr>
        <w:pStyle w:val="BodyText"/>
        <w:spacing w:before="6"/>
        <w:rPr>
          <w:sz w:val="22"/>
        </w:rPr>
      </w:pPr>
    </w:p>
    <w:p>
      <w:pPr>
        <w:spacing w:before="73"/>
        <w:ind w:left="110" w:right="0" w:firstLine="0"/>
        <w:jc w:val="left"/>
        <w:rPr>
          <w:sz w:val="13"/>
        </w:rPr>
      </w:pPr>
      <w:r>
        <w:rPr>
          <w:color w:val="6D6D6D"/>
          <w:sz w:val="13"/>
        </w:rPr>
        <w:t>© Österreichischer Bundesverlag Schulbuch GmbH &amp; Co. KG, Wien 2025 | </w:t>
      </w:r>
      <w:hyperlink r:id="rId12">
        <w:r>
          <w:rPr>
            <w:color w:val="6D6D6D"/>
            <w:sz w:val="13"/>
          </w:rPr>
          <w:t>www.oebv.at </w:t>
        </w:r>
      </w:hyperlink>
      <w:r>
        <w:rPr>
          <w:color w:val="6D6D6D"/>
          <w:sz w:val="13"/>
        </w:rPr>
        <w:t>| einfach bio 3</w:t>
      </w:r>
    </w:p>
    <w:p>
      <w:pPr>
        <w:spacing w:before="0"/>
        <w:ind w:left="110" w:right="429" w:firstLine="0"/>
        <w:jc w:val="left"/>
        <w:rPr>
          <w:sz w:val="13"/>
        </w:rPr>
      </w:pPr>
      <w:r>
        <w:rPr>
          <w:color w:val="6D6D6D"/>
          <w:sz w:val="13"/>
        </w:rPr>
        <w:t>Alle Rechte vorbehalten. Von dieser Druckvorlage ist die Vervielfältigung für den eigenen Unterrichtsgebrauch gestattet. Die Kopiergebühren sind abgegolten. Für Veränderungen durch Dritte übernimmt der Verlag keine Verantwortung.</w:t>
      </w:r>
    </w:p>
    <w:sectPr>
      <w:type w:val="continuous"/>
      <w:pgSz w:w="11910" w:h="16840"/>
      <w:pgMar w:top="860" w:bottom="2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24" w:hanging="357"/>
      </w:pPr>
      <w:rPr>
        <w:rFonts w:hint="default" w:ascii="Wingdings" w:hAnsi="Wingdings" w:eastAsia="Wingdings" w:cs="Wingdings"/>
        <w:color w:val="3098D2"/>
        <w:w w:val="100"/>
        <w:sz w:val="20"/>
        <w:szCs w:val="20"/>
      </w:rPr>
    </w:lvl>
    <w:lvl w:ilvl="1">
      <w:start w:val="0"/>
      <w:numFmt w:val="bullet"/>
      <w:lvlText w:val="•"/>
      <w:lvlJc w:val="left"/>
      <w:pPr>
        <w:ind w:left="1766" w:hanging="357"/>
      </w:pPr>
      <w:rPr>
        <w:rFonts w:hint="default"/>
      </w:rPr>
    </w:lvl>
    <w:lvl w:ilvl="2">
      <w:start w:val="0"/>
      <w:numFmt w:val="bullet"/>
      <w:lvlText w:val="•"/>
      <w:lvlJc w:val="left"/>
      <w:pPr>
        <w:ind w:left="2712" w:hanging="357"/>
      </w:pPr>
      <w:rPr>
        <w:rFonts w:hint="default"/>
      </w:rPr>
    </w:lvl>
    <w:lvl w:ilvl="3">
      <w:start w:val="0"/>
      <w:numFmt w:val="bullet"/>
      <w:lvlText w:val="•"/>
      <w:lvlJc w:val="left"/>
      <w:pPr>
        <w:ind w:left="3659" w:hanging="357"/>
      </w:pPr>
      <w:rPr>
        <w:rFonts w:hint="default"/>
      </w:rPr>
    </w:lvl>
    <w:lvl w:ilvl="4">
      <w:start w:val="0"/>
      <w:numFmt w:val="bullet"/>
      <w:lvlText w:val="•"/>
      <w:lvlJc w:val="left"/>
      <w:pPr>
        <w:ind w:left="4605" w:hanging="357"/>
      </w:pPr>
      <w:rPr>
        <w:rFonts w:hint="default"/>
      </w:rPr>
    </w:lvl>
    <w:lvl w:ilvl="5">
      <w:start w:val="0"/>
      <w:numFmt w:val="bullet"/>
      <w:lvlText w:val="•"/>
      <w:lvlJc w:val="left"/>
      <w:pPr>
        <w:ind w:left="5552" w:hanging="357"/>
      </w:pPr>
      <w:rPr>
        <w:rFonts w:hint="default"/>
      </w:rPr>
    </w:lvl>
    <w:lvl w:ilvl="6">
      <w:start w:val="0"/>
      <w:numFmt w:val="bullet"/>
      <w:lvlText w:val="•"/>
      <w:lvlJc w:val="left"/>
      <w:pPr>
        <w:ind w:left="6498" w:hanging="357"/>
      </w:pPr>
      <w:rPr>
        <w:rFonts w:hint="default"/>
      </w:rPr>
    </w:lvl>
    <w:lvl w:ilvl="7">
      <w:start w:val="0"/>
      <w:numFmt w:val="bullet"/>
      <w:lvlText w:val="•"/>
      <w:lvlJc w:val="left"/>
      <w:pPr>
        <w:ind w:left="7445" w:hanging="357"/>
      </w:pPr>
      <w:rPr>
        <w:rFonts w:hint="default"/>
      </w:rPr>
    </w:lvl>
    <w:lvl w:ilvl="8">
      <w:start w:val="0"/>
      <w:numFmt w:val="bullet"/>
      <w:lvlText w:val="•"/>
      <w:lvlJc w:val="left"/>
      <w:pPr>
        <w:ind w:left="8391" w:hanging="357"/>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4"/>
      <w:szCs w:val="24"/>
    </w:rPr>
  </w:style>
  <w:style w:styleId="Heading1" w:type="paragraph">
    <w:name w:val="Heading 1"/>
    <w:basedOn w:val="Normal"/>
    <w:uiPriority w:val="1"/>
    <w:qFormat/>
    <w:pPr>
      <w:ind w:left="110"/>
      <w:outlineLvl w:val="1"/>
    </w:pPr>
    <w:rPr>
      <w:rFonts w:ascii="Calibri" w:hAnsi="Calibri" w:eastAsia="Calibri" w:cs="Calibri"/>
      <w:b/>
      <w:bCs/>
      <w:sz w:val="24"/>
      <w:szCs w:val="24"/>
    </w:rPr>
  </w:style>
  <w:style w:styleId="ListParagraph" w:type="paragraph">
    <w:name w:val="List Paragraph"/>
    <w:basedOn w:val="Normal"/>
    <w:uiPriority w:val="1"/>
    <w:qFormat/>
    <w:pPr>
      <w:spacing w:before="164"/>
      <w:ind w:left="824" w:hanging="357"/>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http://www.oebv.at/"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nemecek</dc:creator>
  <dc:title>Microsoft Word - efb3_Methode_Rollenspiel</dc:title>
  <dcterms:created xsi:type="dcterms:W3CDTF">2025-03-11T15:08:50Z</dcterms:created>
  <dcterms:modified xsi:type="dcterms:W3CDTF">2025-03-11T15:08:50Z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Creator">
    <vt:lpwstr>PScript5.dll Version 5.2.2</vt:lpwstr>
  </property>
  <property fmtid="{D5CDD505-2E9C-101B-9397-08002B2CF9AE}" pid="4" name="LastSaved">
    <vt:filetime>2025-03-11T00:00:00Z</vt:filetime>
  </property>
</Properties>
</file>