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856"/>
        <w:gridCol w:w="570"/>
        <w:gridCol w:w="570"/>
        <w:gridCol w:w="571"/>
        <w:gridCol w:w="1286"/>
      </w:tblGrid>
      <w:tr w:rsidR="00CF1323" w:rsidRPr="00CF1323" w:rsidTr="004865CE">
        <w:trPr>
          <w:trHeight w:val="600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4865CE" w:rsidP="00115713">
            <w:pPr>
              <w:spacing w:before="80" w:after="60"/>
              <w:ind w:left="-108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865CE">
              <w:rPr>
                <w:b/>
                <w:color w:val="548DD4" w:themeColor="text2" w:themeTint="99"/>
                <w:sz w:val="32"/>
                <w:szCs w:val="32"/>
              </w:rPr>
              <w:t>Stärke</w:t>
            </w:r>
          </w:p>
        </w:tc>
        <w:tc>
          <w:tcPr>
            <w:tcW w:w="2567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CF1323" w:rsidRDefault="00691549" w:rsidP="0011571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DC7267" w:rsidP="0011571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4865CE">
        <w:trPr>
          <w:trHeight w:val="600"/>
        </w:trPr>
        <w:tc>
          <w:tcPr>
            <w:tcW w:w="6274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48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720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4865CE">
        <w:trPr>
          <w:trHeight w:val="66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66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66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865CE">
        <w:trPr>
          <w:trHeight w:val="720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865CE" w:rsidRPr="00FD6262" w:rsidTr="004865CE">
        <w:trPr>
          <w:trHeight w:val="42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Default="004865CE" w:rsidP="004865CE">
            <w:pPr>
              <w:spacing w:before="40" w:after="40"/>
            </w:pPr>
            <w:r>
              <w:t>Ich kann den Aufbau von Stärkemolekülen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865CE" w:rsidRPr="00FD6262" w:rsidTr="004865CE">
        <w:trPr>
          <w:trHeight w:val="42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Default="004865CE" w:rsidP="004865CE">
            <w:pPr>
              <w:spacing w:before="40" w:after="40"/>
            </w:pPr>
            <w:r>
              <w:t>Ich kann Stärke chemisch nachweisen.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865CE" w:rsidRPr="00FD6262" w:rsidTr="004865CE">
        <w:trPr>
          <w:trHeight w:val="42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Default="004865CE" w:rsidP="004865CE">
            <w:pPr>
              <w:spacing w:before="40" w:after="40"/>
            </w:pPr>
            <w:r>
              <w:t>Ich kann das Verhalten von Stärke in Wasser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865CE" w:rsidRPr="00FD6262" w:rsidTr="004865CE">
        <w:trPr>
          <w:trHeight w:val="420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Default="004865CE" w:rsidP="004865CE">
            <w:pPr>
              <w:spacing w:before="40" w:after="40"/>
            </w:pPr>
            <w:r>
              <w:t>Ich kann beschreiben, wodurch Stärkemoleküle zerkleinert werden können.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865CE" w:rsidRPr="00FD6262" w:rsidRDefault="004865CE" w:rsidP="004865C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865CE" w:rsidRPr="00FD6262" w:rsidTr="004865CE">
        <w:trPr>
          <w:trHeight w:val="1140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Pr="00FD6262" w:rsidRDefault="004865CE" w:rsidP="004865C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4865CE" w:rsidRPr="00FD6262" w:rsidTr="004865CE">
        <w:trPr>
          <w:trHeight w:val="1140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865CE" w:rsidRPr="00FD6262" w:rsidRDefault="004865CE" w:rsidP="004865C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CE" w:rsidRDefault="004865CE" w:rsidP="00F64C2A">
      <w:pPr>
        <w:spacing w:after="0" w:line="240" w:lineRule="auto"/>
      </w:pPr>
      <w:r>
        <w:separator/>
      </w:r>
    </w:p>
  </w:endnote>
  <w:endnote w:type="continuationSeparator" w:id="0">
    <w:p w:rsidR="004865CE" w:rsidRDefault="004865CE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CE" w:rsidRDefault="004865CE" w:rsidP="00F64C2A">
      <w:pPr>
        <w:spacing w:after="0" w:line="240" w:lineRule="auto"/>
      </w:pPr>
      <w:r>
        <w:separator/>
      </w:r>
    </w:p>
  </w:footnote>
  <w:footnote w:type="continuationSeparator" w:id="0">
    <w:p w:rsidR="004865CE" w:rsidRDefault="004865CE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9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9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65CE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323230-A8DD-4C69-BE26-6DD4067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81E5-F857-43A3-88A5-F5BDA815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2019-10-10T14:24:00Z</dcterms:created>
  <dcterms:modified xsi:type="dcterms:W3CDTF">2019-10-10T14:25:00Z</dcterms:modified>
</cp:coreProperties>
</file>