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C6E77" w14:textId="77777777" w:rsidR="002B4410" w:rsidRPr="002B4410" w:rsidRDefault="002B4410" w:rsidP="002B4410">
      <w:pPr>
        <w:tabs>
          <w:tab w:val="left" w:pos="340"/>
          <w:tab w:val="left" w:pos="680"/>
          <w:tab w:val="left" w:pos="1021"/>
        </w:tabs>
        <w:spacing w:after="0" w:line="240" w:lineRule="auto"/>
        <w:jc w:val="center"/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</w:pPr>
      <w:r w:rsidRPr="002B4410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 xml:space="preserve">way2go! </w:t>
      </w:r>
      <w:r w:rsidR="00F50792">
        <w:rPr>
          <w:rFonts w:ascii="Calibri" w:eastAsia="Arial Unicode MS" w:hAnsi="Calibri" w:cs="Times New Roman"/>
          <w:b/>
          <w:color w:val="2AA8A5"/>
          <w:sz w:val="40"/>
          <w:szCs w:val="40"/>
          <w:bdr w:val="nil"/>
        </w:rPr>
        <w:t>8</w:t>
      </w:r>
    </w:p>
    <w:p w14:paraId="55669A21" w14:textId="77777777" w:rsidR="00AF3AF4" w:rsidRPr="005E7A9A" w:rsidRDefault="00AF3AF4" w:rsidP="005E7A9A">
      <w:pPr>
        <w:spacing w:after="480" w:line="240" w:lineRule="auto"/>
        <w:jc w:val="center"/>
        <w:rPr>
          <w:rFonts w:ascii="Calibri" w:eastAsia="Arial Unicode MS" w:hAnsi="Calibri" w:cs="Times New Roman"/>
          <w:b/>
          <w:color w:val="2AA8A5"/>
          <w:sz w:val="36"/>
          <w:szCs w:val="36"/>
          <w:bdr w:val="nil"/>
        </w:rPr>
      </w:pPr>
      <w:r w:rsidRPr="00991048">
        <w:rPr>
          <w:rFonts w:ascii="Calibri" w:eastAsia="Arial Unicode MS" w:hAnsi="Calibri" w:cs="Times New Roman"/>
          <w:b/>
          <w:color w:val="BB6FC3"/>
          <w:sz w:val="36"/>
          <w:szCs w:val="36"/>
          <w:bdr w:val="nil"/>
          <w:lang w:eastAsia="de-AT"/>
        </w:rPr>
        <w:t>Vorschlag für eine kompetenzorientierte Jahresplanung</w:t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638"/>
        <w:gridCol w:w="2144"/>
        <w:gridCol w:w="2144"/>
        <w:gridCol w:w="2144"/>
        <w:gridCol w:w="2144"/>
        <w:gridCol w:w="2580"/>
      </w:tblGrid>
      <w:tr w:rsidR="002B4410" w:rsidRPr="002B4410" w14:paraId="472B010E" w14:textId="77777777" w:rsidTr="00B13E2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C33C817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49900DF8" w14:textId="77777777" w:rsidR="008D2E57" w:rsidRPr="002B4410" w:rsidRDefault="008D2E57">
            <w:pPr>
              <w:rPr>
                <w:sz w:val="19"/>
                <w:szCs w:val="19"/>
              </w:rPr>
            </w:pPr>
          </w:p>
        </w:tc>
        <w:tc>
          <w:tcPr>
            <w:tcW w:w="163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674C759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9107C85" w14:textId="77777777" w:rsidR="008D2E57" w:rsidRPr="00C02687" w:rsidRDefault="008D2E57" w:rsidP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885D654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17C3074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45BA71C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B26B642" w14:textId="77777777" w:rsidR="008D2E57" w:rsidRPr="00C02687" w:rsidRDefault="008D2E5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B13E28" w:rsidRPr="002B4410" w14:paraId="51A4F9B8" w14:textId="77777777" w:rsidTr="00626D29">
        <w:tc>
          <w:tcPr>
            <w:tcW w:w="675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7D45252" w14:textId="77777777" w:rsidR="00B13E28" w:rsidRPr="002B4410" w:rsidRDefault="00B13E28">
            <w:pPr>
              <w:rPr>
                <w:sz w:val="19"/>
                <w:szCs w:val="19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6704A3" w14:textId="77777777" w:rsidR="00B13E28" w:rsidRPr="002B4410" w:rsidRDefault="00B13E28">
            <w:pPr>
              <w:rPr>
                <w:sz w:val="19"/>
                <w:szCs w:val="19"/>
              </w:rPr>
            </w:pPr>
          </w:p>
        </w:tc>
        <w:tc>
          <w:tcPr>
            <w:tcW w:w="12794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6298376" w14:textId="77777777" w:rsidR="00B13E28" w:rsidRPr="00C02687" w:rsidRDefault="00B13E28" w:rsidP="00B13E28">
            <w:pPr>
              <w:jc w:val="center"/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Kompetenzmodul </w:t>
            </w:r>
            <w:r w:rsidR="00F50792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7</w:t>
            </w:r>
          </w:p>
        </w:tc>
      </w:tr>
      <w:tr w:rsidR="00224895" w:rsidRPr="00966B8C" w14:paraId="55890068" w14:textId="77777777" w:rsidTr="00A5258F">
        <w:tc>
          <w:tcPr>
            <w:tcW w:w="6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410CD5FF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Sep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247A5C6C" w14:textId="77777777" w:rsidR="00224895" w:rsidRPr="00EE64F0" w:rsidRDefault="00224895" w:rsidP="00F91665">
            <w:pPr>
              <w:rPr>
                <w:b/>
                <w:lang w:val="en-GB"/>
              </w:rPr>
            </w:pP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 w:rsidR="00F91665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Healthy and happy</w:t>
            </w:r>
          </w:p>
        </w:tc>
        <w:tc>
          <w:tcPr>
            <w:tcW w:w="1638" w:type="dxa"/>
          </w:tcPr>
          <w:p w14:paraId="05386B56" w14:textId="131DD43C" w:rsidR="00224895" w:rsidRDefault="00BC2BC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ooking after body and mind</w:t>
            </w:r>
          </w:p>
          <w:p w14:paraId="607A7C63" w14:textId="5EDD6836" w:rsidR="00F91665" w:rsidRPr="00224895" w:rsidRDefault="00BC2BC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f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ood of the future</w:t>
            </w:r>
          </w:p>
        </w:tc>
        <w:tc>
          <w:tcPr>
            <w:tcW w:w="2144" w:type="dxa"/>
          </w:tcPr>
          <w:p w14:paraId="5602BA01" w14:textId="7ED1C047" w:rsidR="000E0DC1" w:rsidRDefault="00BC2BC0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h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ealth</w:t>
            </w:r>
          </w:p>
          <w:p w14:paraId="41A6A29D" w14:textId="20431837" w:rsidR="000E0DC1" w:rsidRDefault="00BC2BC0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ental health</w:t>
            </w:r>
          </w:p>
          <w:p w14:paraId="30B92A3E" w14:textId="5777AA8A" w:rsidR="000E0DC1" w:rsidRDefault="00BC2BC0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f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ood and health</w:t>
            </w:r>
          </w:p>
          <w:p w14:paraId="4A9651C2" w14:textId="6039213E" w:rsidR="000E0DC1" w:rsidRPr="000E0DC1" w:rsidRDefault="00BC2BC0" w:rsidP="00F9166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e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xpressive writing</w:t>
            </w:r>
          </w:p>
        </w:tc>
        <w:tc>
          <w:tcPr>
            <w:tcW w:w="2144" w:type="dxa"/>
          </w:tcPr>
          <w:p w14:paraId="03CB5307" w14:textId="15091AB6" w:rsidR="00224895" w:rsidRDefault="00BC2BC0" w:rsidP="00F9166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F91665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2A3CD4F6" w14:textId="093BA04D" w:rsidR="00720228" w:rsidRPr="00224895" w:rsidRDefault="00720228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 xml:space="preserve">R: </w:t>
            </w:r>
            <w:r w:rsidR="00BC2BC0"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ultiple choice</w:t>
            </w:r>
          </w:p>
        </w:tc>
        <w:tc>
          <w:tcPr>
            <w:tcW w:w="2144" w:type="dxa"/>
          </w:tcPr>
          <w:p w14:paraId="7AC2BBA7" w14:textId="77777777" w:rsidR="00224895" w:rsidRDefault="00224895" w:rsidP="0063612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1BA5F127" w14:textId="77777777" w:rsidR="00720228" w:rsidRPr="00224895" w:rsidRDefault="00720228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multiple matching</w:t>
            </w:r>
          </w:p>
        </w:tc>
        <w:tc>
          <w:tcPr>
            <w:tcW w:w="2144" w:type="dxa"/>
          </w:tcPr>
          <w:p w14:paraId="482125D5" w14:textId="77777777" w:rsidR="000E0DC1" w:rsidRDefault="00A81D1A" w:rsidP="000E0DC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formal email</w:t>
            </w:r>
          </w:p>
          <w:p w14:paraId="3AB52CDA" w14:textId="77777777" w:rsidR="00A81D1A" w:rsidRDefault="00A81D1A" w:rsidP="000E0DC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blog comment</w:t>
            </w:r>
          </w:p>
          <w:p w14:paraId="5386842E" w14:textId="77777777" w:rsidR="00A81D1A" w:rsidRDefault="00A81D1A" w:rsidP="000E0DC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creative writing</w:t>
            </w:r>
          </w:p>
          <w:p w14:paraId="6A89C282" w14:textId="77777777" w:rsidR="00A81D1A" w:rsidRPr="000E0DC1" w:rsidRDefault="00A81D1A" w:rsidP="000E0DC1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evaluating different solutions to a problem</w:t>
            </w:r>
          </w:p>
        </w:tc>
        <w:tc>
          <w:tcPr>
            <w:tcW w:w="2580" w:type="dxa"/>
          </w:tcPr>
          <w:p w14:paraId="41F7E159" w14:textId="77777777" w:rsid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individual long turn</w:t>
            </w:r>
          </w:p>
          <w:p w14:paraId="5D8CF14A" w14:textId="77777777" w:rsidR="00A81D1A" w:rsidRPr="00224895" w:rsidRDefault="00A81D1A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giving clear, systematically developed presentations</w:t>
            </w:r>
          </w:p>
          <w:p w14:paraId="03119B8C" w14:textId="77777777" w:rsidR="00224895" w:rsidRPr="00224895" w:rsidRDefault="00224895" w:rsidP="00A81D1A">
            <w:pPr>
              <w:pStyle w:val="Listenabsatz"/>
              <w:ind w:left="211"/>
              <w:rPr>
                <w:rFonts w:ascii="Calibri" w:hAnsi="Calibri" w:cs="Calibri"/>
                <w:sz w:val="19"/>
                <w:szCs w:val="19"/>
                <w:lang w:val="en-GB"/>
              </w:rPr>
            </w:pPr>
          </w:p>
        </w:tc>
      </w:tr>
      <w:tr w:rsidR="00224895" w:rsidRPr="0079017F" w14:paraId="7D1D1466" w14:textId="77777777" w:rsidTr="00B61245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E1789E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Oct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BDCFFEA" w14:textId="4AD430D6" w:rsidR="00224895" w:rsidRPr="00EE64F0" w:rsidRDefault="00224895" w:rsidP="00636123">
            <w:pPr>
              <w:rPr>
                <w:lang w:val="en-GB"/>
              </w:rPr>
            </w:pP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:</w:t>
            </w:r>
            <w:r w:rsidR="00E202E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="00636123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Big bucks or no dough?</w:t>
            </w:r>
          </w:p>
        </w:tc>
        <w:tc>
          <w:tcPr>
            <w:tcW w:w="1638" w:type="dxa"/>
          </w:tcPr>
          <w:p w14:paraId="6852AEE3" w14:textId="19A27236" w:rsidR="00224895" w:rsidRDefault="00BC2BC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g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lobal money trends</w:t>
            </w:r>
          </w:p>
          <w:p w14:paraId="470C3679" w14:textId="240E300C" w:rsidR="00A81D1A" w:rsidRPr="00A81D1A" w:rsidRDefault="00BC2BC0" w:rsidP="00A81D1A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g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lobalisation</w:t>
            </w:r>
          </w:p>
        </w:tc>
        <w:tc>
          <w:tcPr>
            <w:tcW w:w="2144" w:type="dxa"/>
          </w:tcPr>
          <w:p w14:paraId="3A928B09" w14:textId="71EC00DF" w:rsidR="000E0DC1" w:rsidRDefault="00BC2BC0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oney matters</w:t>
            </w:r>
          </w:p>
          <w:p w14:paraId="22ECB243" w14:textId="09F83325" w:rsidR="000E0DC1" w:rsidRDefault="00BC2BC0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0E0DC1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g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lobalisation</w:t>
            </w:r>
          </w:p>
          <w:p w14:paraId="6D7F6D95" w14:textId="47A2167A" w:rsidR="00224895" w:rsidRDefault="00BC2BC0" w:rsidP="00A81D1A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m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ore suffixes for making abstract nouns</w:t>
            </w:r>
          </w:p>
          <w:p w14:paraId="4C9BE4A4" w14:textId="29B5A2D6" w:rsidR="00720228" w:rsidRPr="00A81D1A" w:rsidRDefault="00720228" w:rsidP="00A81D1A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LiU: banked gap</w:t>
            </w:r>
            <w:r w:rsidR="00BC2BC0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fill</w:t>
            </w:r>
          </w:p>
        </w:tc>
        <w:tc>
          <w:tcPr>
            <w:tcW w:w="2144" w:type="dxa"/>
          </w:tcPr>
          <w:p w14:paraId="139F36A1" w14:textId="6981D8F3" w:rsidR="00224895" w:rsidRDefault="00BC2BC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5DFF8A2A" w14:textId="6F0E2728" w:rsidR="00720228" w:rsidRPr="00224895" w:rsidRDefault="00720228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 xml:space="preserve">R: </w:t>
            </w:r>
            <w:r w:rsidR="00BC2BC0">
              <w:rPr>
                <w:rFonts w:ascii="Calibri" w:hAnsi="Calibri" w:cs="Calibri"/>
                <w:sz w:val="19"/>
                <w:szCs w:val="19"/>
                <w:lang w:val="en-GB"/>
              </w:rPr>
              <w:t>f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our</w:t>
            </w:r>
            <w:r w:rsidR="00BC2BC0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</w:tc>
        <w:tc>
          <w:tcPr>
            <w:tcW w:w="2144" w:type="dxa"/>
          </w:tcPr>
          <w:p w14:paraId="2F6458A2" w14:textId="77777777" w:rsidR="00224895" w:rsidRDefault="0063612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37A8FD7E" w14:textId="534E82FB" w:rsidR="00720228" w:rsidRPr="00224895" w:rsidRDefault="00720228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four</w:t>
            </w:r>
            <w:r w:rsidR="00E202EC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</w:tc>
        <w:tc>
          <w:tcPr>
            <w:tcW w:w="2144" w:type="dxa"/>
          </w:tcPr>
          <w:p w14:paraId="69119EEA" w14:textId="6A84FDF3" w:rsidR="000E0DC1" w:rsidRDefault="00E202E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</w:t>
            </w:r>
            <w:r w:rsidR="00A81D1A">
              <w:rPr>
                <w:rFonts w:ascii="Calibri" w:hAnsi="Calibri" w:cs="Calibri"/>
                <w:sz w:val="19"/>
                <w:szCs w:val="19"/>
                <w:lang w:val="en-GB"/>
              </w:rPr>
              <w:t>ssay</w:t>
            </w:r>
          </w:p>
          <w:p w14:paraId="640A7689" w14:textId="77777777" w:rsidR="00720228" w:rsidRDefault="00720228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PEEL paragraphs</w:t>
            </w:r>
          </w:p>
          <w:p w14:paraId="00724575" w14:textId="77777777" w:rsidR="00A81D1A" w:rsidRPr="00224895" w:rsidRDefault="00A81D1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developing an argument systematically</w:t>
            </w:r>
          </w:p>
        </w:tc>
        <w:tc>
          <w:tcPr>
            <w:tcW w:w="2580" w:type="dxa"/>
          </w:tcPr>
          <w:p w14:paraId="3ADF4B42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>individual long turn</w:t>
            </w:r>
          </w:p>
          <w:p w14:paraId="2356EDD5" w14:textId="77777777" w:rsidR="00224895" w:rsidRDefault="00720228" w:rsidP="00720228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discussing pros and cons</w:t>
            </w:r>
          </w:p>
          <w:p w14:paraId="58EED4ED" w14:textId="77777777" w:rsidR="00720228" w:rsidRDefault="00720228" w:rsidP="00720228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expressing ideas with precision</w:t>
            </w:r>
          </w:p>
          <w:p w14:paraId="5D6B6C0D" w14:textId="77777777" w:rsidR="00720228" w:rsidRPr="00720228" w:rsidRDefault="00720228" w:rsidP="00720228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responding to complex lines of argument</w:t>
            </w:r>
          </w:p>
        </w:tc>
      </w:tr>
      <w:tr w:rsidR="00631513" w:rsidRPr="0079017F" w14:paraId="7E39361A" w14:textId="77777777" w:rsidTr="00494E87">
        <w:trPr>
          <w:trHeight w:val="578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A4798D" w14:textId="77777777" w:rsidR="00631513" w:rsidRPr="00C02687" w:rsidRDefault="00631513" w:rsidP="00224895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3D7F0A9" w14:textId="77777777" w:rsidR="00631513" w:rsidRPr="004531A1" w:rsidRDefault="00631513" w:rsidP="009D4CB6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 way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01</w:t>
            </w:r>
          </w:p>
        </w:tc>
        <w:tc>
          <w:tcPr>
            <w:tcW w:w="1638" w:type="dxa"/>
          </w:tcPr>
          <w:p w14:paraId="4E386673" w14:textId="77777777" w:rsidR="00631513" w:rsidRDefault="00631513" w:rsidP="009D4CB6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BC2BC0">
              <w:rPr>
                <w:i/>
                <w:iCs/>
                <w:sz w:val="19"/>
                <w:szCs w:val="19"/>
                <w:lang w:val="en-GB"/>
              </w:rPr>
              <w:t>The Tell-Tale Heart</w:t>
            </w:r>
            <w:r>
              <w:rPr>
                <w:sz w:val="19"/>
                <w:szCs w:val="19"/>
                <w:lang w:val="en-GB"/>
              </w:rPr>
              <w:t xml:space="preserve"> by Edgar Allan Poe</w:t>
            </w:r>
          </w:p>
        </w:tc>
        <w:tc>
          <w:tcPr>
            <w:tcW w:w="2144" w:type="dxa"/>
          </w:tcPr>
          <w:p w14:paraId="64BF288F" w14:textId="77777777" w:rsidR="00631513" w:rsidRDefault="00631513" w:rsidP="009D4CB6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</w:tcPr>
          <w:p w14:paraId="1483ED8A" w14:textId="00184992" w:rsidR="00631513" w:rsidRPr="00631513" w:rsidRDefault="00BC2BC0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 of a literary text</w:t>
            </w:r>
          </w:p>
        </w:tc>
        <w:tc>
          <w:tcPr>
            <w:tcW w:w="2144" w:type="dxa"/>
          </w:tcPr>
          <w:p w14:paraId="243C76B7" w14:textId="77777777" w:rsidR="00631513" w:rsidRPr="00D61E48" w:rsidRDefault="00631513" w:rsidP="009D4CB6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</w:tcPr>
          <w:p w14:paraId="3EA30B12" w14:textId="77777777" w:rsidR="00631513" w:rsidRPr="00AB2746" w:rsidRDefault="00631513" w:rsidP="009D4CB6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creative writing</w:t>
            </w:r>
          </w:p>
        </w:tc>
        <w:tc>
          <w:tcPr>
            <w:tcW w:w="2580" w:type="dxa"/>
          </w:tcPr>
          <w:p w14:paraId="0FEC7B0C" w14:textId="77777777" w:rsidR="00631513" w:rsidRDefault="00631513" w:rsidP="00631513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expressing ideas on a literary text with precision</w:t>
            </w:r>
          </w:p>
        </w:tc>
      </w:tr>
      <w:tr w:rsidR="00631513" w:rsidRPr="0079017F" w14:paraId="20373083" w14:textId="77777777" w:rsidTr="00494E87">
        <w:trPr>
          <w:trHeight w:val="578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DD6CDE" w14:textId="77777777" w:rsidR="00631513" w:rsidRPr="00C02687" w:rsidRDefault="00631513" w:rsidP="00224895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0A6705F" w14:textId="725BB53E" w:rsidR="00631513" w:rsidRPr="00EE64F0" w:rsidRDefault="00631513" w:rsidP="00636123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03:</w:t>
            </w:r>
            <w:r w:rsidR="00E202EC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Up to the job</w:t>
            </w:r>
          </w:p>
        </w:tc>
        <w:tc>
          <w:tcPr>
            <w:tcW w:w="1638" w:type="dxa"/>
          </w:tcPr>
          <w:p w14:paraId="5C319964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presenting yourself</w:t>
            </w:r>
          </w:p>
          <w:p w14:paraId="75D689F6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applying for a job</w:t>
            </w:r>
          </w:p>
          <w:p w14:paraId="42778D24" w14:textId="77777777" w:rsidR="00631513" w:rsidRPr="00224895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the future of work</w:t>
            </w:r>
          </w:p>
        </w:tc>
        <w:tc>
          <w:tcPr>
            <w:tcW w:w="2144" w:type="dxa"/>
          </w:tcPr>
          <w:p w14:paraId="7F6E71C5" w14:textId="26D8D2FC" w:rsidR="00631513" w:rsidRPr="00E202EC" w:rsidRDefault="00E202EC" w:rsidP="00720228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E202EC">
              <w:rPr>
                <w:rFonts w:ascii="Calibri" w:hAnsi="Calibri" w:cs="Calibri"/>
                <w:sz w:val="18"/>
                <w:szCs w:val="18"/>
                <w:lang w:val="en-GB"/>
              </w:rPr>
              <w:t>v</w:t>
            </w:r>
            <w:r w:rsidR="00631513" w:rsidRPr="00E202E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oc: </w:t>
            </w:r>
            <w:r w:rsidRPr="00E202EC">
              <w:rPr>
                <w:rFonts w:ascii="Calibri" w:hAnsi="Calibri" w:cs="Calibri"/>
                <w:sz w:val="18"/>
                <w:szCs w:val="18"/>
                <w:lang w:val="en-GB"/>
              </w:rPr>
              <w:t>j</w:t>
            </w:r>
            <w:r w:rsidR="00631513" w:rsidRPr="00E202E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obs </w:t>
            </w:r>
            <w:r w:rsidRPr="00E202EC">
              <w:rPr>
                <w:rFonts w:ascii="Calibri" w:hAnsi="Calibri" w:cs="Calibri"/>
                <w:sz w:val="18"/>
                <w:szCs w:val="18"/>
                <w:lang w:val="en-GB"/>
              </w:rPr>
              <w:t xml:space="preserve">&amp; </w:t>
            </w:r>
            <w:r w:rsidR="00631513" w:rsidRPr="00E202EC">
              <w:rPr>
                <w:rFonts w:ascii="Calibri" w:hAnsi="Calibri" w:cs="Calibri"/>
                <w:sz w:val="18"/>
                <w:szCs w:val="18"/>
                <w:lang w:val="en-GB"/>
              </w:rPr>
              <w:t>working life</w:t>
            </w:r>
          </w:p>
          <w:p w14:paraId="4B0F8EA6" w14:textId="72A17820" w:rsidR="00631513" w:rsidRDefault="00E202EC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p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ersonal skills and qualities</w:t>
            </w:r>
          </w:p>
          <w:p w14:paraId="2EE0485A" w14:textId="79DBC591" w:rsidR="00631513" w:rsidRDefault="00E202EC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v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 xml:space="preserve">oc: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t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he future of work</w:t>
            </w:r>
          </w:p>
          <w:p w14:paraId="6D447A90" w14:textId="08F65696" w:rsidR="00631513" w:rsidRDefault="00E202EC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d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ealing with false friends</w:t>
            </w:r>
          </w:p>
          <w:p w14:paraId="771EC64B" w14:textId="42FBBED5" w:rsidR="00631513" w:rsidRPr="000E0DC1" w:rsidRDefault="00631513" w:rsidP="000E0DC1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LiU: open gap</w:t>
            </w:r>
            <w:r w:rsidR="00E202EC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fill</w:t>
            </w:r>
          </w:p>
        </w:tc>
        <w:tc>
          <w:tcPr>
            <w:tcW w:w="2144" w:type="dxa"/>
          </w:tcPr>
          <w:p w14:paraId="72AA1F4F" w14:textId="2DB8068E" w:rsidR="00631513" w:rsidRDefault="00E202E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0380017B" w14:textId="3F37C99A" w:rsidR="00631513" w:rsidRPr="00224895" w:rsidRDefault="00631513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 xml:space="preserve">R: </w:t>
            </w:r>
            <w:r w:rsidR="00E202EC">
              <w:rPr>
                <w:rFonts w:ascii="Calibri" w:hAnsi="Calibri" w:cs="Calibri"/>
                <w:sz w:val="19"/>
                <w:szCs w:val="19"/>
                <w:lang w:val="en-GB"/>
              </w:rPr>
              <w:t>t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rue/false/justify</w:t>
            </w:r>
          </w:p>
        </w:tc>
        <w:tc>
          <w:tcPr>
            <w:tcW w:w="2144" w:type="dxa"/>
          </w:tcPr>
          <w:p w14:paraId="60C56ED3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113975C3" w14:textId="5A0F1DCB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four</w:t>
            </w:r>
            <w:r w:rsidR="00E202EC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  <w:p w14:paraId="64677CE6" w14:textId="77777777" w:rsidR="00631513" w:rsidRPr="00224895" w:rsidRDefault="00631513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multiple choice</w:t>
            </w:r>
          </w:p>
        </w:tc>
        <w:tc>
          <w:tcPr>
            <w:tcW w:w="2144" w:type="dxa"/>
          </w:tcPr>
          <w:p w14:paraId="712F7332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email of application</w:t>
            </w:r>
          </w:p>
          <w:p w14:paraId="446337BB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article</w:t>
            </w:r>
          </w:p>
          <w:p w14:paraId="2D5DD06F" w14:textId="77777777" w:rsidR="00631513" w:rsidRDefault="0063151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CV</w:t>
            </w:r>
          </w:p>
          <w:p w14:paraId="03120174" w14:textId="77777777" w:rsidR="00631513" w:rsidRDefault="00631513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PEEL paragraphs</w:t>
            </w:r>
          </w:p>
          <w:p w14:paraId="64CE6B6C" w14:textId="657E2D4D" w:rsidR="00631513" w:rsidRPr="00720228" w:rsidRDefault="00E202EC" w:rsidP="00720228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w</w:t>
            </w:r>
            <w:r w:rsidR="00631513">
              <w:rPr>
                <w:rFonts w:ascii="Calibri" w:hAnsi="Calibri" w:cs="Calibri"/>
                <w:sz w:val="19"/>
                <w:szCs w:val="19"/>
                <w:lang w:val="en-GB"/>
              </w:rPr>
              <w:t>riting clear, detailed texts following established conventions of the genre</w:t>
            </w:r>
          </w:p>
        </w:tc>
        <w:tc>
          <w:tcPr>
            <w:tcW w:w="2580" w:type="dxa"/>
          </w:tcPr>
          <w:p w14:paraId="5DFBF57D" w14:textId="015C8BAE" w:rsidR="00631513" w:rsidRPr="00BC2BC0" w:rsidRDefault="00E202E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j</w:t>
            </w:r>
            <w:r w:rsidR="00631513" w:rsidRPr="00BC2BC0">
              <w:rPr>
                <w:rFonts w:cstheme="minorHAnsi"/>
                <w:sz w:val="19"/>
                <w:szCs w:val="19"/>
                <w:lang w:val="en-GB"/>
              </w:rPr>
              <w:t>ob interviews</w:t>
            </w:r>
          </w:p>
          <w:p w14:paraId="2605926E" w14:textId="52148C2E" w:rsidR="00631513" w:rsidRPr="00BC2BC0" w:rsidRDefault="00E202E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i</w:t>
            </w:r>
            <w:r w:rsidR="00631513" w:rsidRPr="00BC2BC0">
              <w:rPr>
                <w:rFonts w:cstheme="minorHAnsi"/>
                <w:sz w:val="19"/>
                <w:szCs w:val="19"/>
                <w:lang w:val="en-GB"/>
              </w:rPr>
              <w:t>nterpreting a cartoon</w:t>
            </w:r>
          </w:p>
          <w:p w14:paraId="3ECF4D85" w14:textId="77777777" w:rsidR="00631513" w:rsidRPr="00BC2BC0" w:rsidRDefault="00631513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expressing ideas with precision</w:t>
            </w:r>
          </w:p>
          <w:p w14:paraId="31DDACB4" w14:textId="77777777" w:rsidR="00631513" w:rsidRPr="00224895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responding to complex lines of argument</w:t>
            </w:r>
          </w:p>
        </w:tc>
      </w:tr>
    </w:tbl>
    <w:p w14:paraId="004CD122" w14:textId="77777777" w:rsidR="00224895" w:rsidRDefault="00224895">
      <w:pPr>
        <w:rPr>
          <w:lang w:val="en-GB"/>
        </w:rPr>
      </w:pPr>
      <w:r>
        <w:rPr>
          <w:lang w:val="en-GB"/>
        </w:rPr>
        <w:br w:type="page"/>
      </w: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281"/>
        <w:gridCol w:w="1914"/>
        <w:gridCol w:w="1868"/>
        <w:gridCol w:w="2144"/>
        <w:gridCol w:w="2137"/>
        <w:gridCol w:w="2141"/>
        <w:gridCol w:w="2590"/>
      </w:tblGrid>
      <w:tr w:rsidR="00672AAB" w:rsidRPr="00D61E48" w14:paraId="1B499F15" w14:textId="77777777" w:rsidTr="00235752">
        <w:tc>
          <w:tcPr>
            <w:tcW w:w="67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1DFFBA07" w14:textId="77777777" w:rsidR="00672AAB" w:rsidRPr="002B4410" w:rsidRDefault="00672AAB" w:rsidP="00DA3022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6906C9E" w14:textId="77777777" w:rsidR="00672AAB" w:rsidRPr="00EE64F0" w:rsidRDefault="00672AAB" w:rsidP="00227243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DA3DBF7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18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23A623B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4D74090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0D48098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3562E79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C4196F9" w14:textId="77777777" w:rsidR="00672AAB" w:rsidRPr="00C02687" w:rsidRDefault="00672AAB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224895" w:rsidRPr="0079017F" w14:paraId="02B6D6C3" w14:textId="77777777" w:rsidTr="00A95E17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268AD2F" w14:textId="77777777" w:rsidR="00224895" w:rsidRPr="002B4410" w:rsidRDefault="00224895" w:rsidP="00224895">
            <w:pPr>
              <w:rPr>
                <w:b/>
                <w:color w:val="808080" w:themeColor="background1" w:themeShade="80"/>
                <w:sz w:val="20"/>
                <w:szCs w:val="20"/>
                <w:lang w:val="en-GB"/>
              </w:rPr>
            </w:pPr>
            <w:r w:rsidRPr="0098109E">
              <w:rPr>
                <w:b/>
                <w:color w:val="808080" w:themeColor="background1" w:themeShade="80"/>
                <w:lang w:val="en-GB"/>
              </w:rPr>
              <w:t>Nov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4C8EBFF" w14:textId="77777777" w:rsidR="00224895" w:rsidRPr="00EE64F0" w:rsidRDefault="00224895" w:rsidP="00636123"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 w:rsidR="00636123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Checks and balances</w:t>
            </w:r>
          </w:p>
        </w:tc>
        <w:tc>
          <w:tcPr>
            <w:tcW w:w="1914" w:type="dxa"/>
          </w:tcPr>
          <w:p w14:paraId="1B125C4C" w14:textId="2C9EF1D5" w:rsidR="00631513" w:rsidRDefault="00737057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campaigning</w:t>
            </w:r>
          </w:p>
          <w:p w14:paraId="2A6B8E1A" w14:textId="77777777" w:rsidR="00631513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political systems in the US and UK</w:t>
            </w:r>
          </w:p>
          <w:p w14:paraId="7B3741A6" w14:textId="77777777" w:rsidR="00631513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human rights and society</w:t>
            </w:r>
          </w:p>
          <w:p w14:paraId="11DE8514" w14:textId="77777777" w:rsidR="00631513" w:rsidRPr="00631513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NGOs</w:t>
            </w:r>
          </w:p>
        </w:tc>
        <w:tc>
          <w:tcPr>
            <w:tcW w:w="1868" w:type="dxa"/>
          </w:tcPr>
          <w:p w14:paraId="20A408D7" w14:textId="4D0A5A24" w:rsidR="00FB34BB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 w:rsidR="00631513">
              <w:rPr>
                <w:rFonts w:cstheme="minorHAnsi"/>
                <w:sz w:val="19"/>
                <w:szCs w:val="19"/>
                <w:lang w:val="en-GB"/>
              </w:rPr>
              <w:t>politics</w:t>
            </w:r>
          </w:p>
          <w:p w14:paraId="4FF3D8E7" w14:textId="6BCB4DBC" w:rsidR="00FB34BB" w:rsidRPr="00631513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 w:rsidR="00631513">
              <w:rPr>
                <w:rFonts w:cstheme="minorHAnsi"/>
                <w:sz w:val="19"/>
                <w:szCs w:val="19"/>
                <w:lang w:val="en-GB"/>
              </w:rPr>
              <w:t>human rights</w:t>
            </w:r>
          </w:p>
          <w:p w14:paraId="58D4E39E" w14:textId="77777777" w:rsidR="00224895" w:rsidRPr="00224895" w:rsidRDefault="00631513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punctuation</w:t>
            </w:r>
          </w:p>
          <w:p w14:paraId="7A2D0C19" w14:textId="77777777" w:rsidR="00224895" w:rsidRPr="00224895" w:rsidRDefault="00631513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suffixes for making verbs</w:t>
            </w:r>
          </w:p>
          <w:p w14:paraId="2D3603E8" w14:textId="77777777" w:rsidR="00224895" w:rsidRPr="00224895" w:rsidRDefault="00FB34BB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 xml:space="preserve">LiU: </w:t>
            </w:r>
            <w:r w:rsidR="00631513">
              <w:rPr>
                <w:rFonts w:cstheme="minorHAnsi"/>
                <w:sz w:val="19"/>
                <w:szCs w:val="19"/>
                <w:lang w:val="en-GB"/>
              </w:rPr>
              <w:t>multiple choice</w:t>
            </w:r>
          </w:p>
        </w:tc>
        <w:tc>
          <w:tcPr>
            <w:tcW w:w="2144" w:type="dxa"/>
          </w:tcPr>
          <w:p w14:paraId="0C40B99F" w14:textId="6E4AFFF9" w:rsidR="00631513" w:rsidRPr="00631513" w:rsidRDefault="00737057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</w:tc>
        <w:tc>
          <w:tcPr>
            <w:tcW w:w="2137" w:type="dxa"/>
          </w:tcPr>
          <w:p w14:paraId="2A1DB02D" w14:textId="77777777" w:rsidR="00224895" w:rsidRPr="00631513" w:rsidRDefault="0063612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4FFC76A7" w14:textId="107BD01C" w:rsidR="00631513" w:rsidRPr="00631513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four</w:t>
            </w:r>
            <w:r w:rsidR="00737057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</w:tc>
        <w:tc>
          <w:tcPr>
            <w:tcW w:w="2141" w:type="dxa"/>
          </w:tcPr>
          <w:p w14:paraId="2360C960" w14:textId="7B9A3825" w:rsidR="00631513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b</w:t>
            </w:r>
            <w:r w:rsidR="00631513">
              <w:rPr>
                <w:rFonts w:cstheme="minorHAnsi"/>
                <w:sz w:val="19"/>
                <w:szCs w:val="19"/>
                <w:lang w:val="en-GB"/>
              </w:rPr>
              <w:t>log comment</w:t>
            </w:r>
          </w:p>
          <w:p w14:paraId="531A2025" w14:textId="010B999A" w:rsidR="00631513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r</w:t>
            </w:r>
            <w:r w:rsidR="00631513">
              <w:rPr>
                <w:rFonts w:cstheme="minorHAnsi"/>
                <w:sz w:val="19"/>
                <w:szCs w:val="19"/>
                <w:lang w:val="en-GB"/>
              </w:rPr>
              <w:t>eport</w:t>
            </w:r>
          </w:p>
          <w:p w14:paraId="2C501518" w14:textId="77777777" w:rsidR="00631513" w:rsidRDefault="00631513" w:rsidP="00631513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PEEL paragraphs</w:t>
            </w:r>
          </w:p>
          <w:p w14:paraId="1745F18B" w14:textId="34897412" w:rsidR="00631513" w:rsidRPr="00224895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w</w:t>
            </w:r>
            <w:r w:rsidR="003220E5">
              <w:rPr>
                <w:rFonts w:ascii="Calibri" w:hAnsi="Calibri" w:cs="Calibri"/>
                <w:sz w:val="19"/>
                <w:szCs w:val="19"/>
                <w:lang w:val="en-GB"/>
              </w:rPr>
              <w:t>riting clear, detailed texts following established conventions of the genre</w:t>
            </w:r>
          </w:p>
        </w:tc>
        <w:tc>
          <w:tcPr>
            <w:tcW w:w="2590" w:type="dxa"/>
          </w:tcPr>
          <w:p w14:paraId="71502155" w14:textId="77777777" w:rsidR="00224895" w:rsidRDefault="00224895" w:rsidP="003220E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2A1BB0CB" w14:textId="77777777" w:rsidR="003220E5" w:rsidRDefault="003220E5" w:rsidP="003220E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exchanging factual information</w:t>
            </w:r>
          </w:p>
          <w:p w14:paraId="035A196B" w14:textId="77777777" w:rsidR="003220E5" w:rsidRDefault="003220E5" w:rsidP="003220E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discussing importance of NGOs</w:t>
            </w:r>
          </w:p>
          <w:p w14:paraId="328DBDCB" w14:textId="77777777" w:rsidR="003220E5" w:rsidRPr="00224895" w:rsidRDefault="003220E5" w:rsidP="003220E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 xml:space="preserve">speaking fluently, accurately and effectively </w:t>
            </w:r>
          </w:p>
        </w:tc>
      </w:tr>
      <w:tr w:rsidR="00224895" w:rsidRPr="0079017F" w14:paraId="4000BA34" w14:textId="77777777" w:rsidTr="00306E64"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B59AB4A" w14:textId="10BFB701" w:rsidR="00224895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Dec</w:t>
            </w:r>
            <w:r w:rsidR="00737057">
              <w:rPr>
                <w:b/>
                <w:color w:val="808080" w:themeColor="background1" w:themeShade="80"/>
                <w:lang w:val="en-GB"/>
              </w:rPr>
              <w:t>/</w:t>
            </w:r>
          </w:p>
          <w:p w14:paraId="7A0D156A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Jan</w:t>
            </w: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62FB8B0D" w14:textId="77777777" w:rsidR="00224895" w:rsidRPr="00EE64F0" w:rsidRDefault="00224895" w:rsidP="00636123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 w:rsidR="00636123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Caring for our world</w:t>
            </w:r>
          </w:p>
        </w:tc>
        <w:tc>
          <w:tcPr>
            <w:tcW w:w="1914" w:type="dxa"/>
          </w:tcPr>
          <w:p w14:paraId="67126230" w14:textId="77777777" w:rsidR="00224895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wildlife conservation</w:t>
            </w:r>
          </w:p>
          <w:p w14:paraId="474DBDEE" w14:textId="77777777" w:rsidR="00D22824" w:rsidRPr="00224895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use of plastic</w:t>
            </w:r>
          </w:p>
        </w:tc>
        <w:tc>
          <w:tcPr>
            <w:tcW w:w="1868" w:type="dxa"/>
          </w:tcPr>
          <w:p w14:paraId="0C7C1BEC" w14:textId="21B10B4C" w:rsid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>
              <w:rPr>
                <w:rFonts w:cstheme="minorHAnsi"/>
                <w:sz w:val="19"/>
                <w:szCs w:val="19"/>
                <w:lang w:val="en-GB"/>
              </w:rPr>
              <w:t>c</w:t>
            </w:r>
            <w:r w:rsidR="00D22824">
              <w:rPr>
                <w:rFonts w:cstheme="minorHAnsi"/>
                <w:sz w:val="19"/>
                <w:szCs w:val="19"/>
                <w:lang w:val="en-GB"/>
              </w:rPr>
              <w:t>onservation</w:t>
            </w:r>
          </w:p>
          <w:p w14:paraId="1047D2A7" w14:textId="2983B66B" w:rsidR="00224895" w:rsidRP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D22824">
              <w:rPr>
                <w:rFonts w:cstheme="minorHAnsi"/>
                <w:sz w:val="19"/>
                <w:szCs w:val="19"/>
                <w:lang w:val="en-GB"/>
              </w:rPr>
              <w:t>lastic pollution</w:t>
            </w:r>
          </w:p>
          <w:p w14:paraId="2E6900B3" w14:textId="5CB82646" w:rsidR="00224895" w:rsidRP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D22824">
              <w:rPr>
                <w:rFonts w:cstheme="minorHAnsi"/>
                <w:sz w:val="19"/>
                <w:szCs w:val="19"/>
                <w:lang w:val="en-GB"/>
              </w:rPr>
              <w:t>refixes for changing word meaning</w:t>
            </w:r>
          </w:p>
          <w:p w14:paraId="0D4C9711" w14:textId="77777777" w:rsidR="00FB34BB" w:rsidRDefault="00FB34BB" w:rsidP="00D2282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 xml:space="preserve">LiU: </w:t>
            </w:r>
            <w:r w:rsidR="00D22824">
              <w:rPr>
                <w:rFonts w:cstheme="minorHAnsi"/>
                <w:sz w:val="19"/>
                <w:szCs w:val="19"/>
                <w:lang w:val="en-GB"/>
              </w:rPr>
              <w:t>word formation</w:t>
            </w:r>
          </w:p>
          <w:p w14:paraId="4E4C17F4" w14:textId="043C5873" w:rsidR="00D22824" w:rsidRPr="00224895" w:rsidRDefault="00D22824" w:rsidP="00D2282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LiU: banked gap</w:t>
            </w:r>
            <w:r w:rsidR="00737057">
              <w:rPr>
                <w:rFonts w:cstheme="minorHAnsi"/>
                <w:sz w:val="19"/>
                <w:szCs w:val="19"/>
                <w:lang w:val="en-GB"/>
              </w:rPr>
              <w:t>-</w:t>
            </w:r>
            <w:r>
              <w:rPr>
                <w:rFonts w:cstheme="minorHAnsi"/>
                <w:sz w:val="19"/>
                <w:szCs w:val="19"/>
                <w:lang w:val="en-GB"/>
              </w:rPr>
              <w:t>fill</w:t>
            </w:r>
          </w:p>
        </w:tc>
        <w:tc>
          <w:tcPr>
            <w:tcW w:w="2144" w:type="dxa"/>
          </w:tcPr>
          <w:p w14:paraId="583FCEFF" w14:textId="2ACEBF06" w:rsidR="00224895" w:rsidRPr="00D22824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22F4E0EF" w14:textId="77777777" w:rsidR="00D22824" w:rsidRPr="00224895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R: multiple choice</w:t>
            </w:r>
          </w:p>
        </w:tc>
        <w:tc>
          <w:tcPr>
            <w:tcW w:w="2137" w:type="dxa"/>
          </w:tcPr>
          <w:p w14:paraId="2765F190" w14:textId="77777777" w:rsidR="00224895" w:rsidRPr="00224895" w:rsidRDefault="0063612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</w:tc>
        <w:tc>
          <w:tcPr>
            <w:tcW w:w="2141" w:type="dxa"/>
          </w:tcPr>
          <w:p w14:paraId="0CF0F8C2" w14:textId="77777777" w:rsidR="000E0DC1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article</w:t>
            </w:r>
          </w:p>
          <w:p w14:paraId="1383DCFB" w14:textId="77777777" w:rsidR="00D22824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email</w:t>
            </w:r>
          </w:p>
          <w:p w14:paraId="44C14CFE" w14:textId="77777777" w:rsidR="00D22824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PEEL paragraphs</w:t>
            </w:r>
          </w:p>
          <w:p w14:paraId="46B394E0" w14:textId="4E605C4C" w:rsidR="00D22824" w:rsidRPr="00224895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w</w:t>
            </w:r>
            <w:r w:rsidR="00D22824">
              <w:rPr>
                <w:rFonts w:ascii="Calibri" w:hAnsi="Calibri" w:cs="Calibri"/>
                <w:sz w:val="19"/>
                <w:szCs w:val="19"/>
                <w:lang w:val="en-GB"/>
              </w:rPr>
              <w:t>riting clear, detailed texts following established conventions of the genre</w:t>
            </w:r>
          </w:p>
        </w:tc>
        <w:tc>
          <w:tcPr>
            <w:tcW w:w="2590" w:type="dxa"/>
          </w:tcPr>
          <w:p w14:paraId="72631EBA" w14:textId="77777777" w:rsidR="00224895" w:rsidRPr="00224895" w:rsidRDefault="00224895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5F9EBF1A" w14:textId="77777777" w:rsidR="00224895" w:rsidRDefault="00D22824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collaborative planning of  a project</w:t>
            </w:r>
          </w:p>
          <w:p w14:paraId="68163A42" w14:textId="77777777" w:rsidR="00D22824" w:rsidRPr="00BC2BC0" w:rsidRDefault="00D22824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giving clear, systematically developed presentations</w:t>
            </w:r>
          </w:p>
          <w:p w14:paraId="37C5F2CF" w14:textId="77777777" w:rsidR="00D22824" w:rsidRPr="00224895" w:rsidRDefault="0007618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responding to complex lines of argument</w:t>
            </w:r>
          </w:p>
        </w:tc>
      </w:tr>
      <w:tr w:rsidR="00943E48" w:rsidRPr="0079017F" w14:paraId="0D449A9D" w14:textId="77777777" w:rsidTr="00235752"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76F42FE8" w14:textId="77777777" w:rsidR="00DA3022" w:rsidRPr="00C02687" w:rsidRDefault="00DA3022" w:rsidP="00DA3022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2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0DEE161" w14:textId="33134E3B" w:rsidR="00DA3022" w:rsidRPr="00EE64F0" w:rsidRDefault="00D152B1" w:rsidP="0012180C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 xml:space="preserve">Semester </w:t>
            </w:r>
            <w:r w:rsidR="0079017F"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c</w:t>
            </w:r>
            <w:r>
              <w:rPr>
                <w:rFonts w:ascii="Calibri" w:eastAsia="Arial Unicode MS" w:hAnsi="Calibri" w:cs="Times New Roman"/>
                <w:b/>
                <w:color w:val="BB6FC3"/>
                <w:bdr w:val="nil"/>
                <w:lang w:val="en-GB" w:eastAsia="de-AT"/>
              </w:rPr>
              <w:t>heck</w:t>
            </w:r>
          </w:p>
        </w:tc>
        <w:tc>
          <w:tcPr>
            <w:tcW w:w="191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78F0B9" w14:textId="77777777" w:rsidR="00D341C9" w:rsidRPr="00BC2BC0" w:rsidRDefault="00D2282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teen drinking</w:t>
            </w:r>
          </w:p>
          <w:p w14:paraId="27B7C2AC" w14:textId="77777777" w:rsidR="00D22824" w:rsidRPr="00BC2BC0" w:rsidRDefault="00D2282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plastic-eating bacteria</w:t>
            </w:r>
          </w:p>
          <w:p w14:paraId="4FB415AD" w14:textId="77777777" w:rsidR="00D22824" w:rsidRPr="00BC2BC0" w:rsidRDefault="00D2282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role of wealth</w:t>
            </w:r>
          </w:p>
          <w:p w14:paraId="4AB07BD8" w14:textId="77777777" w:rsidR="00D22824" w:rsidRPr="00BC2BC0" w:rsidRDefault="00D2282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young people’s well-being</w:t>
            </w:r>
          </w:p>
          <w:p w14:paraId="6F8BD9D1" w14:textId="77777777" w:rsidR="00D22824" w:rsidRPr="00BC2BC0" w:rsidRDefault="00D22824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shopping carts</w:t>
            </w:r>
          </w:p>
          <w:p w14:paraId="63302AA6" w14:textId="77777777" w:rsidR="00D22824" w:rsidRPr="00D61E48" w:rsidRDefault="00367FD7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volunteer work</w:t>
            </w:r>
          </w:p>
        </w:tc>
        <w:tc>
          <w:tcPr>
            <w:tcW w:w="18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108BB" w14:textId="77777777" w:rsidR="00967095" w:rsidRPr="00D61E48" w:rsidRDefault="00D341C9" w:rsidP="00367FD7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 xml:space="preserve">using a </w:t>
            </w:r>
            <w:r w:rsidR="00D22824" w:rsidRPr="00BC2BC0">
              <w:rPr>
                <w:rFonts w:cstheme="minorHAnsi"/>
                <w:sz w:val="19"/>
                <w:szCs w:val="19"/>
                <w:lang w:val="en-GB"/>
              </w:rPr>
              <w:t>wide</w:t>
            </w:r>
            <w:r w:rsidRPr="00BC2BC0">
              <w:rPr>
                <w:rFonts w:cstheme="minorHAnsi"/>
                <w:sz w:val="19"/>
                <w:szCs w:val="19"/>
                <w:lang w:val="en-GB"/>
              </w:rPr>
              <w:t xml:space="preserve"> range of vocabulary and </w:t>
            </w:r>
            <w:r w:rsidR="00367FD7" w:rsidRPr="00BC2BC0">
              <w:rPr>
                <w:rFonts w:cstheme="minorHAnsi"/>
                <w:sz w:val="19"/>
                <w:szCs w:val="19"/>
                <w:lang w:val="en-GB"/>
              </w:rPr>
              <w:t xml:space="preserve">complex </w:t>
            </w:r>
            <w:r w:rsidRPr="00BC2BC0">
              <w:rPr>
                <w:rFonts w:cstheme="minorHAnsi"/>
                <w:sz w:val="19"/>
                <w:szCs w:val="19"/>
                <w:lang w:val="en-GB"/>
              </w:rPr>
              <w:t xml:space="preserve">structures </w:t>
            </w:r>
            <w:r w:rsidR="00D22824" w:rsidRPr="00BC2BC0">
              <w:rPr>
                <w:rFonts w:cstheme="minorHAnsi"/>
                <w:sz w:val="19"/>
                <w:szCs w:val="19"/>
                <w:lang w:val="en-GB"/>
              </w:rPr>
              <w:t>with precision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18D363" w14:textId="390BB230" w:rsidR="00B677CD" w:rsidRPr="00B677CD" w:rsidRDefault="00737057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72548F" w14:textId="77777777" w:rsidR="00B677CD" w:rsidRPr="00D61E48" w:rsidRDefault="00636123" w:rsidP="00116AA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22B263" w14:textId="77777777" w:rsidR="00D341C9" w:rsidRPr="00D341C9" w:rsidRDefault="00367FD7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article</w:t>
            </w:r>
          </w:p>
          <w:p w14:paraId="5F2261E5" w14:textId="5DF75DB1" w:rsidR="00DA3022" w:rsidRPr="00B677CD" w:rsidRDefault="00737057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w</w:t>
            </w:r>
            <w:r w:rsidR="00367FD7">
              <w:rPr>
                <w:rFonts w:ascii="Calibri" w:hAnsi="Calibri" w:cs="Calibri"/>
                <w:sz w:val="19"/>
                <w:szCs w:val="19"/>
                <w:lang w:val="en-GB"/>
              </w:rPr>
              <w:t>riting clear, detailed texts following established conventions of the genre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2778A" w14:textId="77777777" w:rsidR="00DA3022" w:rsidRPr="00BC2BC0" w:rsidRDefault="00D341C9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7080D1CE" w14:textId="77777777" w:rsidR="00D341C9" w:rsidRPr="00BC2BC0" w:rsidRDefault="00D341C9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18FDC286" w14:textId="77777777" w:rsidR="00D22824" w:rsidRPr="00BC2BC0" w:rsidRDefault="00D22824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sz w:val="19"/>
                <w:szCs w:val="19"/>
                <w:lang w:val="en-GB"/>
              </w:rPr>
              <w:t>giving clear, systematically developed presentations</w:t>
            </w:r>
          </w:p>
          <w:p w14:paraId="5A1C5DBA" w14:textId="77777777" w:rsidR="00D341C9" w:rsidRPr="00B677CD" w:rsidRDefault="00D22824" w:rsidP="00B677CD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speaking fluently, accurately and effectively</w:t>
            </w:r>
          </w:p>
        </w:tc>
      </w:tr>
    </w:tbl>
    <w:p w14:paraId="1BEC3E0C" w14:textId="77777777" w:rsidR="00D152B1" w:rsidRPr="00560CEF" w:rsidRDefault="00D152B1">
      <w:pPr>
        <w:rPr>
          <w:lang w:val="en-US"/>
        </w:rPr>
      </w:pPr>
      <w:r w:rsidRPr="00560CEF">
        <w:rPr>
          <w:lang w:val="en-US"/>
        </w:rPr>
        <w:br w:type="page"/>
      </w:r>
    </w:p>
    <w:p w14:paraId="51151100" w14:textId="77777777" w:rsidR="0064026A" w:rsidRPr="00430AEC" w:rsidRDefault="0064026A">
      <w:pPr>
        <w:rPr>
          <w:lang w:val="en-GB"/>
        </w:rPr>
      </w:pPr>
    </w:p>
    <w:tbl>
      <w:tblPr>
        <w:tblStyle w:val="Tabellenraster"/>
        <w:tblW w:w="1475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5"/>
        <w:gridCol w:w="1395"/>
        <w:gridCol w:w="23"/>
        <w:gridCol w:w="1501"/>
        <w:gridCol w:w="2144"/>
        <w:gridCol w:w="2144"/>
        <w:gridCol w:w="2137"/>
        <w:gridCol w:w="2141"/>
        <w:gridCol w:w="2590"/>
      </w:tblGrid>
      <w:tr w:rsidR="00DB3B64" w:rsidRPr="00D61E48" w14:paraId="66794101" w14:textId="77777777" w:rsidTr="0096166C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A0125" w14:textId="77777777" w:rsidR="00DB3B64" w:rsidRPr="00C02687" w:rsidRDefault="00DB3B64" w:rsidP="002101DE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auto"/>
          </w:tcPr>
          <w:p w14:paraId="3C4AC19B" w14:textId="77777777" w:rsidR="00DB3B64" w:rsidRPr="00EE64F0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</w:p>
        </w:tc>
        <w:tc>
          <w:tcPr>
            <w:tcW w:w="15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1AF236FF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Topics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9348663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Language</w:t>
            </w:r>
          </w:p>
        </w:tc>
        <w:tc>
          <w:tcPr>
            <w:tcW w:w="21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F14752E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Reading</w:t>
            </w:r>
          </w:p>
        </w:tc>
        <w:tc>
          <w:tcPr>
            <w:tcW w:w="21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EE05128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Listening</w:t>
            </w:r>
          </w:p>
        </w:tc>
        <w:tc>
          <w:tcPr>
            <w:tcW w:w="21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E965780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Writing</w:t>
            </w:r>
          </w:p>
        </w:tc>
        <w:tc>
          <w:tcPr>
            <w:tcW w:w="259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48A7BFE3" w14:textId="77777777" w:rsidR="00DB3B64" w:rsidRPr="00C02687" w:rsidRDefault="00DB3B64" w:rsidP="002101DE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 w:rsidRPr="00C0268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Speaking</w:t>
            </w:r>
          </w:p>
        </w:tc>
      </w:tr>
      <w:tr w:rsidR="00224895" w:rsidRPr="0079017F" w14:paraId="467CC3B0" w14:textId="77777777" w:rsidTr="00B50952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4BF9F86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br w:type="page"/>
            </w:r>
            <w:r>
              <w:rPr>
                <w:b/>
                <w:color w:val="808080" w:themeColor="background1" w:themeShade="80"/>
                <w:lang w:val="en-GB"/>
              </w:rPr>
              <w:t>Feb</w:t>
            </w:r>
          </w:p>
        </w:tc>
        <w:tc>
          <w:tcPr>
            <w:tcW w:w="13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5657C18D" w14:textId="1A5E9D4E" w:rsidR="00224895" w:rsidRPr="00EE64F0" w:rsidRDefault="00224895" w:rsidP="00636123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06:</w:t>
            </w:r>
            <w:r w:rsidR="0073705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="00636123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All men are created equal</w:t>
            </w:r>
          </w:p>
        </w:tc>
        <w:tc>
          <w:tcPr>
            <w:tcW w:w="1524" w:type="dxa"/>
            <w:gridSpan w:val="2"/>
          </w:tcPr>
          <w:p w14:paraId="7FA9314F" w14:textId="77777777" w:rsidR="005E6C3F" w:rsidRPr="00BC2BC0" w:rsidRDefault="005E6C3F" w:rsidP="005E6C3F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8"/>
                <w:szCs w:val="18"/>
                <w:lang w:val="en-GB"/>
              </w:rPr>
            </w:pPr>
            <w:r w:rsidRPr="00BC2BC0">
              <w:rPr>
                <w:rFonts w:cstheme="minorHAnsi"/>
                <w:sz w:val="18"/>
                <w:szCs w:val="18"/>
                <w:lang w:val="en-GB"/>
              </w:rPr>
              <w:t>everyday discrimination</w:t>
            </w:r>
          </w:p>
          <w:p w14:paraId="18D5A3E7" w14:textId="77777777" w:rsidR="005E6C3F" w:rsidRPr="005E6C3F" w:rsidRDefault="005E6C3F" w:rsidP="005E6C3F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gender roles</w:t>
            </w:r>
          </w:p>
        </w:tc>
        <w:tc>
          <w:tcPr>
            <w:tcW w:w="2144" w:type="dxa"/>
          </w:tcPr>
          <w:p w14:paraId="56FDA6AA" w14:textId="3A2EAAA4" w:rsidR="00FB34BB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>
              <w:rPr>
                <w:rFonts w:cstheme="minorHAnsi"/>
                <w:sz w:val="19"/>
                <w:szCs w:val="19"/>
                <w:lang w:val="en-GB"/>
              </w:rPr>
              <w:t>d</w:t>
            </w:r>
            <w:r w:rsidR="005E6C3F">
              <w:rPr>
                <w:rFonts w:cstheme="minorHAnsi"/>
                <w:sz w:val="19"/>
                <w:szCs w:val="19"/>
                <w:lang w:val="en-GB"/>
              </w:rPr>
              <w:t>iscrimination</w:t>
            </w:r>
          </w:p>
          <w:p w14:paraId="5BEFA81D" w14:textId="62E53968" w:rsidR="00FB34BB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>
              <w:rPr>
                <w:rFonts w:cstheme="minorHAnsi"/>
                <w:sz w:val="19"/>
                <w:szCs w:val="19"/>
                <w:lang w:val="en-GB"/>
              </w:rPr>
              <w:t>g</w:t>
            </w:r>
            <w:r w:rsidR="005E6C3F">
              <w:rPr>
                <w:rFonts w:cstheme="minorHAnsi"/>
                <w:sz w:val="19"/>
                <w:szCs w:val="19"/>
                <w:lang w:val="en-GB"/>
              </w:rPr>
              <w:t>ender stereotypes</w:t>
            </w:r>
          </w:p>
          <w:p w14:paraId="14115101" w14:textId="25B121E1" w:rsidR="00224895" w:rsidRP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FB34BB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>
              <w:rPr>
                <w:rFonts w:cstheme="minorHAnsi"/>
                <w:sz w:val="19"/>
                <w:szCs w:val="19"/>
                <w:lang w:val="en-GB"/>
              </w:rPr>
              <w:t>s</w:t>
            </w:r>
            <w:r w:rsidR="0022781C">
              <w:rPr>
                <w:rFonts w:cstheme="minorHAnsi"/>
                <w:sz w:val="19"/>
                <w:szCs w:val="19"/>
                <w:lang w:val="en-GB"/>
              </w:rPr>
              <w:t>ocial groups</w:t>
            </w:r>
          </w:p>
          <w:p w14:paraId="775D5F7D" w14:textId="77777777" w:rsidR="00224895" w:rsidRPr="00224895" w:rsidRDefault="0022781C" w:rsidP="0022781C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LiU: editing</w:t>
            </w:r>
          </w:p>
        </w:tc>
        <w:tc>
          <w:tcPr>
            <w:tcW w:w="2144" w:type="dxa"/>
          </w:tcPr>
          <w:p w14:paraId="54252D3A" w14:textId="638EC023" w:rsidR="00224895" w:rsidRPr="0022781C" w:rsidRDefault="000D677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3144FCC9" w14:textId="77777777" w:rsidR="0022781C" w:rsidRPr="00224895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R: multiple matching</w:t>
            </w:r>
          </w:p>
        </w:tc>
        <w:tc>
          <w:tcPr>
            <w:tcW w:w="2137" w:type="dxa"/>
          </w:tcPr>
          <w:p w14:paraId="3EA28861" w14:textId="77777777" w:rsidR="00224895" w:rsidRPr="0022781C" w:rsidRDefault="0063612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7C56D783" w14:textId="0A65CF92" w:rsidR="0022781C" w:rsidRPr="00224895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four</w:t>
            </w:r>
            <w:r w:rsidR="000D677A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</w:tc>
        <w:tc>
          <w:tcPr>
            <w:tcW w:w="2141" w:type="dxa"/>
          </w:tcPr>
          <w:p w14:paraId="2A96BA79" w14:textId="77777777" w:rsidR="00224895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blog post</w:t>
            </w:r>
          </w:p>
          <w:p w14:paraId="737C6D6D" w14:textId="77777777" w:rsidR="0022781C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PEEL paragraph</w:t>
            </w:r>
          </w:p>
          <w:p w14:paraId="077ED4A7" w14:textId="77777777" w:rsidR="0022781C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creative writing</w:t>
            </w:r>
          </w:p>
          <w:p w14:paraId="27B0CD6E" w14:textId="77777777" w:rsidR="0022781C" w:rsidRPr="00224895" w:rsidRDefault="0022781C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evaluating different solutions to a problem</w:t>
            </w:r>
          </w:p>
        </w:tc>
        <w:tc>
          <w:tcPr>
            <w:tcW w:w="2590" w:type="dxa"/>
          </w:tcPr>
          <w:p w14:paraId="44C5C8BB" w14:textId="77777777" w:rsidR="00224895" w:rsidRPr="00224895" w:rsidRDefault="00224895" w:rsidP="00224895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72B28A9E" w14:textId="77777777" w:rsidR="00224895" w:rsidRPr="0022781C" w:rsidRDefault="0022781C" w:rsidP="0022781C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giving clear, systematically developed presentations</w:t>
            </w:r>
          </w:p>
        </w:tc>
      </w:tr>
      <w:tr w:rsidR="00224895" w:rsidRPr="0079017F" w14:paraId="7A29E527" w14:textId="77777777" w:rsidTr="00371D2F">
        <w:trPr>
          <w:trHeight w:val="930"/>
        </w:trPr>
        <w:tc>
          <w:tcPr>
            <w:tcW w:w="675" w:type="dxa"/>
            <w:vMerge w:val="restart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6C0D2E" w14:textId="77777777" w:rsidR="00224895" w:rsidRPr="00C02687" w:rsidRDefault="00224895" w:rsidP="00224895">
            <w:pPr>
              <w:rPr>
                <w:b/>
                <w:color w:val="808080" w:themeColor="background1" w:themeShade="80"/>
                <w:lang w:val="en-GB"/>
              </w:rPr>
            </w:pPr>
            <w:r w:rsidRPr="00C02687">
              <w:rPr>
                <w:b/>
                <w:color w:val="808080" w:themeColor="background1" w:themeShade="80"/>
                <w:lang w:val="en-GB"/>
              </w:rPr>
              <w:t>Mar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3B427A2C" w14:textId="49A50FD2" w:rsidR="00224895" w:rsidRPr="00EE64F0" w:rsidRDefault="00224895" w:rsidP="00636123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07:</w:t>
            </w:r>
            <w:r w:rsidR="0073705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="00636123" w:rsidRPr="00737057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For science!</w:t>
            </w:r>
          </w:p>
        </w:tc>
        <w:tc>
          <w:tcPr>
            <w:tcW w:w="1501" w:type="dxa"/>
          </w:tcPr>
          <w:p w14:paraId="0055C95F" w14:textId="448A269D" w:rsidR="00224895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g</w:t>
            </w:r>
            <w:r w:rsidR="0022781C">
              <w:rPr>
                <w:rFonts w:cstheme="minorHAnsi"/>
                <w:sz w:val="19"/>
                <w:szCs w:val="19"/>
                <w:lang w:val="en-GB"/>
              </w:rPr>
              <w:t>eneration and use of electricity</w:t>
            </w:r>
          </w:p>
          <w:p w14:paraId="761AFDC0" w14:textId="0367F8DD" w:rsidR="0022781C" w:rsidRPr="00224895" w:rsidRDefault="00737057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g</w:t>
            </w:r>
            <w:r w:rsidR="0022781C">
              <w:rPr>
                <w:rFonts w:cstheme="minorHAnsi"/>
                <w:sz w:val="19"/>
                <w:szCs w:val="19"/>
                <w:lang w:val="en-GB"/>
              </w:rPr>
              <w:t>lobal warming</w:t>
            </w:r>
          </w:p>
        </w:tc>
        <w:tc>
          <w:tcPr>
            <w:tcW w:w="2144" w:type="dxa"/>
          </w:tcPr>
          <w:p w14:paraId="0485B075" w14:textId="5DA25C5D" w:rsidR="0022781C" w:rsidRPr="00FB34BB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>oc:</w:t>
            </w:r>
            <w:r w:rsidR="0022781C">
              <w:rPr>
                <w:rFonts w:cstheme="minorHAnsi"/>
                <w:sz w:val="19"/>
                <w:szCs w:val="19"/>
                <w:lang w:val="en-GB"/>
              </w:rPr>
              <w:t xml:space="preserve"> energy use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 </w:t>
            </w:r>
          </w:p>
          <w:p w14:paraId="17CF2431" w14:textId="75F65775" w:rsid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22781C">
              <w:rPr>
                <w:rFonts w:cstheme="minorHAnsi"/>
                <w:sz w:val="19"/>
                <w:szCs w:val="19"/>
                <w:lang w:val="en-GB"/>
              </w:rPr>
              <w:t>oc: energy production</w:t>
            </w:r>
          </w:p>
          <w:p w14:paraId="00AC1B4F" w14:textId="5ED8F954" w:rsidR="0022781C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0E56DB">
              <w:rPr>
                <w:rFonts w:cstheme="minorHAnsi"/>
                <w:sz w:val="19"/>
                <w:szCs w:val="19"/>
                <w:lang w:val="en-GB"/>
              </w:rPr>
              <w:t>oc: climate change solutions</w:t>
            </w:r>
          </w:p>
          <w:p w14:paraId="65A05F51" w14:textId="2E0B0D7A" w:rsidR="000E56DB" w:rsidRPr="00FB34BB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w</w:t>
            </w:r>
            <w:r w:rsidR="000E56DB">
              <w:rPr>
                <w:rFonts w:cstheme="minorHAnsi"/>
                <w:sz w:val="19"/>
                <w:szCs w:val="19"/>
                <w:lang w:val="en-GB"/>
              </w:rPr>
              <w:t>ord partners</w:t>
            </w:r>
          </w:p>
        </w:tc>
        <w:tc>
          <w:tcPr>
            <w:tcW w:w="2144" w:type="dxa"/>
          </w:tcPr>
          <w:p w14:paraId="54759A6A" w14:textId="73667FB9" w:rsidR="00224895" w:rsidRPr="000E56DB" w:rsidRDefault="000D677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3EB1C0B4" w14:textId="0BBA43FB" w:rsidR="000E56DB" w:rsidRPr="000E56DB" w:rsidRDefault="000E56D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R: four</w:t>
            </w:r>
            <w:r w:rsidR="000D677A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  <w:p w14:paraId="443A9E52" w14:textId="77777777" w:rsidR="000E56DB" w:rsidRPr="00224895" w:rsidRDefault="000E56D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R: multiple matching</w:t>
            </w:r>
          </w:p>
        </w:tc>
        <w:tc>
          <w:tcPr>
            <w:tcW w:w="2137" w:type="dxa"/>
          </w:tcPr>
          <w:p w14:paraId="17D87CF8" w14:textId="77777777" w:rsidR="00224895" w:rsidRPr="000E56DB" w:rsidRDefault="00636123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673EED04" w14:textId="77777777" w:rsidR="000E56DB" w:rsidRPr="00224895" w:rsidRDefault="000E56D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multiple matching</w:t>
            </w:r>
          </w:p>
        </w:tc>
        <w:tc>
          <w:tcPr>
            <w:tcW w:w="2141" w:type="dxa"/>
          </w:tcPr>
          <w:p w14:paraId="741791C2" w14:textId="5E483AAA" w:rsidR="00224895" w:rsidRPr="000E56DB" w:rsidRDefault="000D677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e</w:t>
            </w:r>
            <w:r w:rsidR="000E56DB" w:rsidRPr="000E56DB">
              <w:rPr>
                <w:rFonts w:cstheme="minorHAnsi"/>
                <w:sz w:val="19"/>
                <w:szCs w:val="19"/>
                <w:lang w:val="en-GB"/>
              </w:rPr>
              <w:t>ssay</w:t>
            </w:r>
          </w:p>
          <w:p w14:paraId="473FC17A" w14:textId="77777777" w:rsidR="000E56DB" w:rsidRPr="000E56DB" w:rsidRDefault="000E56D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0E56DB">
              <w:rPr>
                <w:rFonts w:cstheme="minorHAnsi"/>
                <w:sz w:val="19"/>
                <w:szCs w:val="19"/>
                <w:lang w:val="en-GB"/>
              </w:rPr>
              <w:t>report</w:t>
            </w:r>
          </w:p>
          <w:p w14:paraId="73EE44DA" w14:textId="4C0B40A9" w:rsidR="000E56DB" w:rsidRPr="000E56DB" w:rsidRDefault="000D677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s</w:t>
            </w:r>
            <w:r w:rsidR="000E56DB" w:rsidRPr="000E56DB">
              <w:rPr>
                <w:rFonts w:cstheme="minorHAnsi"/>
                <w:sz w:val="19"/>
                <w:szCs w:val="19"/>
                <w:lang w:val="en-GB"/>
              </w:rPr>
              <w:t>ummary</w:t>
            </w:r>
          </w:p>
          <w:p w14:paraId="16D44FBE" w14:textId="68580A34" w:rsidR="000E56DB" w:rsidRPr="000E56DB" w:rsidRDefault="000D677A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a</w:t>
            </w:r>
            <w:r w:rsidR="000E56DB" w:rsidRPr="000E56DB">
              <w:rPr>
                <w:rFonts w:cstheme="minorHAnsi"/>
                <w:sz w:val="19"/>
                <w:szCs w:val="19"/>
                <w:lang w:val="en-GB"/>
              </w:rPr>
              <w:t>nalysing a chart</w:t>
            </w:r>
          </w:p>
          <w:p w14:paraId="6A03D8E7" w14:textId="77777777" w:rsidR="000E56DB" w:rsidRPr="000E56DB" w:rsidRDefault="000E56DB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b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developing an argument systematically</w:t>
            </w:r>
          </w:p>
          <w:p w14:paraId="30A50E8E" w14:textId="77777777" w:rsidR="000E56DB" w:rsidRPr="00224895" w:rsidRDefault="000E56DB" w:rsidP="000E56DB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b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evaluating different solutions to a problem</w:t>
            </w:r>
          </w:p>
        </w:tc>
        <w:tc>
          <w:tcPr>
            <w:tcW w:w="2590" w:type="dxa"/>
          </w:tcPr>
          <w:p w14:paraId="472C21FF" w14:textId="77777777" w:rsidR="00224895" w:rsidRDefault="0007618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individual long turn</w:t>
            </w:r>
          </w:p>
          <w:p w14:paraId="03210743" w14:textId="77777777" w:rsidR="00076180" w:rsidRDefault="0007618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paired activity</w:t>
            </w:r>
          </w:p>
          <w:p w14:paraId="25203DBA" w14:textId="77777777" w:rsidR="00076180" w:rsidRDefault="0007618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speaking fluently, accurately and effectively</w:t>
            </w:r>
          </w:p>
          <w:p w14:paraId="60ECDEBD" w14:textId="77777777" w:rsidR="00076180" w:rsidRPr="00224895" w:rsidRDefault="00076180" w:rsidP="00224895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responding to complex lines of argument</w:t>
            </w:r>
          </w:p>
        </w:tc>
      </w:tr>
      <w:tr w:rsidR="005E6C3F" w:rsidRPr="0079017F" w14:paraId="51AC324A" w14:textId="77777777" w:rsidTr="00AB1B03">
        <w:trPr>
          <w:trHeight w:val="930"/>
        </w:trPr>
        <w:tc>
          <w:tcPr>
            <w:tcW w:w="675" w:type="dxa"/>
            <w:vMerge/>
            <w:tcBorders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344909F9" w14:textId="77777777" w:rsidR="005E6C3F" w:rsidRPr="00C02687" w:rsidRDefault="005E6C3F" w:rsidP="006367B4">
            <w:pPr>
              <w:rPr>
                <w:b/>
                <w:color w:val="808080" w:themeColor="background1" w:themeShade="80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71105239" w14:textId="77777777" w:rsidR="005E6C3F" w:rsidRPr="00EE64F0" w:rsidRDefault="005E6C3F" w:rsidP="006367B4">
            <w:pPr>
              <w:rPr>
                <w:lang w:val="en-GB"/>
              </w:rPr>
            </w:pPr>
            <w:r w:rsidRPr="00EE64F0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Literature along the way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02</w:t>
            </w:r>
          </w:p>
        </w:tc>
        <w:tc>
          <w:tcPr>
            <w:tcW w:w="1501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2F3A76" w14:textId="77777777" w:rsidR="005E6C3F" w:rsidRPr="00224895" w:rsidRDefault="005E6C3F" w:rsidP="005E6C3F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BC2BC0">
              <w:rPr>
                <w:rFonts w:cstheme="minorHAnsi"/>
                <w:i/>
                <w:iCs/>
                <w:sz w:val="19"/>
                <w:szCs w:val="19"/>
                <w:lang w:val="en-GB"/>
              </w:rPr>
              <w:t>The Handmaid’s Tale</w:t>
            </w:r>
            <w:r>
              <w:rPr>
                <w:rFonts w:cstheme="minorHAnsi"/>
                <w:sz w:val="19"/>
                <w:szCs w:val="19"/>
                <w:lang w:val="en-GB"/>
              </w:rPr>
              <w:t xml:space="preserve"> by Margaret Atwood</w:t>
            </w: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E28E1F" w14:textId="77777777" w:rsidR="005E6C3F" w:rsidRPr="00224895" w:rsidRDefault="005E6C3F" w:rsidP="008E41AD">
            <w:pPr>
              <w:pStyle w:val="Listenabsatz"/>
              <w:ind w:left="211"/>
              <w:rPr>
                <w:rFonts w:cstheme="minorHAnsi"/>
                <w:sz w:val="19"/>
                <w:szCs w:val="19"/>
                <w:lang w:val="en-GB"/>
              </w:rPr>
            </w:pPr>
          </w:p>
        </w:tc>
        <w:tc>
          <w:tcPr>
            <w:tcW w:w="2144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72F927" w14:textId="2D2A8BBA" w:rsidR="005E6C3F" w:rsidRPr="00631513" w:rsidRDefault="000D677A" w:rsidP="00754E19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ascii="Calibri" w:hAnsi="Calibri" w:cs="Calibr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5E6C3F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 of a literary text</w:t>
            </w:r>
          </w:p>
        </w:tc>
        <w:tc>
          <w:tcPr>
            <w:tcW w:w="213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D285C" w14:textId="77777777" w:rsidR="005E6C3F" w:rsidRPr="00D61E48" w:rsidRDefault="005E6C3F" w:rsidP="00754E19">
            <w:pPr>
              <w:pStyle w:val="Listenabsatz"/>
              <w:ind w:left="211"/>
              <w:rPr>
                <w:sz w:val="19"/>
                <w:szCs w:val="19"/>
                <w:lang w:val="en-GB"/>
              </w:rPr>
            </w:pPr>
          </w:p>
        </w:tc>
        <w:tc>
          <w:tcPr>
            <w:tcW w:w="2141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920712" w14:textId="77777777" w:rsidR="005E6C3F" w:rsidRPr="00AB2746" w:rsidRDefault="005E6C3F" w:rsidP="00754E19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creative writing</w:t>
            </w:r>
          </w:p>
        </w:tc>
        <w:tc>
          <w:tcPr>
            <w:tcW w:w="2590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5261979" w14:textId="77777777" w:rsidR="005E6C3F" w:rsidRDefault="005E6C3F" w:rsidP="00754E19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155" w:hanging="155"/>
              <w:rPr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expressing ideas on a literary text with precision</w:t>
            </w:r>
          </w:p>
        </w:tc>
      </w:tr>
      <w:tr w:rsidR="006367B4" w:rsidRPr="0079017F" w14:paraId="1508793B" w14:textId="77777777" w:rsidTr="000A7A7D">
        <w:tc>
          <w:tcPr>
            <w:tcW w:w="675" w:type="dxa"/>
            <w:tcBorders>
              <w:top w:val="single" w:sz="4" w:space="0" w:color="A6A6A6" w:themeColor="background1" w:themeShade="A6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</w:tcPr>
          <w:p w14:paraId="56121A1F" w14:textId="77777777" w:rsidR="006367B4" w:rsidRPr="00C02687" w:rsidRDefault="006367B4" w:rsidP="006367B4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Apr</w:t>
            </w:r>
          </w:p>
        </w:tc>
        <w:tc>
          <w:tcPr>
            <w:tcW w:w="141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C7F1F0"/>
          </w:tcPr>
          <w:p w14:paraId="0F80FDEB" w14:textId="11D3A496" w:rsidR="006367B4" w:rsidRPr="00EE64F0" w:rsidRDefault="006367B4" w:rsidP="00636123">
            <w:pPr>
              <w:rPr>
                <w:lang w:val="en-GB"/>
              </w:rPr>
            </w:pP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08:</w:t>
            </w:r>
            <w:r w:rsidR="00737057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br/>
            </w:r>
            <w:r w:rsidR="00636123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next chapter</w:t>
            </w:r>
          </w:p>
        </w:tc>
        <w:tc>
          <w:tcPr>
            <w:tcW w:w="1501" w:type="dxa"/>
          </w:tcPr>
          <w:p w14:paraId="6299CE00" w14:textId="77777777" w:rsidR="006367B4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personal identity</w:t>
            </w:r>
          </w:p>
          <w:p w14:paraId="4180C797" w14:textId="77777777" w:rsidR="00076180" w:rsidRPr="00224895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rituals at the end of school</w:t>
            </w:r>
          </w:p>
        </w:tc>
        <w:tc>
          <w:tcPr>
            <w:tcW w:w="2144" w:type="dxa"/>
          </w:tcPr>
          <w:p w14:paraId="0475D3C9" w14:textId="12731696" w:rsidR="00076180" w:rsidRPr="00224895" w:rsidRDefault="00737057" w:rsidP="00BC2BC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8E41AD">
              <w:rPr>
                <w:rFonts w:cstheme="minorHAnsi"/>
                <w:sz w:val="19"/>
                <w:szCs w:val="19"/>
                <w:lang w:val="en-GB"/>
              </w:rPr>
              <w:t xml:space="preserve">oc: 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personal growth</w:t>
            </w:r>
          </w:p>
          <w:p w14:paraId="374A7706" w14:textId="0B8CAE6D" w:rsidR="008E41AD" w:rsidRDefault="00737057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v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oc: celebrating a big occasion</w:t>
            </w:r>
          </w:p>
          <w:p w14:paraId="3EC4F314" w14:textId="05AE38A1" w:rsidR="00076180" w:rsidRPr="00224895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LiU: open gap</w:t>
            </w:r>
            <w:r w:rsidR="00737057">
              <w:rPr>
                <w:rFonts w:cstheme="minorHAnsi"/>
                <w:sz w:val="19"/>
                <w:szCs w:val="19"/>
                <w:lang w:val="en-GB"/>
              </w:rPr>
              <w:t>-</w:t>
            </w:r>
            <w:r>
              <w:rPr>
                <w:rFonts w:cstheme="minorHAnsi"/>
                <w:sz w:val="19"/>
                <w:szCs w:val="19"/>
                <w:lang w:val="en-GB"/>
              </w:rPr>
              <w:t>fill</w:t>
            </w:r>
          </w:p>
        </w:tc>
        <w:tc>
          <w:tcPr>
            <w:tcW w:w="2144" w:type="dxa"/>
          </w:tcPr>
          <w:p w14:paraId="24AE0E33" w14:textId="174192E2" w:rsidR="006367B4" w:rsidRPr="00076180" w:rsidRDefault="000D677A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u</w:t>
            </w:r>
            <w:r w:rsidR="00636123">
              <w:rPr>
                <w:rFonts w:ascii="Calibri" w:hAnsi="Calibri" w:cs="Calibri"/>
                <w:sz w:val="19"/>
                <w:szCs w:val="19"/>
                <w:lang w:val="en-GB"/>
              </w:rPr>
              <w:t>nderstanding main ideas, specific details and implied meanings</w:t>
            </w:r>
          </w:p>
          <w:p w14:paraId="44637C64" w14:textId="7CEAB92B" w:rsidR="00076180" w:rsidRPr="00076180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 xml:space="preserve">R: </w:t>
            </w:r>
            <w:r w:rsidR="000D677A">
              <w:rPr>
                <w:rFonts w:ascii="Calibri" w:hAnsi="Calibri" w:cs="Calibri"/>
                <w:sz w:val="19"/>
                <w:szCs w:val="19"/>
                <w:lang w:val="en-GB"/>
              </w:rPr>
              <w:t>t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rue/false/justify</w:t>
            </w:r>
          </w:p>
          <w:p w14:paraId="37A7D535" w14:textId="3955E4D0" w:rsidR="00076180" w:rsidRPr="00224895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R: four</w:t>
            </w:r>
            <w:r w:rsidR="000D677A">
              <w:rPr>
                <w:rFonts w:ascii="Calibri" w:hAnsi="Calibri" w:cs="Calibri"/>
                <w:sz w:val="19"/>
                <w:szCs w:val="19"/>
                <w:lang w:val="en-GB"/>
              </w:rPr>
              <w:t>-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word answers</w:t>
            </w:r>
          </w:p>
        </w:tc>
        <w:tc>
          <w:tcPr>
            <w:tcW w:w="2137" w:type="dxa"/>
          </w:tcPr>
          <w:p w14:paraId="3CAB13AB" w14:textId="77777777" w:rsidR="006367B4" w:rsidRPr="00076180" w:rsidRDefault="00636123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 w:rsidRPr="00224895">
              <w:rPr>
                <w:rFonts w:ascii="Calibri" w:hAnsi="Calibri" w:cs="Calibri"/>
                <w:sz w:val="19"/>
                <w:szCs w:val="19"/>
                <w:lang w:val="en-GB"/>
              </w:rPr>
              <w:t xml:space="preserve">understanding </w:t>
            </w:r>
            <w:r>
              <w:rPr>
                <w:rFonts w:ascii="Calibri" w:hAnsi="Calibri" w:cs="Calibri"/>
                <w:sz w:val="19"/>
                <w:szCs w:val="19"/>
                <w:lang w:val="en-GB"/>
              </w:rPr>
              <w:t>standard spoken language</w:t>
            </w:r>
          </w:p>
          <w:p w14:paraId="0A1E508E" w14:textId="77777777" w:rsidR="00076180" w:rsidRPr="00224895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L: multiple matching</w:t>
            </w:r>
          </w:p>
        </w:tc>
        <w:tc>
          <w:tcPr>
            <w:tcW w:w="2141" w:type="dxa"/>
          </w:tcPr>
          <w:p w14:paraId="48050B5C" w14:textId="2525CBC5" w:rsidR="006367B4" w:rsidRDefault="000D677A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b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log comment</w:t>
            </w:r>
          </w:p>
          <w:p w14:paraId="0491B5F9" w14:textId="4474EF05" w:rsidR="00076180" w:rsidRDefault="000D677A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e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mail of inquiry</w:t>
            </w:r>
          </w:p>
          <w:p w14:paraId="64FEB3FF" w14:textId="77777777" w:rsidR="00076180" w:rsidRPr="00224895" w:rsidRDefault="00076180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PEEL paragraphs</w:t>
            </w:r>
          </w:p>
        </w:tc>
        <w:tc>
          <w:tcPr>
            <w:tcW w:w="2590" w:type="dxa"/>
          </w:tcPr>
          <w:p w14:paraId="1A4C33BA" w14:textId="5BA73CD4" w:rsidR="006367B4" w:rsidRDefault="000D677A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i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ndividual long turn</w:t>
            </w:r>
          </w:p>
          <w:p w14:paraId="7869243C" w14:textId="4C70F9B8" w:rsidR="00076180" w:rsidRDefault="000D677A" w:rsidP="006367B4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p</w:t>
            </w:r>
            <w:r w:rsidR="00076180">
              <w:rPr>
                <w:rFonts w:cstheme="minorHAnsi"/>
                <w:sz w:val="19"/>
                <w:szCs w:val="19"/>
                <w:lang w:val="en-GB"/>
              </w:rPr>
              <w:t>aired activity</w:t>
            </w:r>
          </w:p>
          <w:p w14:paraId="749FFE71" w14:textId="77777777" w:rsidR="00076180" w:rsidRDefault="00076180" w:rsidP="0007618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cstheme="minorHAnsi"/>
                <w:sz w:val="19"/>
                <w:szCs w:val="19"/>
                <w:lang w:val="en-GB"/>
              </w:rPr>
              <w:t>speaking fluently, accurately and effectively</w:t>
            </w:r>
          </w:p>
          <w:p w14:paraId="38F11D94" w14:textId="77777777" w:rsidR="00076180" w:rsidRPr="00224895" w:rsidRDefault="00076180" w:rsidP="00076180">
            <w:pPr>
              <w:pStyle w:val="Listenabsatz"/>
              <w:numPr>
                <w:ilvl w:val="0"/>
                <w:numId w:val="19"/>
              </w:numPr>
              <w:ind w:left="211" w:hanging="176"/>
              <w:rPr>
                <w:rFonts w:cstheme="minorHAnsi"/>
                <w:sz w:val="19"/>
                <w:szCs w:val="19"/>
                <w:lang w:val="en-GB"/>
              </w:rPr>
            </w:pPr>
            <w:r>
              <w:rPr>
                <w:rFonts w:ascii="Calibri" w:hAnsi="Calibri" w:cs="Calibri"/>
                <w:sz w:val="19"/>
                <w:szCs w:val="19"/>
                <w:lang w:val="en-GB"/>
              </w:rPr>
              <w:t>responding to complex lines of argument</w:t>
            </w:r>
          </w:p>
        </w:tc>
      </w:tr>
    </w:tbl>
    <w:p w14:paraId="011F8456" w14:textId="77777777" w:rsidR="0051004E" w:rsidRDefault="00BF1350" w:rsidP="00636123">
      <w:pPr>
        <w:rPr>
          <w:lang w:val="en-GB"/>
        </w:rPr>
      </w:pPr>
    </w:p>
    <w:p w14:paraId="312477B0" w14:textId="77777777" w:rsidR="00740072" w:rsidRPr="00991048" w:rsidRDefault="00740072">
      <w:pPr>
        <w:rPr>
          <w:b/>
          <w:color w:val="2AA8A5"/>
          <w:sz w:val="24"/>
          <w:szCs w:val="24"/>
          <w:lang w:val="en-GB"/>
        </w:rPr>
      </w:pPr>
      <w:r w:rsidRPr="00991048">
        <w:rPr>
          <w:b/>
          <w:color w:val="2AA8A5"/>
          <w:sz w:val="24"/>
          <w:szCs w:val="24"/>
          <w:lang w:val="en-GB"/>
        </w:rPr>
        <w:br w:type="page"/>
      </w:r>
    </w:p>
    <w:p w14:paraId="135A4A9E" w14:textId="256353E2" w:rsidR="009017CF" w:rsidRPr="005B6EAC" w:rsidRDefault="00E4564F" w:rsidP="000E54CE">
      <w:pPr>
        <w:spacing w:after="0" w:line="240" w:lineRule="auto"/>
        <w:rPr>
          <w:b/>
          <w:color w:val="2AA8A5"/>
          <w:sz w:val="20"/>
          <w:szCs w:val="20"/>
        </w:rPr>
      </w:pPr>
      <w:r>
        <w:rPr>
          <w:b/>
          <w:color w:val="2AA8A5"/>
          <w:sz w:val="32"/>
          <w:szCs w:val="32"/>
        </w:rPr>
        <w:lastRenderedPageBreak/>
        <w:t>Vorschlag zu den Themenkörben der mündlichen Reifeprüfung</w:t>
      </w:r>
    </w:p>
    <w:p w14:paraId="09ED59E1" w14:textId="77777777" w:rsidR="00740072" w:rsidRPr="004A5F8A" w:rsidRDefault="00740072" w:rsidP="000E54CE">
      <w:pPr>
        <w:spacing w:after="0" w:line="240" w:lineRule="auto"/>
        <w:rPr>
          <w:b/>
          <w:color w:val="2AA8A5"/>
          <w:sz w:val="18"/>
          <w:szCs w:val="18"/>
        </w:rPr>
      </w:pPr>
    </w:p>
    <w:p w14:paraId="719DD557" w14:textId="3BC1A118" w:rsidR="005B6EAC" w:rsidRPr="00D80F11" w:rsidRDefault="00DE73A7" w:rsidP="000E54CE">
      <w:pPr>
        <w:spacing w:after="0" w:line="240" w:lineRule="auto"/>
        <w:rPr>
          <w:b/>
        </w:rPr>
      </w:pPr>
      <w:r w:rsidRPr="00D80F11">
        <w:rPr>
          <w:b/>
        </w:rPr>
        <w:t xml:space="preserve">Die 18 Themenkörbe der mündlichen Reifeprüfung könnten wie folgt aus den Units von </w:t>
      </w:r>
      <w:r w:rsidRPr="005809CF">
        <w:rPr>
          <w:b/>
          <w:i/>
          <w:iCs/>
        </w:rPr>
        <w:t>way2go!</w:t>
      </w:r>
      <w:r w:rsidRPr="00D80F11">
        <w:rPr>
          <w:b/>
        </w:rPr>
        <w:t xml:space="preserve"> 7 + 8 gebildet werden. </w:t>
      </w:r>
    </w:p>
    <w:p w14:paraId="4F0E6B2F" w14:textId="77777777" w:rsidR="000E54CE" w:rsidRPr="004A5F8A" w:rsidRDefault="000E54CE" w:rsidP="000E54CE">
      <w:pPr>
        <w:spacing w:after="0" w:line="240" w:lineRule="auto"/>
        <w:rPr>
          <w:b/>
          <w:color w:val="2AA8A5"/>
          <w:sz w:val="18"/>
          <w:szCs w:val="18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5"/>
        <w:gridCol w:w="4042"/>
        <w:gridCol w:w="5043"/>
        <w:gridCol w:w="4802"/>
      </w:tblGrid>
      <w:tr w:rsidR="00DE73A7" w:rsidRPr="00A061A5" w14:paraId="78B5871A" w14:textId="77777777" w:rsidTr="00DE73A7">
        <w:tc>
          <w:tcPr>
            <w:tcW w:w="567" w:type="dxa"/>
            <w:shd w:val="clear" w:color="auto" w:fill="C7F1F0"/>
          </w:tcPr>
          <w:p w14:paraId="46F5A2BE" w14:textId="77777777" w:rsidR="00DE73A7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TK</w:t>
            </w:r>
          </w:p>
        </w:tc>
        <w:tc>
          <w:tcPr>
            <w:tcW w:w="4111" w:type="dxa"/>
            <w:shd w:val="clear" w:color="auto" w:fill="C7F1F0"/>
          </w:tcPr>
          <w:p w14:paraId="58711C4D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Band/</w:t>
            </w: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Unit</w:t>
            </w:r>
          </w:p>
        </w:tc>
        <w:tc>
          <w:tcPr>
            <w:tcW w:w="5128" w:type="dxa"/>
            <w:shd w:val="clear" w:color="auto" w:fill="C7F1F0"/>
          </w:tcPr>
          <w:p w14:paraId="0657A88B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Topic</w:t>
            </w:r>
          </w:p>
        </w:tc>
        <w:tc>
          <w:tcPr>
            <w:tcW w:w="4872" w:type="dxa"/>
            <w:shd w:val="clear" w:color="auto" w:fill="C7F1F0"/>
          </w:tcPr>
          <w:p w14:paraId="6BE9858E" w14:textId="77777777" w:rsidR="00DE73A7" w:rsidRPr="004531A1" w:rsidRDefault="00DE73A7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DE73A7" w:rsidRPr="00D80F83" w14:paraId="68A7F967" w14:textId="77777777" w:rsidTr="00DE73A7">
        <w:tc>
          <w:tcPr>
            <w:tcW w:w="567" w:type="dxa"/>
          </w:tcPr>
          <w:p w14:paraId="670CEDA6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1</w:t>
            </w:r>
          </w:p>
        </w:tc>
        <w:tc>
          <w:tcPr>
            <w:tcW w:w="4111" w:type="dxa"/>
          </w:tcPr>
          <w:p w14:paraId="7605E739" w14:textId="2718275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 xml:space="preserve"> 7/</w:t>
            </w: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It’s all relative</w:t>
            </w:r>
          </w:p>
        </w:tc>
        <w:tc>
          <w:tcPr>
            <w:tcW w:w="5128" w:type="dxa"/>
          </w:tcPr>
          <w:p w14:paraId="5B846174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Communication and social networks</w:t>
            </w:r>
          </w:p>
        </w:tc>
        <w:tc>
          <w:tcPr>
            <w:tcW w:w="4872" w:type="dxa"/>
          </w:tcPr>
          <w:p w14:paraId="009B80C7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>Kommunikation und soziale Netzwerke</w:t>
            </w:r>
          </w:p>
        </w:tc>
      </w:tr>
      <w:tr w:rsidR="00DE73A7" w:rsidRPr="00D80F83" w14:paraId="64BEC7D8" w14:textId="77777777" w:rsidTr="00DE73A7">
        <w:tc>
          <w:tcPr>
            <w:tcW w:w="567" w:type="dxa"/>
          </w:tcPr>
          <w:p w14:paraId="0F17DD95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2</w:t>
            </w:r>
          </w:p>
        </w:tc>
        <w:tc>
          <w:tcPr>
            <w:tcW w:w="4111" w:type="dxa"/>
          </w:tcPr>
          <w:p w14:paraId="219C510E" w14:textId="64A9973B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 w:rsidRPr="00966B8C"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Coming home</w:t>
            </w:r>
          </w:p>
        </w:tc>
        <w:tc>
          <w:tcPr>
            <w:tcW w:w="5128" w:type="dxa"/>
          </w:tcPr>
          <w:p w14:paraId="04DE5B35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Domestic environment</w:t>
            </w:r>
          </w:p>
        </w:tc>
        <w:tc>
          <w:tcPr>
            <w:tcW w:w="4872" w:type="dxa"/>
          </w:tcPr>
          <w:p w14:paraId="615DC0EA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>Wohnen und Umgebung</w:t>
            </w:r>
          </w:p>
        </w:tc>
      </w:tr>
      <w:tr w:rsidR="00DE73A7" w:rsidRPr="00D80F83" w14:paraId="526CA0B1" w14:textId="77777777" w:rsidTr="00DE73A7">
        <w:tc>
          <w:tcPr>
            <w:tcW w:w="567" w:type="dxa"/>
          </w:tcPr>
          <w:p w14:paraId="06058675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3</w:t>
            </w:r>
          </w:p>
        </w:tc>
        <w:tc>
          <w:tcPr>
            <w:tcW w:w="4111" w:type="dxa"/>
          </w:tcPr>
          <w:p w14:paraId="1D03F9F1" w14:textId="591BAAD8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choice is yours</w:t>
            </w:r>
          </w:p>
        </w:tc>
        <w:tc>
          <w:tcPr>
            <w:tcW w:w="5128" w:type="dxa"/>
          </w:tcPr>
          <w:p w14:paraId="3C98584F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Traditions and trends</w:t>
            </w:r>
          </w:p>
        </w:tc>
        <w:tc>
          <w:tcPr>
            <w:tcW w:w="4872" w:type="dxa"/>
          </w:tcPr>
          <w:p w14:paraId="3B80ACA9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>Traditionen und Trends</w:t>
            </w:r>
          </w:p>
        </w:tc>
      </w:tr>
      <w:tr w:rsidR="00DE73A7" w:rsidRPr="00D80F83" w14:paraId="7D7AE637" w14:textId="77777777" w:rsidTr="00DE73A7">
        <w:tc>
          <w:tcPr>
            <w:tcW w:w="567" w:type="dxa"/>
          </w:tcPr>
          <w:p w14:paraId="2C5D8337" w14:textId="77777777" w:rsidR="00DE73A7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4</w:t>
            </w:r>
          </w:p>
        </w:tc>
        <w:tc>
          <w:tcPr>
            <w:tcW w:w="4111" w:type="dxa"/>
          </w:tcPr>
          <w:p w14:paraId="1A7F9173" w14:textId="1575F657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Bd</w:t>
            </w:r>
            <w:r w:rsidR="005809CF">
              <w:rPr>
                <w:b/>
                <w:color w:val="808080" w:themeColor="background1" w:themeShade="80"/>
                <w:lang w:val="en-GB"/>
              </w:rPr>
              <w:t>.</w:t>
            </w:r>
            <w:r>
              <w:rPr>
                <w:b/>
                <w:color w:val="808080" w:themeColor="background1" w:themeShade="80"/>
                <w:lang w:val="en-GB"/>
              </w:rPr>
              <w:t xml:space="preserve"> 8/</w:t>
            </w: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Healthy and happy</w:t>
            </w:r>
          </w:p>
        </w:tc>
        <w:tc>
          <w:tcPr>
            <w:tcW w:w="5128" w:type="dxa"/>
          </w:tcPr>
          <w:p w14:paraId="2AFBB2A9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Nutrition, health and social security</w:t>
            </w:r>
          </w:p>
        </w:tc>
        <w:tc>
          <w:tcPr>
            <w:tcW w:w="4872" w:type="dxa"/>
          </w:tcPr>
          <w:p w14:paraId="1501B49F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Ernährung, Gesundheit und soziale Absicherung</w:t>
            </w:r>
          </w:p>
        </w:tc>
      </w:tr>
      <w:tr w:rsidR="00DE73A7" w:rsidRPr="00D80F83" w14:paraId="2C309FB6" w14:textId="77777777" w:rsidTr="00DE73A7">
        <w:tc>
          <w:tcPr>
            <w:tcW w:w="567" w:type="dxa"/>
          </w:tcPr>
          <w:p w14:paraId="6EDEBD7F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5</w:t>
            </w:r>
          </w:p>
        </w:tc>
        <w:tc>
          <w:tcPr>
            <w:tcW w:w="4111" w:type="dxa"/>
          </w:tcPr>
          <w:p w14:paraId="7218922B" w14:textId="69782139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Live and learn</w:t>
            </w:r>
          </w:p>
        </w:tc>
        <w:tc>
          <w:tcPr>
            <w:tcW w:w="5128" w:type="dxa"/>
          </w:tcPr>
          <w:p w14:paraId="33AC5E27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School and education</w:t>
            </w:r>
          </w:p>
        </w:tc>
        <w:tc>
          <w:tcPr>
            <w:tcW w:w="4872" w:type="dxa"/>
          </w:tcPr>
          <w:p w14:paraId="76A4D29C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>Schule und Bildung</w:t>
            </w:r>
          </w:p>
        </w:tc>
      </w:tr>
      <w:tr w:rsidR="00DE73A7" w:rsidRPr="00740072" w14:paraId="71E3640F" w14:textId="77777777" w:rsidTr="00DE73A7">
        <w:tc>
          <w:tcPr>
            <w:tcW w:w="567" w:type="dxa"/>
          </w:tcPr>
          <w:p w14:paraId="606BD877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6</w:t>
            </w:r>
          </w:p>
        </w:tc>
        <w:tc>
          <w:tcPr>
            <w:tcW w:w="4111" w:type="dxa"/>
          </w:tcPr>
          <w:p w14:paraId="245C34C9" w14:textId="409F7BB2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03: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Up to the job</w:t>
            </w:r>
          </w:p>
        </w:tc>
        <w:tc>
          <w:tcPr>
            <w:tcW w:w="5128" w:type="dxa"/>
          </w:tcPr>
          <w:p w14:paraId="0061B78C" w14:textId="1CF73E4D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Work</w:t>
            </w:r>
            <w:r w:rsidR="00D80F11">
              <w:rPr>
                <w:color w:val="0D0D0D" w:themeColor="text1" w:themeTint="F2"/>
                <w:lang w:val="en-GB"/>
              </w:rPr>
              <w:t>ing</w:t>
            </w:r>
            <w:r>
              <w:rPr>
                <w:color w:val="0D0D0D" w:themeColor="text1" w:themeTint="F2"/>
                <w:lang w:val="en-GB"/>
              </w:rPr>
              <w:t xml:space="preserve"> life</w:t>
            </w:r>
          </w:p>
        </w:tc>
        <w:tc>
          <w:tcPr>
            <w:tcW w:w="4872" w:type="dxa"/>
          </w:tcPr>
          <w:p w14:paraId="3FCB3600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Arbeitswelt</w:t>
            </w:r>
          </w:p>
        </w:tc>
      </w:tr>
      <w:tr w:rsidR="00DE73A7" w:rsidRPr="00D80F83" w14:paraId="39DAF313" w14:textId="77777777" w:rsidTr="00DE73A7">
        <w:tc>
          <w:tcPr>
            <w:tcW w:w="567" w:type="dxa"/>
          </w:tcPr>
          <w:p w14:paraId="3B82754E" w14:textId="77777777" w:rsidR="00DE73A7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7</w:t>
            </w:r>
          </w:p>
        </w:tc>
        <w:tc>
          <w:tcPr>
            <w:tcW w:w="4111" w:type="dxa"/>
          </w:tcPr>
          <w:p w14:paraId="16DB13DF" w14:textId="41593C66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>Bd</w:t>
            </w:r>
            <w:r w:rsidR="005809CF">
              <w:rPr>
                <w:b/>
                <w:color w:val="808080" w:themeColor="background1" w:themeShade="80"/>
                <w:lang w:val="en-GB"/>
              </w:rPr>
              <w:t>.</w:t>
            </w:r>
            <w:r>
              <w:rPr>
                <w:b/>
                <w:color w:val="808080" w:themeColor="background1" w:themeShade="80"/>
                <w:lang w:val="en-GB"/>
              </w:rPr>
              <w:t xml:space="preserve"> 7/</w:t>
            </w:r>
            <w:r w:rsidRPr="004531A1">
              <w:rPr>
                <w:b/>
                <w:color w:val="808080" w:themeColor="background1" w:themeShade="80"/>
                <w:lang w:val="en-GB"/>
              </w:rPr>
              <w:t xml:space="preserve">Unit 01: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Ready to rumble</w:t>
            </w:r>
          </w:p>
        </w:tc>
        <w:tc>
          <w:tcPr>
            <w:tcW w:w="5128" w:type="dxa"/>
          </w:tcPr>
          <w:p w14:paraId="6D960004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Sports and other leisure activities</w:t>
            </w:r>
          </w:p>
        </w:tc>
        <w:tc>
          <w:tcPr>
            <w:tcW w:w="4872" w:type="dxa"/>
          </w:tcPr>
          <w:p w14:paraId="2E8B8786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Freizeit und Sport</w:t>
            </w:r>
          </w:p>
        </w:tc>
      </w:tr>
      <w:tr w:rsidR="00DE73A7" w:rsidRPr="00D80F83" w14:paraId="475E272E" w14:textId="77777777" w:rsidTr="00DE73A7">
        <w:tc>
          <w:tcPr>
            <w:tcW w:w="567" w:type="dxa"/>
          </w:tcPr>
          <w:p w14:paraId="1FAC001D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8</w:t>
            </w:r>
          </w:p>
        </w:tc>
        <w:tc>
          <w:tcPr>
            <w:tcW w:w="4111" w:type="dxa"/>
          </w:tcPr>
          <w:p w14:paraId="248D14B4" w14:textId="176EDBA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On the move</w:t>
            </w:r>
          </w:p>
        </w:tc>
        <w:tc>
          <w:tcPr>
            <w:tcW w:w="5128" w:type="dxa"/>
          </w:tcPr>
          <w:p w14:paraId="536011C2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Transport and tourism</w:t>
            </w:r>
          </w:p>
        </w:tc>
        <w:tc>
          <w:tcPr>
            <w:tcW w:w="4872" w:type="dxa"/>
          </w:tcPr>
          <w:p w14:paraId="27962D8C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Transport und Tourismus</w:t>
            </w:r>
          </w:p>
        </w:tc>
      </w:tr>
      <w:tr w:rsidR="00DE73A7" w:rsidRPr="00D80F83" w14:paraId="04771726" w14:textId="77777777" w:rsidTr="00DE73A7">
        <w:tc>
          <w:tcPr>
            <w:tcW w:w="567" w:type="dxa"/>
          </w:tcPr>
          <w:p w14:paraId="0211E8F4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9</w:t>
            </w:r>
          </w:p>
        </w:tc>
        <w:tc>
          <w:tcPr>
            <w:tcW w:w="4111" w:type="dxa"/>
          </w:tcPr>
          <w:p w14:paraId="042298EF" w14:textId="12ECDA1A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10: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Iceberg and outback</w:t>
            </w:r>
          </w:p>
        </w:tc>
        <w:tc>
          <w:tcPr>
            <w:tcW w:w="5128" w:type="dxa"/>
          </w:tcPr>
          <w:p w14:paraId="3E51B675" w14:textId="77777777" w:rsidR="00DE73A7" w:rsidRPr="0079017F" w:rsidRDefault="00DE73A7" w:rsidP="00DE73A7">
            <w:pPr>
              <w:rPr>
                <w:color w:val="0D0D0D" w:themeColor="text1" w:themeTint="F2"/>
                <w:lang w:val="en-GB"/>
              </w:rPr>
            </w:pPr>
            <w:r w:rsidRPr="0079017F">
              <w:rPr>
                <w:color w:val="0D0D0D" w:themeColor="text1" w:themeTint="F2"/>
                <w:lang w:val="en-GB"/>
              </w:rPr>
              <w:t>Interculturalism and the English-speaking world</w:t>
            </w:r>
          </w:p>
        </w:tc>
        <w:tc>
          <w:tcPr>
            <w:tcW w:w="4872" w:type="dxa"/>
          </w:tcPr>
          <w:p w14:paraId="5FD188B9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GB"/>
              </w:rPr>
              <w:t>Interkulturelle Aspekte und Landeskunde</w:t>
            </w:r>
          </w:p>
        </w:tc>
      </w:tr>
      <w:tr w:rsidR="00DE73A7" w:rsidRPr="00D80F83" w14:paraId="1BD33108" w14:textId="77777777" w:rsidTr="00DE73A7">
        <w:tc>
          <w:tcPr>
            <w:tcW w:w="567" w:type="dxa"/>
          </w:tcPr>
          <w:p w14:paraId="67BFBC88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10</w:t>
            </w:r>
          </w:p>
        </w:tc>
        <w:tc>
          <w:tcPr>
            <w:tcW w:w="4111" w:type="dxa"/>
          </w:tcPr>
          <w:p w14:paraId="41B0A24B" w14:textId="2377E1C7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Culture vulture</w:t>
            </w:r>
          </w:p>
        </w:tc>
        <w:tc>
          <w:tcPr>
            <w:tcW w:w="5128" w:type="dxa"/>
          </w:tcPr>
          <w:p w14:paraId="304EFEE0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Arts and culture</w:t>
            </w:r>
          </w:p>
        </w:tc>
        <w:tc>
          <w:tcPr>
            <w:tcW w:w="4872" w:type="dxa"/>
          </w:tcPr>
          <w:p w14:paraId="619492DE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Kunst und Kultur</w:t>
            </w:r>
          </w:p>
        </w:tc>
      </w:tr>
      <w:tr w:rsidR="00DE73A7" w:rsidRPr="00D80F83" w14:paraId="31140810" w14:textId="77777777" w:rsidTr="00DE73A7">
        <w:tc>
          <w:tcPr>
            <w:tcW w:w="567" w:type="dxa"/>
          </w:tcPr>
          <w:p w14:paraId="100CC658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11</w:t>
            </w:r>
          </w:p>
        </w:tc>
        <w:tc>
          <w:tcPr>
            <w:tcW w:w="4111" w:type="dxa"/>
          </w:tcPr>
          <w:p w14:paraId="5521C78E" w14:textId="491D49F6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09: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Someone’s watching</w:t>
            </w:r>
          </w:p>
        </w:tc>
        <w:tc>
          <w:tcPr>
            <w:tcW w:w="5128" w:type="dxa"/>
          </w:tcPr>
          <w:p w14:paraId="0BF16529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Media</w:t>
            </w:r>
          </w:p>
        </w:tc>
        <w:tc>
          <w:tcPr>
            <w:tcW w:w="4872" w:type="dxa"/>
          </w:tcPr>
          <w:p w14:paraId="46C28FD0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Medien</w:t>
            </w:r>
          </w:p>
        </w:tc>
      </w:tr>
      <w:tr w:rsidR="00DE73A7" w:rsidRPr="00966B8C" w14:paraId="0FC60FAE" w14:textId="77777777" w:rsidTr="00DE73A7">
        <w:tc>
          <w:tcPr>
            <w:tcW w:w="567" w:type="dxa"/>
          </w:tcPr>
          <w:p w14:paraId="68861E0F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12</w:t>
            </w:r>
          </w:p>
        </w:tc>
        <w:tc>
          <w:tcPr>
            <w:tcW w:w="4111" w:type="dxa"/>
          </w:tcPr>
          <w:p w14:paraId="7C3C13E4" w14:textId="03AB44D4" w:rsidR="00DE73A7" w:rsidRPr="00D152B1" w:rsidRDefault="00DE73A7" w:rsidP="00DE73A7">
            <w:pPr>
              <w:rPr>
                <w:lang w:val="en-US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Unit 05: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Caring for our world</w:t>
            </w:r>
          </w:p>
        </w:tc>
        <w:tc>
          <w:tcPr>
            <w:tcW w:w="5128" w:type="dxa"/>
          </w:tcPr>
          <w:p w14:paraId="27D407FE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Nature and the environment</w:t>
            </w:r>
          </w:p>
        </w:tc>
        <w:tc>
          <w:tcPr>
            <w:tcW w:w="4872" w:type="dxa"/>
          </w:tcPr>
          <w:p w14:paraId="0C435FFC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Natur und Umwelt</w:t>
            </w:r>
          </w:p>
        </w:tc>
      </w:tr>
      <w:tr w:rsidR="00DE73A7" w:rsidRPr="00966B8C" w14:paraId="0CC65C86" w14:textId="77777777" w:rsidTr="00DE73A7">
        <w:tc>
          <w:tcPr>
            <w:tcW w:w="567" w:type="dxa"/>
          </w:tcPr>
          <w:p w14:paraId="3C54447A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13</w:t>
            </w:r>
          </w:p>
        </w:tc>
        <w:tc>
          <w:tcPr>
            <w:tcW w:w="4111" w:type="dxa"/>
          </w:tcPr>
          <w:p w14:paraId="07D3D3FD" w14:textId="5C7C200D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For Science!</w:t>
            </w:r>
          </w:p>
        </w:tc>
        <w:tc>
          <w:tcPr>
            <w:tcW w:w="5128" w:type="dxa"/>
          </w:tcPr>
          <w:p w14:paraId="64785851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Science and technology</w:t>
            </w:r>
          </w:p>
        </w:tc>
        <w:tc>
          <w:tcPr>
            <w:tcW w:w="4872" w:type="dxa"/>
          </w:tcPr>
          <w:p w14:paraId="77E0F93C" w14:textId="77777777" w:rsidR="00DE73A7" w:rsidRPr="00560CEF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Naturwissenschaft und Technik</w:t>
            </w:r>
          </w:p>
        </w:tc>
      </w:tr>
      <w:tr w:rsidR="00DE73A7" w:rsidRPr="00966B8C" w14:paraId="4655BB63" w14:textId="77777777" w:rsidTr="00DE73A7">
        <w:tc>
          <w:tcPr>
            <w:tcW w:w="567" w:type="dxa"/>
          </w:tcPr>
          <w:p w14:paraId="30D83F8C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14</w:t>
            </w:r>
          </w:p>
        </w:tc>
        <w:tc>
          <w:tcPr>
            <w:tcW w:w="4111" w:type="dxa"/>
          </w:tcPr>
          <w:p w14:paraId="730AA08B" w14:textId="20E684EA" w:rsidR="00DE73A7" w:rsidRPr="004531A1" w:rsidRDefault="00DE73A7" w:rsidP="00DE73A7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08: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The next chapter</w:t>
            </w:r>
          </w:p>
        </w:tc>
        <w:tc>
          <w:tcPr>
            <w:tcW w:w="5128" w:type="dxa"/>
          </w:tcPr>
          <w:p w14:paraId="79BDE7A8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Growing-up and personal identity</w:t>
            </w:r>
          </w:p>
        </w:tc>
        <w:tc>
          <w:tcPr>
            <w:tcW w:w="4872" w:type="dxa"/>
          </w:tcPr>
          <w:p w14:paraId="056D1F48" w14:textId="77777777" w:rsidR="00DE73A7" w:rsidRPr="00560CEF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Erwachsenwerden und Identitätsfindung</w:t>
            </w:r>
          </w:p>
        </w:tc>
      </w:tr>
      <w:tr w:rsidR="00DE73A7" w:rsidRPr="00966B8C" w14:paraId="385BF788" w14:textId="77777777" w:rsidTr="00DE73A7">
        <w:tc>
          <w:tcPr>
            <w:tcW w:w="567" w:type="dxa"/>
          </w:tcPr>
          <w:p w14:paraId="6202A193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15</w:t>
            </w:r>
          </w:p>
        </w:tc>
        <w:tc>
          <w:tcPr>
            <w:tcW w:w="4111" w:type="dxa"/>
          </w:tcPr>
          <w:p w14:paraId="19FD71BA" w14:textId="4685D7F4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04: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Checks and balances</w:t>
            </w:r>
          </w:p>
        </w:tc>
        <w:tc>
          <w:tcPr>
            <w:tcW w:w="5128" w:type="dxa"/>
          </w:tcPr>
          <w:p w14:paraId="2B00A092" w14:textId="77777777" w:rsidR="00DE73A7" w:rsidRDefault="00DE73A7" w:rsidP="00DE73A7">
            <w:pPr>
              <w:rPr>
                <w:color w:val="0D0D0D" w:themeColor="text1" w:themeTint="F2"/>
                <w:lang w:val="en-US"/>
              </w:rPr>
            </w:pPr>
            <w:r>
              <w:rPr>
                <w:color w:val="0D0D0D" w:themeColor="text1" w:themeTint="F2"/>
                <w:lang w:val="en-US"/>
              </w:rPr>
              <w:t>Politics and public institutions</w:t>
            </w:r>
          </w:p>
        </w:tc>
        <w:tc>
          <w:tcPr>
            <w:tcW w:w="4872" w:type="dxa"/>
          </w:tcPr>
          <w:p w14:paraId="521CDD20" w14:textId="77777777" w:rsidR="00DE73A7" w:rsidRPr="0079017F" w:rsidRDefault="00DE73A7" w:rsidP="00DE73A7">
            <w:pPr>
              <w:rPr>
                <w:color w:val="0D0D0D" w:themeColor="text1" w:themeTint="F2"/>
                <w:lang w:val="de-DE"/>
              </w:rPr>
            </w:pPr>
            <w:r w:rsidRPr="0079017F">
              <w:rPr>
                <w:color w:val="0D0D0D" w:themeColor="text1" w:themeTint="F2"/>
                <w:lang w:val="de-DE"/>
              </w:rPr>
              <w:t>Politik und Institutionen des öffentlichen Lebens</w:t>
            </w:r>
          </w:p>
        </w:tc>
      </w:tr>
      <w:tr w:rsidR="00DE73A7" w:rsidRPr="00560CEF" w14:paraId="11CEBCDB" w14:textId="77777777" w:rsidTr="00DE73A7">
        <w:tc>
          <w:tcPr>
            <w:tcW w:w="567" w:type="dxa"/>
          </w:tcPr>
          <w:p w14:paraId="3B33ED41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16</w:t>
            </w:r>
          </w:p>
        </w:tc>
        <w:tc>
          <w:tcPr>
            <w:tcW w:w="4111" w:type="dxa"/>
          </w:tcPr>
          <w:p w14:paraId="5221B014" w14:textId="17BA8868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 xml:space="preserve"> 8/</w:t>
            </w:r>
            <w:r w:rsidRPr="00D152B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US" w:eastAsia="de-AT"/>
              </w:rPr>
              <w:t>Unit 02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Big bucks or no dough?</w:t>
            </w:r>
          </w:p>
        </w:tc>
        <w:tc>
          <w:tcPr>
            <w:tcW w:w="5128" w:type="dxa"/>
          </w:tcPr>
          <w:p w14:paraId="716CC475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Global consumer society</w:t>
            </w:r>
          </w:p>
        </w:tc>
        <w:tc>
          <w:tcPr>
            <w:tcW w:w="4872" w:type="dxa"/>
          </w:tcPr>
          <w:p w14:paraId="74B9AA7F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Globale Konsumgesellschaft</w:t>
            </w:r>
          </w:p>
        </w:tc>
      </w:tr>
      <w:tr w:rsidR="00DE73A7" w:rsidRPr="00966B8C" w14:paraId="7340F7C1" w14:textId="77777777" w:rsidTr="00DE73A7">
        <w:tc>
          <w:tcPr>
            <w:tcW w:w="567" w:type="dxa"/>
          </w:tcPr>
          <w:p w14:paraId="432FD4A2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17</w:t>
            </w:r>
          </w:p>
        </w:tc>
        <w:tc>
          <w:tcPr>
            <w:tcW w:w="4111" w:type="dxa"/>
          </w:tcPr>
          <w:p w14:paraId="1CFD11BC" w14:textId="6A0FAC4F" w:rsidR="00DE73A7" w:rsidRPr="004531A1" w:rsidRDefault="00DE73A7" w:rsidP="00DE73A7">
            <w:pPr>
              <w:rPr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8/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06: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All men are created equal</w:t>
            </w:r>
          </w:p>
        </w:tc>
        <w:tc>
          <w:tcPr>
            <w:tcW w:w="5128" w:type="dxa"/>
          </w:tcPr>
          <w:p w14:paraId="339E2CB1" w14:textId="77777777" w:rsidR="00DE73A7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Social groups</w:t>
            </w:r>
          </w:p>
        </w:tc>
        <w:tc>
          <w:tcPr>
            <w:tcW w:w="4872" w:type="dxa"/>
          </w:tcPr>
          <w:p w14:paraId="56256282" w14:textId="77777777" w:rsidR="00DE73A7" w:rsidRPr="004531A1" w:rsidRDefault="00DE73A7" w:rsidP="00DE73A7">
            <w:pPr>
              <w:rPr>
                <w:color w:val="0D0D0D" w:themeColor="text1" w:themeTint="F2"/>
                <w:lang w:val="en-GB"/>
              </w:rPr>
            </w:pPr>
            <w:r>
              <w:rPr>
                <w:color w:val="0D0D0D" w:themeColor="text1" w:themeTint="F2"/>
                <w:lang w:val="en-GB"/>
              </w:rPr>
              <w:t>Gesellschaftliche Gruppen</w:t>
            </w:r>
          </w:p>
        </w:tc>
      </w:tr>
      <w:tr w:rsidR="00DE73A7" w:rsidRPr="00DE73A7" w14:paraId="638C7509" w14:textId="77777777" w:rsidTr="00DE73A7">
        <w:tc>
          <w:tcPr>
            <w:tcW w:w="567" w:type="dxa"/>
          </w:tcPr>
          <w:p w14:paraId="1E6DA1D9" w14:textId="77777777" w:rsidR="00DE73A7" w:rsidRDefault="00DE73A7" w:rsidP="00DE73A7">
            <w:pP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18</w:t>
            </w:r>
          </w:p>
        </w:tc>
        <w:tc>
          <w:tcPr>
            <w:tcW w:w="4111" w:type="dxa"/>
          </w:tcPr>
          <w:p w14:paraId="6EE6C9B0" w14:textId="76524B2E" w:rsidR="00DE73A7" w:rsidRPr="004531A1" w:rsidRDefault="00DE73A7" w:rsidP="00DE73A7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Bd</w:t>
            </w:r>
            <w:r w:rsidR="005809CF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>.</w:t>
            </w:r>
            <w:r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 7/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Unit 07: </w:t>
            </w:r>
            <w:r>
              <w:rPr>
                <w:rFonts w:ascii="Calibri" w:eastAsia="Arial Unicode MS" w:hAnsi="Calibri" w:cs="Times New Roman"/>
                <w:b/>
                <w:color w:val="24908D"/>
                <w:bdr w:val="nil"/>
                <w:lang w:val="en-GB" w:eastAsia="de-AT"/>
              </w:rPr>
              <w:t>You be the judge</w:t>
            </w:r>
          </w:p>
        </w:tc>
        <w:tc>
          <w:tcPr>
            <w:tcW w:w="5128" w:type="dxa"/>
          </w:tcPr>
          <w:p w14:paraId="26D44632" w14:textId="77777777" w:rsidR="00DE73A7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Rules, laws and regulations</w:t>
            </w:r>
          </w:p>
        </w:tc>
        <w:tc>
          <w:tcPr>
            <w:tcW w:w="4872" w:type="dxa"/>
          </w:tcPr>
          <w:p w14:paraId="3895BD50" w14:textId="77777777" w:rsidR="00DE73A7" w:rsidRPr="004531A1" w:rsidRDefault="00DE73A7" w:rsidP="00DE73A7">
            <w:pPr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lang w:val="en-US"/>
              </w:rPr>
              <w:t>Regeln, Vorschriften, Gesetze</w:t>
            </w:r>
          </w:p>
        </w:tc>
      </w:tr>
    </w:tbl>
    <w:p w14:paraId="54C70431" w14:textId="77777777" w:rsidR="00A061A5" w:rsidRPr="00740072" w:rsidRDefault="00A061A5" w:rsidP="00DE73A7">
      <w:pPr>
        <w:rPr>
          <w:b/>
          <w:color w:val="2AA8A5"/>
          <w:sz w:val="24"/>
          <w:szCs w:val="24"/>
          <w:lang w:val="en-GB"/>
        </w:rPr>
      </w:pPr>
    </w:p>
    <w:sectPr w:rsidR="00A061A5" w:rsidRPr="00740072" w:rsidSect="00D61E48">
      <w:headerReference w:type="default" r:id="rId7"/>
      <w:footerReference w:type="default" r:id="rId8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D2AE1" w14:textId="77777777" w:rsidR="00E91A99" w:rsidRDefault="00E91A99" w:rsidP="002B4410">
      <w:pPr>
        <w:spacing w:after="0" w:line="240" w:lineRule="auto"/>
      </w:pPr>
      <w:r>
        <w:separator/>
      </w:r>
    </w:p>
  </w:endnote>
  <w:endnote w:type="continuationSeparator" w:id="0">
    <w:p w14:paraId="2856C03F" w14:textId="77777777" w:rsidR="00E91A99" w:rsidRDefault="00E91A99" w:rsidP="002B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oloMatheAustria1Leicht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B65AD" w14:textId="26E1F739" w:rsidR="00900273" w:rsidRPr="00991048" w:rsidRDefault="00900273" w:rsidP="005E0F0E">
    <w:pPr>
      <w:pStyle w:val="Fuzeile"/>
      <w:ind w:left="708"/>
      <w:rPr>
        <w:sz w:val="12"/>
        <w:szCs w:val="12"/>
      </w:rPr>
    </w:pPr>
    <w:r w:rsidRPr="005E0F0E">
      <w:rPr>
        <w:rFonts w:ascii="PoloMatheAustria1Leicht" w:hAnsi="PoloMatheAustria1Leicht"/>
        <w:b/>
        <w:noProof/>
        <w:sz w:val="12"/>
        <w:szCs w:val="12"/>
        <w:lang w:val="de-DE" w:eastAsia="de-DE"/>
      </w:rPr>
      <w:drawing>
        <wp:anchor distT="0" distB="0" distL="114300" distR="114300" simplePos="0" relativeHeight="251659264" behindDoc="0" locked="0" layoutInCell="1" allowOverlap="1" wp14:anchorId="5F44FF3E" wp14:editId="7500D9A4">
          <wp:simplePos x="0" y="0"/>
          <wp:positionH relativeFrom="column">
            <wp:posOffset>-64135</wp:posOffset>
          </wp:positionH>
          <wp:positionV relativeFrom="paragraph">
            <wp:posOffset>8251</wp:posOffset>
          </wp:positionV>
          <wp:extent cx="292913" cy="310551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13" cy="31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0F0E">
      <w:rPr>
        <w:sz w:val="12"/>
        <w:szCs w:val="12"/>
      </w:rPr>
      <w:t xml:space="preserve">© Österreichischer Bundesverlag Schulbuch GmbH &amp; Co. </w:t>
    </w:r>
    <w:r w:rsidR="00A72642">
      <w:rPr>
        <w:sz w:val="12"/>
        <w:szCs w:val="12"/>
        <w:lang w:val="en-GB"/>
      </w:rPr>
      <w:t xml:space="preserve">KG, Wien </w:t>
    </w:r>
    <w:r w:rsidR="00A72642" w:rsidRPr="0079017F">
      <w:rPr>
        <w:sz w:val="12"/>
        <w:szCs w:val="12"/>
        <w:lang w:val="en-GB"/>
      </w:rPr>
      <w:t>20</w:t>
    </w:r>
    <w:r w:rsidR="0079017F" w:rsidRPr="0079017F">
      <w:rPr>
        <w:sz w:val="12"/>
        <w:szCs w:val="12"/>
        <w:lang w:val="en-GB"/>
      </w:rPr>
      <w:t>20</w:t>
    </w:r>
    <w:r w:rsidRPr="0079017F">
      <w:rPr>
        <w:sz w:val="12"/>
        <w:szCs w:val="12"/>
        <w:lang w:val="en-GB"/>
      </w:rPr>
      <w:t xml:space="preserve"> | www.oebv.at | way2go! </w:t>
    </w:r>
    <w:r w:rsidR="0079017F" w:rsidRPr="0079017F">
      <w:rPr>
        <w:sz w:val="12"/>
        <w:szCs w:val="12"/>
      </w:rPr>
      <w:t>8</w:t>
    </w:r>
    <w:r w:rsidRPr="0079017F">
      <w:rPr>
        <w:sz w:val="12"/>
        <w:szCs w:val="12"/>
      </w:rPr>
      <w:t xml:space="preserve">, Schulbuch | ISBN: </w:t>
    </w:r>
    <w:r w:rsidR="0079017F" w:rsidRPr="0079017F">
      <w:rPr>
        <w:sz w:val="12"/>
        <w:szCs w:val="12"/>
      </w:rPr>
      <w:t>978-3-209-09191-8</w:t>
    </w:r>
  </w:p>
  <w:p w14:paraId="6D486A0C" w14:textId="77777777" w:rsidR="00900273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 xml:space="preserve">Alle Rechte vorbehalten. Von dieser Druckvorlage ist die Vervielfältigung für den eigenen Unterrichtsgebrauch gestattet. </w:t>
    </w:r>
  </w:p>
  <w:p w14:paraId="0E194426" w14:textId="77777777" w:rsidR="005E0F0E" w:rsidRPr="005E0F0E" w:rsidRDefault="00900273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Die Kopiergebühren sind abgegolten. Für Veränderungen durch Dritte übernimmt der Verlag keine Verantwortung.</w:t>
    </w:r>
  </w:p>
  <w:p w14:paraId="7A582DF5" w14:textId="77777777" w:rsidR="002B4410" w:rsidRPr="005E0F0E" w:rsidRDefault="00726A29" w:rsidP="005E0F0E">
    <w:pPr>
      <w:pStyle w:val="Fuzeile"/>
      <w:ind w:left="708"/>
      <w:rPr>
        <w:sz w:val="12"/>
        <w:szCs w:val="12"/>
      </w:rPr>
    </w:pPr>
    <w:r w:rsidRPr="005E0F0E">
      <w:rPr>
        <w:sz w:val="12"/>
        <w:szCs w:val="12"/>
      </w:rPr>
      <w:t>Zusammenstellung:</w:t>
    </w:r>
    <w:r w:rsidR="002B74F4">
      <w:rPr>
        <w:sz w:val="12"/>
        <w:szCs w:val="12"/>
      </w:rPr>
      <w:t xml:space="preserve"> Mag.</w:t>
    </w:r>
    <w:r w:rsidRPr="005E0F0E">
      <w:rPr>
        <w:sz w:val="12"/>
        <w:szCs w:val="12"/>
      </w:rPr>
      <w:t xml:space="preserve"> Andreas Kaplan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20043" w14:textId="77777777" w:rsidR="00E91A99" w:rsidRDefault="00E91A99" w:rsidP="002B4410">
      <w:pPr>
        <w:spacing w:after="0" w:line="240" w:lineRule="auto"/>
      </w:pPr>
      <w:r>
        <w:separator/>
      </w:r>
    </w:p>
  </w:footnote>
  <w:footnote w:type="continuationSeparator" w:id="0">
    <w:p w14:paraId="5D683F9B" w14:textId="77777777" w:rsidR="00E91A99" w:rsidRDefault="00E91A99" w:rsidP="002B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B896D" w14:textId="77777777" w:rsidR="002B4410" w:rsidRPr="000545BB" w:rsidRDefault="002B4410" w:rsidP="002B4410">
    <w:pPr>
      <w:pStyle w:val="Kopfzeile"/>
      <w:rPr>
        <w:rFonts w:ascii="PoloMatheAustria1Leicht" w:hAnsi="PoloMatheAustria1Leicht"/>
        <w:b/>
        <w:sz w:val="20"/>
        <w:szCs w:val="20"/>
        <w:lang w:val="en-GB"/>
      </w:rPr>
    </w:pPr>
    <w:r>
      <w:rPr>
        <w:noProof/>
        <w:lang w:val="de-DE" w:eastAsia="de-DE"/>
      </w:rPr>
      <w:drawing>
        <wp:inline distT="0" distB="0" distL="0" distR="0" wp14:anchorId="524A31B6" wp14:editId="0361F01B">
          <wp:extent cx="9247367" cy="238539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168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84706"/>
    <w:multiLevelType w:val="hybridMultilevel"/>
    <w:tmpl w:val="9E6C46F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46DCC"/>
    <w:multiLevelType w:val="hybridMultilevel"/>
    <w:tmpl w:val="DA826528"/>
    <w:lvl w:ilvl="0" w:tplc="6D18A3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515D5"/>
    <w:multiLevelType w:val="hybridMultilevel"/>
    <w:tmpl w:val="9168E9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006C2"/>
    <w:multiLevelType w:val="hybridMultilevel"/>
    <w:tmpl w:val="B85E6DD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9B4348"/>
    <w:multiLevelType w:val="hybridMultilevel"/>
    <w:tmpl w:val="27FC60A6"/>
    <w:lvl w:ilvl="0" w:tplc="6D18A38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1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6216A"/>
    <w:multiLevelType w:val="hybridMultilevel"/>
    <w:tmpl w:val="F53EEB9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C64EAE"/>
    <w:multiLevelType w:val="hybridMultilevel"/>
    <w:tmpl w:val="92C8B0F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B13EB"/>
    <w:multiLevelType w:val="hybridMultilevel"/>
    <w:tmpl w:val="555282E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15D9E"/>
    <w:multiLevelType w:val="hybridMultilevel"/>
    <w:tmpl w:val="09E2805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36F66"/>
    <w:multiLevelType w:val="hybridMultilevel"/>
    <w:tmpl w:val="DEC4BD78"/>
    <w:lvl w:ilvl="0" w:tplc="149A9DC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  <w:sz w:val="22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092C4F"/>
    <w:multiLevelType w:val="hybridMultilevel"/>
    <w:tmpl w:val="928690E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13533F"/>
    <w:multiLevelType w:val="hybridMultilevel"/>
    <w:tmpl w:val="9B9ACC1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2E4E8E"/>
    <w:multiLevelType w:val="hybridMultilevel"/>
    <w:tmpl w:val="0B80980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C926F2"/>
    <w:multiLevelType w:val="hybridMultilevel"/>
    <w:tmpl w:val="1D72113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F50729"/>
    <w:multiLevelType w:val="hybridMultilevel"/>
    <w:tmpl w:val="6916EE7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E140FB"/>
    <w:multiLevelType w:val="hybridMultilevel"/>
    <w:tmpl w:val="28FA73F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387114"/>
    <w:multiLevelType w:val="hybridMultilevel"/>
    <w:tmpl w:val="6E12352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CD7007"/>
    <w:multiLevelType w:val="hybridMultilevel"/>
    <w:tmpl w:val="5198A91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447328"/>
    <w:multiLevelType w:val="hybridMultilevel"/>
    <w:tmpl w:val="23224A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697CB7"/>
    <w:multiLevelType w:val="hybridMultilevel"/>
    <w:tmpl w:val="F05A666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D55165"/>
    <w:multiLevelType w:val="hybridMultilevel"/>
    <w:tmpl w:val="9F005A9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6"/>
  </w:num>
  <w:num w:numId="5">
    <w:abstractNumId w:val="15"/>
  </w:num>
  <w:num w:numId="6">
    <w:abstractNumId w:val="10"/>
  </w:num>
  <w:num w:numId="7">
    <w:abstractNumId w:val="18"/>
  </w:num>
  <w:num w:numId="8">
    <w:abstractNumId w:val="17"/>
  </w:num>
  <w:num w:numId="9">
    <w:abstractNumId w:val="7"/>
  </w:num>
  <w:num w:numId="10">
    <w:abstractNumId w:val="8"/>
  </w:num>
  <w:num w:numId="11">
    <w:abstractNumId w:val="20"/>
  </w:num>
  <w:num w:numId="12">
    <w:abstractNumId w:val="3"/>
  </w:num>
  <w:num w:numId="13">
    <w:abstractNumId w:val="12"/>
  </w:num>
  <w:num w:numId="14">
    <w:abstractNumId w:val="19"/>
  </w:num>
  <w:num w:numId="15">
    <w:abstractNumId w:val="13"/>
  </w:num>
  <w:num w:numId="16">
    <w:abstractNumId w:val="6"/>
  </w:num>
  <w:num w:numId="17">
    <w:abstractNumId w:val="14"/>
  </w:num>
  <w:num w:numId="18">
    <w:abstractNumId w:val="11"/>
  </w:num>
  <w:num w:numId="19">
    <w:abstractNumId w:val="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7"/>
    <w:rsid w:val="000018F9"/>
    <w:rsid w:val="00001D60"/>
    <w:rsid w:val="00004486"/>
    <w:rsid w:val="00056D5C"/>
    <w:rsid w:val="00076180"/>
    <w:rsid w:val="000D677A"/>
    <w:rsid w:val="000E0DC1"/>
    <w:rsid w:val="000E54CE"/>
    <w:rsid w:val="000E56DB"/>
    <w:rsid w:val="00116AA0"/>
    <w:rsid w:val="0012180C"/>
    <w:rsid w:val="001F19F7"/>
    <w:rsid w:val="001F4CFA"/>
    <w:rsid w:val="002040BA"/>
    <w:rsid w:val="00224895"/>
    <w:rsid w:val="00227243"/>
    <w:rsid w:val="0022781C"/>
    <w:rsid w:val="00235752"/>
    <w:rsid w:val="00237034"/>
    <w:rsid w:val="00250E1C"/>
    <w:rsid w:val="0025785F"/>
    <w:rsid w:val="00286CBB"/>
    <w:rsid w:val="002B4410"/>
    <w:rsid w:val="002B74F4"/>
    <w:rsid w:val="0032132D"/>
    <w:rsid w:val="003220E5"/>
    <w:rsid w:val="0033591A"/>
    <w:rsid w:val="003516A1"/>
    <w:rsid w:val="00356E7A"/>
    <w:rsid w:val="00367FD7"/>
    <w:rsid w:val="003752E1"/>
    <w:rsid w:val="00377E9A"/>
    <w:rsid w:val="003D1037"/>
    <w:rsid w:val="003D6054"/>
    <w:rsid w:val="003E73BD"/>
    <w:rsid w:val="00430AEC"/>
    <w:rsid w:val="004531A1"/>
    <w:rsid w:val="00473012"/>
    <w:rsid w:val="00493A43"/>
    <w:rsid w:val="004A5F8A"/>
    <w:rsid w:val="004C3510"/>
    <w:rsid w:val="004F0372"/>
    <w:rsid w:val="005565CA"/>
    <w:rsid w:val="005578A9"/>
    <w:rsid w:val="00560CEF"/>
    <w:rsid w:val="005648A4"/>
    <w:rsid w:val="005809CF"/>
    <w:rsid w:val="005B6EAC"/>
    <w:rsid w:val="005E0F0E"/>
    <w:rsid w:val="005E6C3F"/>
    <w:rsid w:val="005E7A9A"/>
    <w:rsid w:val="00631513"/>
    <w:rsid w:val="00636123"/>
    <w:rsid w:val="006367B4"/>
    <w:rsid w:val="0064026A"/>
    <w:rsid w:val="0065074A"/>
    <w:rsid w:val="00672AAB"/>
    <w:rsid w:val="00680A7A"/>
    <w:rsid w:val="006915D9"/>
    <w:rsid w:val="00693F7A"/>
    <w:rsid w:val="006B3CD1"/>
    <w:rsid w:val="006B6632"/>
    <w:rsid w:val="006C2DCB"/>
    <w:rsid w:val="006E3F15"/>
    <w:rsid w:val="00720228"/>
    <w:rsid w:val="00726A29"/>
    <w:rsid w:val="00737057"/>
    <w:rsid w:val="00740072"/>
    <w:rsid w:val="00742BD0"/>
    <w:rsid w:val="007451E1"/>
    <w:rsid w:val="00746560"/>
    <w:rsid w:val="0079017F"/>
    <w:rsid w:val="007B4804"/>
    <w:rsid w:val="007B5AC8"/>
    <w:rsid w:val="007C1CE1"/>
    <w:rsid w:val="007F283A"/>
    <w:rsid w:val="00836B06"/>
    <w:rsid w:val="00863A4C"/>
    <w:rsid w:val="00872F2A"/>
    <w:rsid w:val="008A22E5"/>
    <w:rsid w:val="008B784E"/>
    <w:rsid w:val="008D2E57"/>
    <w:rsid w:val="008E05CD"/>
    <w:rsid w:val="008E41AD"/>
    <w:rsid w:val="00900273"/>
    <w:rsid w:val="009017CF"/>
    <w:rsid w:val="00906FBE"/>
    <w:rsid w:val="00926A20"/>
    <w:rsid w:val="00942C6E"/>
    <w:rsid w:val="00943E48"/>
    <w:rsid w:val="0096166C"/>
    <w:rsid w:val="00966119"/>
    <w:rsid w:val="00966B8C"/>
    <w:rsid w:val="00967095"/>
    <w:rsid w:val="0098109E"/>
    <w:rsid w:val="00991048"/>
    <w:rsid w:val="00995D03"/>
    <w:rsid w:val="009C6916"/>
    <w:rsid w:val="009F3B01"/>
    <w:rsid w:val="00A061A5"/>
    <w:rsid w:val="00A06A5F"/>
    <w:rsid w:val="00A454F0"/>
    <w:rsid w:val="00A52208"/>
    <w:rsid w:val="00A56D9C"/>
    <w:rsid w:val="00A72642"/>
    <w:rsid w:val="00A81D1A"/>
    <w:rsid w:val="00AB2746"/>
    <w:rsid w:val="00AD241A"/>
    <w:rsid w:val="00AE0E4C"/>
    <w:rsid w:val="00AF3AF4"/>
    <w:rsid w:val="00AF4648"/>
    <w:rsid w:val="00B12DE4"/>
    <w:rsid w:val="00B13E28"/>
    <w:rsid w:val="00B238EE"/>
    <w:rsid w:val="00B31D5E"/>
    <w:rsid w:val="00B50C7A"/>
    <w:rsid w:val="00B52E81"/>
    <w:rsid w:val="00B677CD"/>
    <w:rsid w:val="00B80C51"/>
    <w:rsid w:val="00B86221"/>
    <w:rsid w:val="00BA7A84"/>
    <w:rsid w:val="00BC2BC0"/>
    <w:rsid w:val="00BE0CA8"/>
    <w:rsid w:val="00BF1350"/>
    <w:rsid w:val="00BF1ED5"/>
    <w:rsid w:val="00C02687"/>
    <w:rsid w:val="00C27961"/>
    <w:rsid w:val="00C36013"/>
    <w:rsid w:val="00C615F7"/>
    <w:rsid w:val="00C87AF4"/>
    <w:rsid w:val="00CB47B6"/>
    <w:rsid w:val="00CD4133"/>
    <w:rsid w:val="00D152B1"/>
    <w:rsid w:val="00D219AB"/>
    <w:rsid w:val="00D22824"/>
    <w:rsid w:val="00D242F1"/>
    <w:rsid w:val="00D341C9"/>
    <w:rsid w:val="00D4501E"/>
    <w:rsid w:val="00D61E48"/>
    <w:rsid w:val="00D80F11"/>
    <w:rsid w:val="00D80F83"/>
    <w:rsid w:val="00D87F2B"/>
    <w:rsid w:val="00DA3022"/>
    <w:rsid w:val="00DA7D66"/>
    <w:rsid w:val="00DB3B64"/>
    <w:rsid w:val="00DC5CDC"/>
    <w:rsid w:val="00DE73A7"/>
    <w:rsid w:val="00E04828"/>
    <w:rsid w:val="00E1132C"/>
    <w:rsid w:val="00E202EC"/>
    <w:rsid w:val="00E34A7C"/>
    <w:rsid w:val="00E4564F"/>
    <w:rsid w:val="00E62BDA"/>
    <w:rsid w:val="00E84CDC"/>
    <w:rsid w:val="00E91A99"/>
    <w:rsid w:val="00E96846"/>
    <w:rsid w:val="00E97859"/>
    <w:rsid w:val="00EA6926"/>
    <w:rsid w:val="00EE64F0"/>
    <w:rsid w:val="00EF309A"/>
    <w:rsid w:val="00F0424B"/>
    <w:rsid w:val="00F50716"/>
    <w:rsid w:val="00F50792"/>
    <w:rsid w:val="00F91665"/>
    <w:rsid w:val="00F93015"/>
    <w:rsid w:val="00FA0499"/>
    <w:rsid w:val="00FA3F22"/>
    <w:rsid w:val="00FB295E"/>
    <w:rsid w:val="00FB34BB"/>
    <w:rsid w:val="00FC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20AB5D"/>
  <w15:docId w15:val="{1C3019A3-63C9-43AC-9A9A-24CCB967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78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D2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2E57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B4410"/>
  </w:style>
  <w:style w:type="paragraph" w:styleId="Fuzeile">
    <w:name w:val="footer"/>
    <w:basedOn w:val="Standard"/>
    <w:link w:val="FuzeileZchn"/>
    <w:uiPriority w:val="99"/>
    <w:unhideWhenUsed/>
    <w:rsid w:val="002B4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441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41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77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77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77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77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7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6241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 Andreas</dc:creator>
  <cp:lastModifiedBy>öbv NMS, freie_DN</cp:lastModifiedBy>
  <cp:revision>2</cp:revision>
  <dcterms:created xsi:type="dcterms:W3CDTF">2020-09-16T08:49:00Z</dcterms:created>
  <dcterms:modified xsi:type="dcterms:W3CDTF">2020-09-16T08:49:00Z</dcterms:modified>
</cp:coreProperties>
</file>