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70D3CA5B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F623FE">
        <w:rPr>
          <w:rFonts w:cstheme="minorHAnsi"/>
          <w:b/>
          <w:bCs/>
          <w:color w:val="2F5496" w:themeColor="accent1" w:themeShade="BF"/>
          <w:sz w:val="32"/>
          <w:szCs w:val="32"/>
        </w:rPr>
        <w:t>Groß- und Kleinschreibung</w:t>
      </w:r>
    </w:p>
    <w:p w14:paraId="51E9E677" w14:textId="2CDE3A0D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F623FE">
        <w:rPr>
          <w:rFonts w:cstheme="minorHAnsi"/>
          <w:color w:val="2F5496" w:themeColor="accent1" w:themeShade="BF"/>
          <w:sz w:val="28"/>
          <w:szCs w:val="28"/>
        </w:rPr>
        <w:t>Leserbrief zur Groß- und Kleinschreibung</w:t>
      </w:r>
    </w:p>
    <w:p w14:paraId="153B3162" w14:textId="6465C349" w:rsidR="00AE3BF5" w:rsidRPr="004E4EDC" w:rsidRDefault="00FE2C2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F623FE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39C1CF" wp14:editId="7EED0801">
                <wp:simplePos x="0" y="0"/>
                <wp:positionH relativeFrom="column">
                  <wp:posOffset>24130</wp:posOffset>
                </wp:positionH>
                <wp:positionV relativeFrom="paragraph">
                  <wp:posOffset>264160</wp:posOffset>
                </wp:positionV>
                <wp:extent cx="5705475" cy="309562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4965E" w14:textId="77777777" w:rsidR="00F623FE" w:rsidRPr="00F623FE" w:rsidRDefault="00F623FE" w:rsidP="00F623FE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Schreibauftrag: 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Verfasse einen 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Leserbrief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10648F2C" w14:textId="0E31263C" w:rsidR="00F623FE" w:rsidRPr="00F623FE" w:rsidRDefault="00F623FE" w:rsidP="00F623FE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T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hema: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Groß- und Kleinschreibung</w:t>
                            </w:r>
                          </w:p>
                          <w:p w14:paraId="1AF82FFB" w14:textId="052E667C" w:rsidR="00F623FE" w:rsidRPr="00F623FE" w:rsidRDefault="00F623FE" w:rsidP="00F623FE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Situation: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Du hast den Beitrag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„</w:t>
                            </w:r>
                            <w:r w:rsidR="00FE2C25">
                              <w:rPr>
                                <w:rFonts w:asciiTheme="minorHAnsi" w:hAnsiTheme="minorHAnsi" w:cstheme="minorHAnsi"/>
                              </w:rPr>
                              <w:t>Recht haben oder recht haben?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“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FE2C25">
                              <w:rPr>
                                <w:rFonts w:asciiTheme="minorHAnsi" w:hAnsiTheme="minorHAnsi" w:cstheme="minorHAnsi"/>
                              </w:rPr>
                              <w:t xml:space="preserve">in </w:t>
                            </w:r>
                            <w:r w:rsidR="00FE2C25" w:rsidRPr="00FE2C2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Der Standard</w:t>
                            </w:r>
                            <w:r w:rsidR="00FE2C25">
                              <w:rPr>
                                <w:rFonts w:asciiTheme="minorHAnsi" w:hAnsiTheme="minorHAnsi" w:cstheme="minorHAnsi"/>
                              </w:rPr>
                              <w:t xml:space="preserve"> (Link)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gelesen und antwortest mit einem Leserbrief, da dich das angesprochene Thema interessiert.</w:t>
                            </w:r>
                          </w:p>
                          <w:p w14:paraId="3E558394" w14:textId="77777777" w:rsidR="00F623FE" w:rsidRPr="00F623FE" w:rsidRDefault="00F623FE" w:rsidP="00F623FE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Verfasse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einen Leserbrief und beantworte die folgenden Aufgabenpunkte:</w:t>
                            </w:r>
                          </w:p>
                          <w:p w14:paraId="71A5A4F9" w14:textId="2D78F39A" w:rsidR="00F623FE" w:rsidRPr="00F623FE" w:rsidRDefault="00F623FE" w:rsidP="00F623FE">
                            <w:pPr>
                              <w:pStyle w:val="StandardWeb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Führe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die im Beitrag genannten Gründe für die </w:t>
                            </w:r>
                            <w:r w:rsidR="00FE2C25">
                              <w:rPr>
                                <w:rFonts w:asciiTheme="minorHAnsi" w:hAnsiTheme="minorHAnsi" w:cstheme="minorHAnsi"/>
                              </w:rPr>
                              <w:t xml:space="preserve">Groß- bzw. 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Kleinschreibung 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an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7AB6C6FC" w14:textId="3B0E4863" w:rsidR="00F623FE" w:rsidRPr="00F623FE" w:rsidRDefault="00FE2C25" w:rsidP="00F623FE">
                            <w:pPr>
                              <w:pStyle w:val="StandardWeb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Bewerte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die Vorgangsweise der Rechtschreibreformer und -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reformerinnen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50FCAC5B" w14:textId="47821DBD" w:rsidR="00F623FE" w:rsidRPr="00F623FE" w:rsidRDefault="00F623FE" w:rsidP="00F623FE">
                            <w:pPr>
                              <w:pStyle w:val="StandardWeb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Nimm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selbst zu diesem Thema 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Stellung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und 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appelliere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an </w:t>
                            </w:r>
                            <w:r w:rsidR="00FE2C25">
                              <w:rPr>
                                <w:rFonts w:asciiTheme="minorHAnsi" w:hAnsiTheme="minorHAnsi" w:cstheme="minorHAnsi"/>
                              </w:rPr>
                              <w:t>die Sprachreformer und -</w:t>
                            </w:r>
                            <w:proofErr w:type="spellStart"/>
                            <w:r w:rsidR="00FE2C25">
                              <w:rPr>
                                <w:rFonts w:asciiTheme="minorHAnsi" w:hAnsiTheme="minorHAnsi" w:cstheme="minorHAnsi"/>
                              </w:rPr>
                              <w:t>reformerinnen</w:t>
                            </w:r>
                            <w:proofErr w:type="spellEnd"/>
                            <w:r w:rsidR="00FE2C25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086CEDD0" w14:textId="77777777" w:rsidR="00F623FE" w:rsidRPr="00F623FE" w:rsidRDefault="00F623FE" w:rsidP="00F623FE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23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Schreibe</w:t>
                            </w:r>
                            <w:r w:rsidRPr="00F623FE">
                              <w:rPr>
                                <w:rFonts w:asciiTheme="minorHAnsi" w:hAnsiTheme="minorHAnsi" w:cstheme="minorHAnsi"/>
                              </w:rPr>
                              <w:t xml:space="preserve"> zwischen 270 und 330 Wörter.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9C1C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9pt;margin-top:20.8pt;width:449.25pt;height:24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">
                <v:textbox>
                  <w:txbxContent>
                    <w:p w14:paraId="7184965E" w14:textId="77777777" w:rsidR="00F623FE" w:rsidRPr="00F623FE" w:rsidRDefault="00F623FE" w:rsidP="00F623FE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Schreibauftrag: 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Verfasse einen </w:t>
                      </w: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Leserbrief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10648F2C" w14:textId="0E31263C" w:rsidR="00F623FE" w:rsidRPr="00F623FE" w:rsidRDefault="00F623FE" w:rsidP="00F623FE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T</w:t>
                      </w: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hema: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Groß- und Kleinschreibung</w:t>
                      </w:r>
                    </w:p>
                    <w:p w14:paraId="1AF82FFB" w14:textId="052E667C" w:rsidR="00F623FE" w:rsidRPr="00F623FE" w:rsidRDefault="00F623FE" w:rsidP="00F623FE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Situation: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Du hast den Beitrag </w:t>
                      </w:r>
                      <w:r>
                        <w:rPr>
                          <w:rFonts w:asciiTheme="minorHAnsi" w:hAnsiTheme="minorHAnsi" w:cstheme="minorHAnsi"/>
                        </w:rPr>
                        <w:t>„</w:t>
                      </w:r>
                      <w:r w:rsidR="00FE2C25">
                        <w:rPr>
                          <w:rFonts w:asciiTheme="minorHAnsi" w:hAnsiTheme="minorHAnsi" w:cstheme="minorHAnsi"/>
                        </w:rPr>
                        <w:t>Recht haben oder recht haben?</w:t>
                      </w:r>
                      <w:r>
                        <w:rPr>
                          <w:rFonts w:asciiTheme="minorHAnsi" w:hAnsiTheme="minorHAnsi" w:cstheme="minorHAnsi"/>
                        </w:rPr>
                        <w:t>“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FE2C25">
                        <w:rPr>
                          <w:rFonts w:asciiTheme="minorHAnsi" w:hAnsiTheme="minorHAnsi" w:cstheme="minorHAnsi"/>
                        </w:rPr>
                        <w:t xml:space="preserve">in </w:t>
                      </w:r>
                      <w:r w:rsidR="00FE2C25" w:rsidRPr="00FE2C25">
                        <w:rPr>
                          <w:rFonts w:asciiTheme="minorHAnsi" w:hAnsiTheme="minorHAnsi" w:cstheme="minorHAnsi"/>
                          <w:i/>
                          <w:iCs/>
                        </w:rPr>
                        <w:t>Der Standard</w:t>
                      </w:r>
                      <w:r w:rsidR="00FE2C25">
                        <w:rPr>
                          <w:rFonts w:asciiTheme="minorHAnsi" w:hAnsiTheme="minorHAnsi" w:cstheme="minorHAnsi"/>
                        </w:rPr>
                        <w:t xml:space="preserve"> (Link)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gelesen und antwortest mit einem Leserbrief, da dich das angesprochene Thema interessiert.</w:t>
                      </w:r>
                    </w:p>
                    <w:p w14:paraId="3E558394" w14:textId="77777777" w:rsidR="00F623FE" w:rsidRPr="00F623FE" w:rsidRDefault="00F623FE" w:rsidP="00F623FE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Verfasse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einen Leserbrief und beantworte die folgenden Aufgabenpunkte:</w:t>
                      </w:r>
                    </w:p>
                    <w:p w14:paraId="71A5A4F9" w14:textId="2D78F39A" w:rsidR="00F623FE" w:rsidRPr="00F623FE" w:rsidRDefault="00F623FE" w:rsidP="00F623FE">
                      <w:pPr>
                        <w:pStyle w:val="StandardWeb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Führe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die im Beitrag genannten Gründe für die </w:t>
                      </w:r>
                      <w:r w:rsidR="00FE2C25">
                        <w:rPr>
                          <w:rFonts w:asciiTheme="minorHAnsi" w:hAnsiTheme="minorHAnsi" w:cstheme="minorHAnsi"/>
                        </w:rPr>
                        <w:t xml:space="preserve">Groß- bzw. 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Kleinschreibung </w:t>
                      </w: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an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7AB6C6FC" w14:textId="3B0E4863" w:rsidR="00F623FE" w:rsidRPr="00F623FE" w:rsidRDefault="00FE2C25" w:rsidP="00F623FE">
                      <w:pPr>
                        <w:pStyle w:val="StandardWeb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Bewerte </w:t>
                      </w:r>
                      <w:r>
                        <w:rPr>
                          <w:rFonts w:asciiTheme="minorHAnsi" w:hAnsiTheme="minorHAnsi" w:cstheme="minorHAnsi"/>
                        </w:rPr>
                        <w:t>die Vorgangsweise der Rechtschreibreformer und -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reformerinnen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50FCAC5B" w14:textId="47821DBD" w:rsidR="00F623FE" w:rsidRPr="00F623FE" w:rsidRDefault="00F623FE" w:rsidP="00F623FE">
                      <w:pPr>
                        <w:pStyle w:val="StandardWeb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Nimm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selbst zu diesem Thema </w:t>
                      </w: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Stellung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und </w:t>
                      </w: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appelliere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an </w:t>
                      </w:r>
                      <w:r w:rsidR="00FE2C25">
                        <w:rPr>
                          <w:rFonts w:asciiTheme="minorHAnsi" w:hAnsiTheme="minorHAnsi" w:cstheme="minorHAnsi"/>
                        </w:rPr>
                        <w:t>die Sprachreformer und -</w:t>
                      </w:r>
                      <w:proofErr w:type="spellStart"/>
                      <w:r w:rsidR="00FE2C25">
                        <w:rPr>
                          <w:rFonts w:asciiTheme="minorHAnsi" w:hAnsiTheme="minorHAnsi" w:cstheme="minorHAnsi"/>
                        </w:rPr>
                        <w:t>reformerinnen</w:t>
                      </w:r>
                      <w:proofErr w:type="spellEnd"/>
                      <w:r w:rsidR="00FE2C25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086CEDD0" w14:textId="77777777" w:rsidR="00F623FE" w:rsidRPr="00F623FE" w:rsidRDefault="00F623FE" w:rsidP="00F623FE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F623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Schreibe</w:t>
                      </w:r>
                      <w:r w:rsidRPr="00F623FE">
                        <w:rPr>
                          <w:rFonts w:asciiTheme="minorHAnsi" w:hAnsiTheme="minorHAnsi" w:cstheme="minorHAnsi"/>
                        </w:rPr>
                        <w:t xml:space="preserve"> zwischen 270 und 330 Wörter.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90880C" w14:textId="6387698D" w:rsidR="00FE2C25" w:rsidRDefault="00FE2C25" w:rsidP="00F623FE">
      <w:pPr>
        <w:autoSpaceDE w:val="0"/>
        <w:autoSpaceDN w:val="0"/>
        <w:adjustRightInd w:val="0"/>
        <w:rPr>
          <w:rFonts w:cstheme="minorHAnsi"/>
        </w:rPr>
      </w:pPr>
    </w:p>
    <w:p w14:paraId="64E2BAC1" w14:textId="105B30AA" w:rsidR="00FE2C25" w:rsidRDefault="00FE2C25" w:rsidP="00F623FE">
      <w:pPr>
        <w:autoSpaceDE w:val="0"/>
        <w:autoSpaceDN w:val="0"/>
        <w:adjustRightInd w:val="0"/>
        <w:rPr>
          <w:rFonts w:cstheme="minorHAnsi"/>
        </w:rPr>
      </w:pPr>
    </w:p>
    <w:p w14:paraId="497277E7" w14:textId="3A280C69" w:rsidR="00FE2C25" w:rsidRPr="00FE2C25" w:rsidRDefault="00FE2C25" w:rsidP="00F623FE">
      <w:pPr>
        <w:autoSpaceDE w:val="0"/>
        <w:autoSpaceDN w:val="0"/>
        <w:adjustRightInd w:val="0"/>
        <w:rPr>
          <w:rFonts w:cstheme="minorHAnsi"/>
          <w:b/>
          <w:bCs/>
        </w:rPr>
      </w:pPr>
      <w:r w:rsidRPr="00FE2C25">
        <w:rPr>
          <w:rFonts w:cstheme="minorHAnsi"/>
          <w:b/>
          <w:bCs/>
        </w:rPr>
        <w:t>Michael Rami: Recht haben oder recht haben?</w:t>
      </w:r>
    </w:p>
    <w:p w14:paraId="52C96C82" w14:textId="732B8AF2" w:rsidR="00340E61" w:rsidRPr="00340E61" w:rsidRDefault="00FE2C25" w:rsidP="00F623FE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Abrufbar unter: </w:t>
      </w:r>
      <w:hyperlink r:id="rId7" w:history="1">
        <w:r w:rsidRPr="00321965">
          <w:rPr>
            <w:rStyle w:val="Hyperlink"/>
            <w:rFonts w:cstheme="minorHAnsi"/>
          </w:rPr>
          <w:t>https://www.derstandard.at/story/2000120008184/recht-haben-oder-recht-haben</w:t>
        </w:r>
      </w:hyperlink>
      <w:r>
        <w:rPr>
          <w:rFonts w:cstheme="minorHAnsi"/>
        </w:rPr>
        <w:t xml:space="preserve"> (abgerufen am 17.09.2024)</w:t>
      </w:r>
    </w:p>
    <w:sectPr w:rsidR="00340E61" w:rsidRPr="00340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E1046"/>
    <w:multiLevelType w:val="multilevel"/>
    <w:tmpl w:val="1E8E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9"/>
  </w:num>
  <w:num w:numId="7" w16cid:durableId="145518886">
    <w:abstractNumId w:val="10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2"/>
  </w:num>
  <w:num w:numId="11" w16cid:durableId="1782721460">
    <w:abstractNumId w:val="11"/>
  </w:num>
  <w:num w:numId="12" w16cid:durableId="961183559">
    <w:abstractNumId w:val="5"/>
  </w:num>
  <w:num w:numId="13" w16cid:durableId="13906102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623FE"/>
    <w:rsid w:val="00FD52DF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ervorhebung">
    <w:name w:val="Emphasis"/>
    <w:basedOn w:val="Absatz-Standardschriftart"/>
    <w:uiPriority w:val="20"/>
    <w:qFormat/>
    <w:rsid w:val="00F623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3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derstandard.at/story/2000120008184/recht-haben-oder-recht-habe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2024-09-17T11:26:00Z</dcterms:created>
  <dcterms:modified xsi:type="dcterms:W3CDTF">2024-09-17T11:26:00Z</dcterms:modified>
</cp:coreProperties>
</file>