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96D8" w14:textId="77777777" w:rsidR="007A081B" w:rsidRDefault="006C2529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0" distR="0" simplePos="0" relativeHeight="19" behindDoc="1" locked="0" layoutInCell="0" allowOverlap="1" wp14:anchorId="210C0AC2" wp14:editId="660574EA">
                <wp:simplePos x="0" y="0"/>
                <wp:positionH relativeFrom="column">
                  <wp:posOffset>-708025</wp:posOffset>
                </wp:positionH>
                <wp:positionV relativeFrom="paragraph">
                  <wp:posOffset>-719455</wp:posOffset>
                </wp:positionV>
                <wp:extent cx="10668000" cy="2752725"/>
                <wp:effectExtent l="635" t="1270" r="635" b="0"/>
                <wp:wrapNone/>
                <wp:docPr id="1" name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7880" cy="2752560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 w="0">
                          <a:solidFill>
                            <a:srgbClr val="006699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1" fillcolor="#006666" stroked="t" o:allowincell="f" style="position:absolute;margin-left:-55.75pt;margin-top:-56.65pt;width:839.95pt;height:216.7pt;mso-wrap-style:none;v-text-anchor:middle">
                <v:fill o:detectmouseclick="t" type="solid" color2="#ff9999"/>
                <v:stroke color="#006699" joinstyle="round" endcap="flat"/>
                <w10:wrap type="none"/>
              </v:rect>
            </w:pict>
          </mc:Fallback>
        </mc:AlternateContent>
      </w:r>
    </w:p>
    <w:p w14:paraId="637FAEF7" w14:textId="77777777" w:rsidR="007A081B" w:rsidRDefault="007A081B">
      <w:pPr>
        <w:rPr>
          <w:rFonts w:ascii="Arial" w:hAnsi="Arial"/>
          <w:b/>
          <w:bCs/>
        </w:rPr>
      </w:pPr>
    </w:p>
    <w:p w14:paraId="3468130C" w14:textId="77777777" w:rsidR="007A081B" w:rsidRDefault="007A081B">
      <w:pPr>
        <w:rPr>
          <w:rFonts w:ascii="Arial" w:hAnsi="Arial"/>
          <w:b/>
          <w:bCs/>
        </w:rPr>
      </w:pPr>
    </w:p>
    <w:p w14:paraId="17AF7A9E" w14:textId="77777777" w:rsidR="007A081B" w:rsidRDefault="007A081B">
      <w:pPr>
        <w:rPr>
          <w:rFonts w:ascii="Arial" w:hAnsi="Arial"/>
          <w:b/>
          <w:bCs/>
        </w:rPr>
      </w:pPr>
    </w:p>
    <w:p w14:paraId="41FFCF46" w14:textId="77777777" w:rsidR="007A081B" w:rsidRDefault="006C2529">
      <w:pPr>
        <w:rPr>
          <w:rFonts w:ascii="PoloMatheAustria1Leicht" w:hAnsi="PoloMatheAustria1Leicht"/>
          <w:color w:val="FFFFFF"/>
          <w:spacing w:val="20"/>
          <w:sz w:val="52"/>
          <w:szCs w:val="52"/>
        </w:rPr>
      </w:pPr>
      <w:r>
        <w:rPr>
          <w:rFonts w:ascii="PoloMatheAustria1Leicht" w:hAnsi="PoloMatheAustria1Leicht"/>
          <w:color w:val="FFFFFF"/>
          <w:spacing w:val="20"/>
          <w:sz w:val="52"/>
          <w:szCs w:val="52"/>
        </w:rPr>
        <w:t>JAHRESPLANUNG</w:t>
      </w:r>
    </w:p>
    <w:p w14:paraId="0DBF7C09" w14:textId="77777777" w:rsidR="007A081B" w:rsidRDefault="007A081B">
      <w:pPr>
        <w:rPr>
          <w:rFonts w:ascii="PoloMatheAustria1" w:hAnsi="PoloMatheAustria1"/>
          <w:b/>
          <w:bCs/>
          <w:color w:val="FFFFFF"/>
          <w:sz w:val="36"/>
          <w:szCs w:val="36"/>
        </w:rPr>
      </w:pPr>
    </w:p>
    <w:p w14:paraId="06062350" w14:textId="77777777" w:rsidR="007A081B" w:rsidRDefault="006C2529">
      <w:pPr>
        <w:rPr>
          <w:rFonts w:ascii="PoloMatheAustria1Krftg" w:hAnsi="PoloMatheAustria1Krftg"/>
          <w:color w:val="FFFFFF"/>
          <w:sz w:val="96"/>
          <w:szCs w:val="96"/>
        </w:rPr>
      </w:pPr>
      <w:r>
        <w:rPr>
          <w:rFonts w:ascii="PoloMatheAustria1Krftg" w:hAnsi="PoloMatheAustria1Krftg"/>
          <w:color w:val="FFFFFF"/>
          <w:sz w:val="96"/>
          <w:szCs w:val="96"/>
        </w:rPr>
        <w:t>Mathematik verstehen 5</w:t>
      </w:r>
    </w:p>
    <w:p w14:paraId="348576D3" w14:textId="77777777" w:rsidR="007A081B" w:rsidRDefault="007A081B">
      <w:pPr>
        <w:rPr>
          <w:rFonts w:ascii="Arial" w:hAnsi="Arial"/>
          <w:b/>
          <w:bCs/>
          <w:color w:val="FFFFFF"/>
          <w:sz w:val="36"/>
          <w:szCs w:val="36"/>
        </w:rPr>
      </w:pPr>
    </w:p>
    <w:p w14:paraId="7F2C506B" w14:textId="77777777" w:rsidR="007A081B" w:rsidRDefault="007A081B">
      <w:pPr>
        <w:rPr>
          <w:rFonts w:ascii="Wingdings" w:eastAsia="Wingdings" w:hAnsi="Wingdings" w:cs="Wingdings"/>
          <w:b/>
          <w:bCs/>
          <w:sz w:val="36"/>
          <w:szCs w:val="36"/>
        </w:rPr>
      </w:pPr>
    </w:p>
    <w:p w14:paraId="62161BEB" w14:textId="77777777" w:rsidR="007A081B" w:rsidRDefault="006C2529">
      <w:pPr>
        <w:rPr>
          <w:rFonts w:ascii="Arial" w:hAnsi="Arial"/>
          <w:b/>
          <w:bCs/>
          <w:color w:val="FF0000"/>
          <w:sz w:val="36"/>
          <w:szCs w:val="36"/>
        </w:rPr>
      </w:pPr>
      <w:r>
        <w:rPr>
          <w:rFonts w:ascii="Wingdings" w:eastAsia="Wingdings" w:hAnsi="Wingdings" w:cs="Wingdings"/>
          <w:b/>
          <w:bCs/>
          <w:color w:val="FF0000"/>
          <w:sz w:val="36"/>
          <w:szCs w:val="36"/>
        </w:rPr>
        <w:t></w:t>
      </w:r>
      <w:r>
        <w:rPr>
          <w:rFonts w:ascii="Wingdings" w:eastAsia="Wingdings" w:hAnsi="Wingdings" w:cs="Wingdings"/>
          <w:b/>
          <w:bCs/>
          <w:color w:val="FF0000"/>
          <w:sz w:val="36"/>
          <w:szCs w:val="36"/>
        </w:rPr>
        <w:tab/>
      </w:r>
      <w:r>
        <w:rPr>
          <w:rFonts w:ascii="Arial" w:hAnsi="Arial"/>
          <w:b/>
          <w:bCs/>
          <w:color w:val="FF0000"/>
          <w:sz w:val="36"/>
          <w:szCs w:val="36"/>
        </w:rPr>
        <w:t>Grundkompetenzen für die 9. Schulstufe (1. und 2. Semester)</w:t>
      </w:r>
    </w:p>
    <w:p w14:paraId="0539FABD" w14:textId="77777777" w:rsidR="007A081B" w:rsidRDefault="007A081B">
      <w:pPr>
        <w:rPr>
          <w:rFonts w:ascii="Arial" w:hAnsi="Arial"/>
          <w:b/>
          <w:bCs/>
          <w:color w:val="FF0000"/>
          <w:sz w:val="36"/>
          <w:szCs w:val="36"/>
        </w:rPr>
      </w:pPr>
    </w:p>
    <w:p w14:paraId="1C54DB83" w14:textId="77777777" w:rsidR="007A081B" w:rsidRDefault="006C2529">
      <w:pPr>
        <w:rPr>
          <w:rFonts w:ascii="Arial" w:hAnsi="Arial"/>
          <w:b/>
          <w:bCs/>
          <w:color w:val="FF0000"/>
          <w:sz w:val="36"/>
          <w:szCs w:val="36"/>
        </w:rPr>
      </w:pPr>
      <w:r>
        <w:rPr>
          <w:rFonts w:ascii="Wingdings" w:eastAsia="Wingdings" w:hAnsi="Wingdings" w:cs="Wingdings"/>
          <w:b/>
          <w:bCs/>
          <w:color w:val="FF0000"/>
          <w:sz w:val="36"/>
          <w:szCs w:val="36"/>
        </w:rPr>
        <w:t></w:t>
      </w:r>
      <w:r>
        <w:rPr>
          <w:rFonts w:ascii="Wingdings" w:eastAsia="Wingdings" w:hAnsi="Wingdings" w:cs="Wingdings"/>
          <w:b/>
          <w:bCs/>
          <w:color w:val="FF0000"/>
          <w:sz w:val="36"/>
          <w:szCs w:val="36"/>
        </w:rPr>
        <w:tab/>
      </w:r>
      <w:r>
        <w:rPr>
          <w:rFonts w:ascii="Arial" w:hAnsi="Arial"/>
          <w:b/>
          <w:bCs/>
          <w:color w:val="FF0000"/>
          <w:sz w:val="36"/>
          <w:szCs w:val="36"/>
        </w:rPr>
        <w:t>Jahresplanung (9. Schulstufe) – 5. Klasse AHS (1. und 2. Semester)</w:t>
      </w:r>
      <w:r>
        <w:br w:type="page"/>
      </w:r>
    </w:p>
    <w:p w14:paraId="7E75E290" w14:textId="77777777" w:rsidR="007A081B" w:rsidRDefault="006C2529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Grundkompetenzen für die 9. Schulstufe (1. und 2. Semester)</w:t>
      </w:r>
    </w:p>
    <w:p w14:paraId="0B81B470" w14:textId="77777777" w:rsidR="007A081B" w:rsidRDefault="006C252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18"/>
          <w:szCs w:val="18"/>
        </w:rPr>
        <w:t xml:space="preserve">Kompetenzen mit dem Symbol </w:t>
      </w: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und der Notation „R“ sind zur Gänze oder zumindest in Teilen für die standardisierte schriftliche Reifeprüfung relevant.</w:t>
      </w:r>
    </w:p>
    <w:p w14:paraId="09F3E590" w14:textId="77777777" w:rsidR="007A081B" w:rsidRDefault="006C252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18"/>
          <w:szCs w:val="18"/>
        </w:rPr>
        <w:t xml:space="preserve">Kompetenzen mit dem Symbol </w:t>
      </w:r>
      <w:r>
        <w:rPr>
          <w:rFonts w:ascii="Wingdings" w:eastAsia="Wingdings" w:hAnsi="Wingdings" w:cs="Wingdings"/>
          <w:sz w:val="14"/>
          <w:szCs w:val="14"/>
        </w:rPr>
        <w:t></w:t>
      </w:r>
      <w:r>
        <w:rPr>
          <w:rFonts w:ascii="Arial" w:eastAsia="Wingdings" w:hAnsi="Arial" w:cs="Wingdings"/>
          <w:sz w:val="18"/>
          <w:szCs w:val="18"/>
        </w:rPr>
        <w:t xml:space="preserve"> und der Notation „L“ sind</w:t>
      </w:r>
      <w:r>
        <w:rPr>
          <w:rFonts w:ascii="Arial" w:hAnsi="Arial"/>
          <w:sz w:val="18"/>
          <w:szCs w:val="18"/>
        </w:rPr>
        <w:t xml:space="preserve"> zur vollständigen Erfüllung des Lehrplans (nicht ab</w:t>
      </w:r>
      <w:r>
        <w:rPr>
          <w:rFonts w:ascii="Arial" w:hAnsi="Arial"/>
          <w:sz w:val="18"/>
          <w:szCs w:val="18"/>
        </w:rPr>
        <w:t>er für die schriftliche Reifeprüfung) erforderlich.</w:t>
      </w:r>
    </w:p>
    <w:p w14:paraId="6CBA739E" w14:textId="77777777" w:rsidR="007A081B" w:rsidRDefault="007A081B">
      <w:pPr>
        <w:rPr>
          <w:rFonts w:ascii="Arial" w:hAnsi="Arial"/>
          <w:sz w:val="20"/>
          <w:szCs w:val="20"/>
        </w:rPr>
      </w:pPr>
    </w:p>
    <w:p w14:paraId="47F257FA" w14:textId="77777777" w:rsidR="007A081B" w:rsidRDefault="006C2529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Inhaltsbereich Algebra und Geometrie</w:t>
      </w:r>
    </w:p>
    <w:p w14:paraId="3725FB18" w14:textId="77777777" w:rsidR="007A081B" w:rsidRDefault="007A081B">
      <w:pPr>
        <w:rPr>
          <w:rFonts w:ascii="Arial" w:hAnsi="Arial"/>
          <w:b/>
          <w:bCs/>
          <w:sz w:val="18"/>
          <w:szCs w:val="18"/>
        </w:rPr>
      </w:pPr>
    </w:p>
    <w:p w14:paraId="471EA96D" w14:textId="77777777" w:rsidR="007A081B" w:rsidRDefault="006C2529">
      <w:pPr>
        <w:suppressAutoHyphens w:val="0"/>
        <w:ind w:left="283" w:hanging="283"/>
        <w:rPr>
          <w:rFonts w:ascii="Arial" w:eastAsia="Wingdings" w:hAnsi="Arial" w:cs="Wingdings"/>
          <w:b/>
          <w:bCs/>
          <w:sz w:val="18"/>
          <w:szCs w:val="18"/>
        </w:rPr>
      </w:pPr>
      <w:r>
        <w:rPr>
          <w:rFonts w:ascii="Arial" w:eastAsia="Wingdings" w:hAnsi="Arial" w:cs="Wingdings"/>
          <w:b/>
          <w:bCs/>
          <w:sz w:val="18"/>
          <w:szCs w:val="18"/>
        </w:rPr>
        <w:t xml:space="preserve">AG 1 </w:t>
      </w:r>
      <w:r>
        <w:rPr>
          <w:rFonts w:ascii="Arial" w:eastAsia="Wingdings" w:hAnsi="Arial" w:cs="Wingdings"/>
          <w:b/>
          <w:bCs/>
          <w:sz w:val="18"/>
          <w:szCs w:val="18"/>
        </w:rPr>
        <w:tab/>
      </w:r>
      <w:r>
        <w:rPr>
          <w:rFonts w:ascii="Arial" w:eastAsia="Wingdings" w:hAnsi="Arial" w:cs="Wingdings"/>
          <w:b/>
          <w:bCs/>
          <w:sz w:val="18"/>
          <w:szCs w:val="18"/>
        </w:rPr>
        <w:tab/>
        <w:t>Grundbegriffe der Algebra</w:t>
      </w:r>
    </w:p>
    <w:p w14:paraId="7E568F0A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 xml:space="preserve">AG-R 1.1 </w:t>
      </w:r>
      <w:r>
        <w:rPr>
          <w:rFonts w:ascii="Arial" w:hAnsi="Arial"/>
          <w:sz w:val="18"/>
          <w:szCs w:val="18"/>
        </w:rPr>
        <w:tab/>
        <w:t xml:space="preserve">Wissen über die Zahlenmengen </w:t>
      </w:r>
      <w:r>
        <w:rPr>
          <w:rFonts w:ascii="PoloFormelAustria1" w:hAnsi="PoloFormelAustria1"/>
          <w:sz w:val="18"/>
          <w:szCs w:val="18"/>
        </w:rPr>
        <w:t>N</w:t>
      </w:r>
      <w:r>
        <w:rPr>
          <w:rFonts w:ascii="Arial" w:hAnsi="Arial"/>
          <w:sz w:val="18"/>
          <w:szCs w:val="18"/>
        </w:rPr>
        <w:t xml:space="preserve">, </w:t>
      </w:r>
      <w:r>
        <w:rPr>
          <w:rFonts w:ascii="PoloFormelAustria1" w:hAnsi="PoloFormelAustria1"/>
          <w:sz w:val="18"/>
          <w:szCs w:val="18"/>
        </w:rPr>
        <w:t>Z</w:t>
      </w:r>
      <w:r>
        <w:rPr>
          <w:rFonts w:ascii="Arial" w:hAnsi="Arial"/>
          <w:sz w:val="18"/>
          <w:szCs w:val="18"/>
        </w:rPr>
        <w:t xml:space="preserve">, </w:t>
      </w:r>
      <w:r>
        <w:rPr>
          <w:rFonts w:ascii="PoloFormelAustria1" w:hAnsi="PoloFormelAustria1"/>
          <w:sz w:val="18"/>
          <w:szCs w:val="18"/>
        </w:rPr>
        <w:t>Q</w:t>
      </w:r>
      <w:r>
        <w:rPr>
          <w:rFonts w:ascii="Arial" w:hAnsi="Arial"/>
          <w:sz w:val="18"/>
          <w:szCs w:val="18"/>
        </w:rPr>
        <w:t xml:space="preserve">, </w:t>
      </w:r>
      <w:r>
        <w:rPr>
          <w:rFonts w:ascii="PoloFormelAustria1" w:hAnsi="PoloFormelAustria1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 xml:space="preserve"> [...] verständig einsetzen können</w:t>
      </w:r>
    </w:p>
    <w:p w14:paraId="59BA67AB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AG-R 1.2</w:t>
      </w:r>
      <w:r>
        <w:rPr>
          <w:rFonts w:ascii="Arial" w:hAnsi="Arial"/>
          <w:sz w:val="18"/>
          <w:szCs w:val="18"/>
        </w:rPr>
        <w:tab/>
        <w:t>Wissen über algebraische Begriffe</w:t>
      </w:r>
      <w:r>
        <w:rPr>
          <w:rFonts w:ascii="Arial" w:hAnsi="Arial"/>
          <w:sz w:val="18"/>
          <w:szCs w:val="18"/>
        </w:rPr>
        <w:t xml:space="preserve"> angemessen einsetzen können: Variablen, Terme, Formeln, (</w:t>
      </w:r>
      <w:proofErr w:type="spellStart"/>
      <w:r>
        <w:rPr>
          <w:rFonts w:ascii="Arial" w:hAnsi="Arial"/>
          <w:sz w:val="18"/>
          <w:szCs w:val="18"/>
        </w:rPr>
        <w:t>Un</w:t>
      </w:r>
      <w:proofErr w:type="spellEnd"/>
      <w:r>
        <w:rPr>
          <w:rFonts w:ascii="Arial" w:hAnsi="Arial"/>
          <w:sz w:val="18"/>
          <w:szCs w:val="18"/>
        </w:rPr>
        <w:t xml:space="preserve">-)Gleichungen, Gleichungssysteme, Äquivalenz, </w:t>
      </w:r>
      <w:r>
        <w:rPr>
          <w:rFonts w:ascii="Arial" w:hAnsi="Arial"/>
          <w:sz w:val="18"/>
          <w:szCs w:val="18"/>
        </w:rPr>
        <w:br/>
        <w:t xml:space="preserve">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Umformungen, Lösbarkeit</w:t>
      </w:r>
    </w:p>
    <w:p w14:paraId="5F2800D5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4"/>
          <w:szCs w:val="14"/>
        </w:rPr>
        <w:t></w:t>
      </w:r>
      <w:r>
        <w:rPr>
          <w:rFonts w:ascii="Arial" w:hAnsi="Arial"/>
          <w:sz w:val="18"/>
          <w:szCs w:val="18"/>
        </w:rPr>
        <w:tab/>
        <w:t>AG-L 1.3</w:t>
      </w:r>
      <w:r>
        <w:rPr>
          <w:rFonts w:ascii="Arial" w:hAnsi="Arial"/>
          <w:sz w:val="18"/>
          <w:szCs w:val="18"/>
        </w:rPr>
        <w:tab/>
        <w:t>Mit Aussagen und Mengen umgehen können</w:t>
      </w:r>
    </w:p>
    <w:p w14:paraId="1CB4D2EF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4"/>
          <w:szCs w:val="14"/>
        </w:rPr>
        <w:t>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AG-L 1.4</w:t>
      </w:r>
      <w:r>
        <w:rPr>
          <w:rFonts w:ascii="Arial" w:hAnsi="Arial"/>
          <w:sz w:val="18"/>
          <w:szCs w:val="18"/>
        </w:rPr>
        <w:tab/>
        <w:t>Zahlen in einem nichtdekadischen Zahlensystem darstellen kön</w:t>
      </w:r>
      <w:r>
        <w:rPr>
          <w:rFonts w:ascii="Arial" w:hAnsi="Arial"/>
          <w:sz w:val="18"/>
          <w:szCs w:val="18"/>
        </w:rPr>
        <w:t>nen</w:t>
      </w:r>
    </w:p>
    <w:p w14:paraId="600CCF59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667B6FD5" w14:textId="77777777" w:rsidR="007A081B" w:rsidRDefault="006C2529">
      <w:pPr>
        <w:suppressAutoHyphens w:val="0"/>
        <w:ind w:left="283" w:hanging="283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AG 2 </w:t>
      </w:r>
      <w:r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/>
          <w:bCs/>
          <w:sz w:val="18"/>
          <w:szCs w:val="18"/>
        </w:rPr>
        <w:tab/>
        <w:t>(</w:t>
      </w:r>
      <w:proofErr w:type="spellStart"/>
      <w:r>
        <w:rPr>
          <w:rFonts w:ascii="Arial" w:hAnsi="Arial"/>
          <w:b/>
          <w:bCs/>
          <w:sz w:val="18"/>
          <w:szCs w:val="18"/>
        </w:rPr>
        <w:t>Un</w:t>
      </w:r>
      <w:proofErr w:type="spellEnd"/>
      <w:r>
        <w:rPr>
          <w:rFonts w:ascii="Arial" w:hAnsi="Arial"/>
          <w:b/>
          <w:bCs/>
          <w:sz w:val="18"/>
          <w:szCs w:val="18"/>
        </w:rPr>
        <w:t>-)Gleichungen und Gleichungssysteme</w:t>
      </w:r>
    </w:p>
    <w:p w14:paraId="287E2ACD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AG-R 2.1</w:t>
      </w:r>
      <w:r>
        <w:rPr>
          <w:rFonts w:ascii="Arial" w:hAnsi="Arial"/>
          <w:sz w:val="18"/>
          <w:szCs w:val="18"/>
        </w:rPr>
        <w:tab/>
        <w:t>Einfache Terme und Formeln aufstellen, umformen und im Kontext deuten können</w:t>
      </w:r>
    </w:p>
    <w:p w14:paraId="0B3CCDF2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AG-R 2.2</w:t>
      </w:r>
      <w:r>
        <w:rPr>
          <w:rFonts w:ascii="Arial" w:hAnsi="Arial"/>
          <w:sz w:val="18"/>
          <w:szCs w:val="18"/>
        </w:rPr>
        <w:tab/>
        <w:t xml:space="preserve">Lineare Gleichungen aufstellen, interpretieren, umformen/lösen und die Lösung im Kontext deuten </w:t>
      </w:r>
      <w:r>
        <w:rPr>
          <w:rFonts w:ascii="Arial" w:hAnsi="Arial"/>
          <w:sz w:val="18"/>
          <w:szCs w:val="18"/>
        </w:rPr>
        <w:t>können</w:t>
      </w:r>
    </w:p>
    <w:p w14:paraId="36B57DBA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AG-R 2.3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Quadratische Gleichungen in einer Variablen umformen/lösen können, über Lösungsfälle Bescheid wissen; Lösungen und Lösungsfälle (auch geometrisch) </w:t>
      </w:r>
      <w:r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deuten können</w:t>
      </w:r>
    </w:p>
    <w:p w14:paraId="6BA526FA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AG-R 2.5</w:t>
      </w:r>
      <w:r>
        <w:rPr>
          <w:rFonts w:ascii="Arial" w:hAnsi="Arial"/>
          <w:sz w:val="18"/>
          <w:szCs w:val="18"/>
        </w:rPr>
        <w:tab/>
        <w:t>Lineare Gleichungssysteme in zwei Variablen aufstellen, interpretieren, umformen</w:t>
      </w:r>
      <w:r>
        <w:rPr>
          <w:rFonts w:ascii="Arial" w:hAnsi="Arial"/>
          <w:sz w:val="18"/>
          <w:szCs w:val="18"/>
        </w:rPr>
        <w:t xml:space="preserve">/lösen können; über Lösungsfälle Bescheid wissen; Lösungen und Lösungsfälle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(auch geometrisch) deuten können</w:t>
      </w:r>
    </w:p>
    <w:p w14:paraId="39D53FEE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4"/>
          <w:szCs w:val="14"/>
        </w:rPr>
        <w:t></w:t>
      </w:r>
      <w:r>
        <w:rPr>
          <w:rFonts w:ascii="Arial" w:hAnsi="Arial"/>
          <w:sz w:val="18"/>
          <w:szCs w:val="18"/>
        </w:rPr>
        <w:tab/>
        <w:t>AG-L 2.6</w:t>
      </w:r>
      <w:r>
        <w:rPr>
          <w:rFonts w:ascii="Arial" w:hAnsi="Arial"/>
          <w:sz w:val="18"/>
          <w:szCs w:val="18"/>
        </w:rPr>
        <w:tab/>
        <w:t xml:space="preserve">Den Satz von </w:t>
      </w:r>
      <w:proofErr w:type="spellStart"/>
      <w:r>
        <w:rPr>
          <w:rFonts w:ascii="Arial" w:hAnsi="Arial"/>
          <w:sz w:val="18"/>
          <w:szCs w:val="18"/>
        </w:rPr>
        <w:t>Vieta</w:t>
      </w:r>
      <w:proofErr w:type="spellEnd"/>
      <w:r>
        <w:rPr>
          <w:rFonts w:ascii="Arial" w:hAnsi="Arial"/>
          <w:sz w:val="18"/>
          <w:szCs w:val="18"/>
        </w:rPr>
        <w:t xml:space="preserve"> kennen und anwenden können</w:t>
      </w:r>
    </w:p>
    <w:p w14:paraId="450251B8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0505EBE5" w14:textId="77777777" w:rsidR="007A081B" w:rsidRDefault="006C2529">
      <w:pPr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AG 3 </w:t>
      </w:r>
      <w:r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/>
          <w:bCs/>
          <w:sz w:val="18"/>
          <w:szCs w:val="18"/>
        </w:rPr>
        <w:tab/>
        <w:t>Vektoren und analytische Geometrie</w:t>
      </w:r>
    </w:p>
    <w:p w14:paraId="4F3760D2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AG-R 3.1</w:t>
      </w:r>
      <w:r>
        <w:rPr>
          <w:rFonts w:ascii="Arial" w:hAnsi="Arial"/>
          <w:sz w:val="18"/>
          <w:szCs w:val="18"/>
        </w:rPr>
        <w:tab/>
        <w:t>Vektoren als Zahlentupel verständ</w:t>
      </w:r>
      <w:r>
        <w:rPr>
          <w:rFonts w:ascii="Arial" w:hAnsi="Arial"/>
          <w:sz w:val="18"/>
          <w:szCs w:val="18"/>
        </w:rPr>
        <w:t>ig einsetzen und im Kontext deuten können</w:t>
      </w:r>
    </w:p>
    <w:p w14:paraId="1A8A2DB6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AG-R 3.2</w:t>
      </w:r>
      <w:r>
        <w:rPr>
          <w:rFonts w:ascii="Arial" w:hAnsi="Arial"/>
          <w:sz w:val="18"/>
          <w:szCs w:val="18"/>
        </w:rPr>
        <w:tab/>
        <w:t>Vektoren geometrisch (als Punkte bzw. Pfeile) deuten und verständig einsetzen können</w:t>
      </w:r>
    </w:p>
    <w:p w14:paraId="4208554A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AG-R 3.3</w:t>
      </w:r>
      <w:r>
        <w:rPr>
          <w:rFonts w:ascii="Arial" w:hAnsi="Arial"/>
          <w:sz w:val="18"/>
          <w:szCs w:val="18"/>
        </w:rPr>
        <w:tab/>
        <w:t>Definitionen der Rechenoperationen mit Vektoren (Addition, Multiplikation mit einem Skalar, Skalarprodukt</w:t>
      </w:r>
      <w:r>
        <w:rPr>
          <w:rFonts w:ascii="Arial" w:hAnsi="Arial"/>
          <w:sz w:val="18"/>
          <w:szCs w:val="18"/>
        </w:rPr>
        <w:t xml:space="preserve">) kennen; Rechenoperationen verständig einsetzen und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(auch geometrisch) deuten können</w:t>
      </w:r>
    </w:p>
    <w:p w14:paraId="54BCDE3C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AG-R 3.4</w:t>
      </w:r>
      <w:r>
        <w:rPr>
          <w:rFonts w:ascii="Arial" w:hAnsi="Arial"/>
          <w:sz w:val="18"/>
          <w:szCs w:val="18"/>
        </w:rPr>
        <w:tab/>
        <w:t xml:space="preserve">Geraden in </w:t>
      </w:r>
      <w:r>
        <w:rPr>
          <w:rFonts w:ascii="PoloFormelAustria1" w:hAnsi="PoloFormelAustria1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 xml:space="preserve">² und </w:t>
      </w:r>
      <w:r>
        <w:rPr>
          <w:rFonts w:ascii="PoloFormelAustria1" w:hAnsi="PoloFormelAustria1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 xml:space="preserve">³ durch Parameterdarstellungen bzw. Normalvektordarstellungen angeben und diese Darstellungen interpretieren können; Lagebeziehungen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(z</w:t>
      </w:r>
      <w:r>
        <w:rPr>
          <w:rFonts w:ascii="Arial" w:hAnsi="Arial"/>
          <w:sz w:val="18"/>
          <w:szCs w:val="18"/>
        </w:rPr>
        <w:t>wischen Geraden und zwischen Punkt und Gerade) analysieren, Schnittpunkte ermitteln können</w:t>
      </w:r>
    </w:p>
    <w:p w14:paraId="6CA68247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AG-R 3.5</w:t>
      </w:r>
      <w:r>
        <w:rPr>
          <w:rFonts w:ascii="Arial" w:hAnsi="Arial"/>
          <w:sz w:val="18"/>
          <w:szCs w:val="18"/>
        </w:rPr>
        <w:tab/>
        <w:t xml:space="preserve">Normalvektoren in </w:t>
      </w:r>
      <w:r>
        <w:rPr>
          <w:rFonts w:ascii="PoloFormelAustria1" w:hAnsi="PoloFormelAustria1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>² aufstellen, verständig einsetzen und interpretieren können</w:t>
      </w:r>
    </w:p>
    <w:p w14:paraId="4AE0DFDE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4"/>
          <w:szCs w:val="14"/>
        </w:rPr>
        <w:t></w:t>
      </w:r>
      <w:r>
        <w:rPr>
          <w:rFonts w:ascii="Arial" w:hAnsi="Arial"/>
          <w:sz w:val="18"/>
          <w:szCs w:val="18"/>
        </w:rPr>
        <w:tab/>
        <w:t>AG-L 3.6</w:t>
      </w:r>
      <w:r>
        <w:rPr>
          <w:rFonts w:ascii="Arial" w:hAnsi="Arial"/>
          <w:sz w:val="18"/>
          <w:szCs w:val="18"/>
        </w:rPr>
        <w:tab/>
        <w:t>Die geometrische Bedeutung des Skalarprodukts kennen und den W</w:t>
      </w:r>
      <w:r>
        <w:rPr>
          <w:rFonts w:ascii="Arial" w:hAnsi="Arial"/>
          <w:sz w:val="18"/>
          <w:szCs w:val="18"/>
        </w:rPr>
        <w:t>inkel zwischen zwei Vektoren ermitteln können</w:t>
      </w:r>
    </w:p>
    <w:p w14:paraId="2FF92E14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4"/>
          <w:szCs w:val="14"/>
        </w:rPr>
        <w:t>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AG-L 3.7</w:t>
      </w:r>
      <w:r>
        <w:rPr>
          <w:rFonts w:ascii="Arial" w:hAnsi="Arial"/>
          <w:sz w:val="18"/>
          <w:szCs w:val="18"/>
        </w:rPr>
        <w:tab/>
        <w:t>Einheitsvektoren ermitteln, verständig einsetzen und interpretieren können</w:t>
      </w:r>
    </w:p>
    <w:p w14:paraId="0569745C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39A19EA7" w14:textId="77777777" w:rsidR="007A081B" w:rsidRDefault="006C2529">
      <w:pPr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AG 4 </w:t>
      </w:r>
      <w:r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/>
          <w:bCs/>
          <w:sz w:val="18"/>
          <w:szCs w:val="18"/>
        </w:rPr>
        <w:tab/>
        <w:t>Trigonometrie</w:t>
      </w:r>
    </w:p>
    <w:p w14:paraId="08502D1C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AG-R 4.1</w:t>
      </w:r>
      <w:r>
        <w:rPr>
          <w:rFonts w:ascii="Arial" w:hAnsi="Arial"/>
          <w:sz w:val="18"/>
          <w:szCs w:val="18"/>
        </w:rPr>
        <w:tab/>
        <w:t>Definitionen von Sinus, Cosinus und Tangens im rechtwinkeligen Dreieck kennen und zur Auf</w:t>
      </w:r>
      <w:r>
        <w:rPr>
          <w:rFonts w:ascii="Arial" w:hAnsi="Arial"/>
          <w:sz w:val="18"/>
          <w:szCs w:val="18"/>
        </w:rPr>
        <w:t>lösung rechtwinkeliger Dreiecke einsetzen können</w:t>
      </w:r>
    </w:p>
    <w:p w14:paraId="06DF46BE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AG-R 4.2</w:t>
      </w:r>
      <w:r>
        <w:rPr>
          <w:rFonts w:ascii="Arial" w:hAnsi="Arial"/>
          <w:sz w:val="18"/>
          <w:szCs w:val="18"/>
        </w:rPr>
        <w:tab/>
        <w:t>Definitionen von Sinus und Cosinus für Winkel größer als 90° kennen und einsetzen können</w:t>
      </w:r>
    </w:p>
    <w:p w14:paraId="3EA9AA02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4"/>
          <w:szCs w:val="14"/>
        </w:rPr>
        <w:t></w:t>
      </w:r>
      <w:r>
        <w:rPr>
          <w:rFonts w:ascii="Arial" w:hAnsi="Arial"/>
          <w:sz w:val="18"/>
          <w:szCs w:val="18"/>
        </w:rPr>
        <w:tab/>
        <w:t>AG-L 4.3</w:t>
      </w:r>
      <w:r>
        <w:rPr>
          <w:rFonts w:ascii="Arial" w:hAnsi="Arial"/>
          <w:sz w:val="18"/>
          <w:szCs w:val="18"/>
        </w:rPr>
        <w:tab/>
        <w:t>Einfache Berechnungen an allgemeinen Dreiecken, an Figuren und Körpern (auch mittels Sinus- und</w:t>
      </w:r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Cosinussatz</w:t>
      </w:r>
      <w:proofErr w:type="spellEnd"/>
      <w:r>
        <w:rPr>
          <w:rFonts w:ascii="Arial" w:hAnsi="Arial"/>
          <w:sz w:val="18"/>
          <w:szCs w:val="18"/>
        </w:rPr>
        <w:t>) durchführen können</w:t>
      </w:r>
    </w:p>
    <w:p w14:paraId="0DEBF768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4"/>
          <w:szCs w:val="14"/>
        </w:rPr>
        <w:t></w:t>
      </w:r>
      <w:r>
        <w:rPr>
          <w:rFonts w:ascii="Arial" w:hAnsi="Arial"/>
          <w:sz w:val="18"/>
          <w:szCs w:val="18"/>
        </w:rPr>
        <w:tab/>
        <w:t>AG-L 4.4</w:t>
      </w:r>
      <w:r>
        <w:rPr>
          <w:rFonts w:ascii="Arial" w:hAnsi="Arial"/>
          <w:sz w:val="18"/>
          <w:szCs w:val="18"/>
        </w:rPr>
        <w:tab/>
        <w:t>Polarkoordinaten kennen und einsetzen können</w:t>
      </w:r>
    </w:p>
    <w:p w14:paraId="307EFABE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12661A13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72031694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7B861722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62327ECB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46370CEF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48F808D6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6E77D5AD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064D492F" w14:textId="77777777" w:rsidR="007A081B" w:rsidRDefault="006C2529">
      <w:pPr>
        <w:suppressAutoHyphens w:val="0"/>
        <w:ind w:left="283" w:hanging="283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lastRenderedPageBreak/>
        <w:t>Inhaltsbereich Funktionale Abhängigkeiten</w:t>
      </w:r>
    </w:p>
    <w:p w14:paraId="5DFD42F3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57FE4AEE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FA 1</w:t>
      </w:r>
      <w:r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/>
          <w:bCs/>
          <w:sz w:val="18"/>
          <w:szCs w:val="18"/>
        </w:rPr>
        <w:tab/>
        <w:t>Funktionsbegriff, reelle Funktionen, Darstellungsformen und Eigenschaften</w:t>
      </w:r>
    </w:p>
    <w:p w14:paraId="518D6074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FA-R 1.1</w:t>
      </w:r>
      <w:r>
        <w:rPr>
          <w:rFonts w:ascii="Arial" w:hAnsi="Arial"/>
          <w:sz w:val="18"/>
          <w:szCs w:val="18"/>
        </w:rPr>
        <w:tab/>
        <w:t xml:space="preserve">Für gegebene </w:t>
      </w:r>
      <w:r>
        <w:rPr>
          <w:rFonts w:ascii="Arial" w:hAnsi="Arial"/>
          <w:sz w:val="18"/>
          <w:szCs w:val="18"/>
        </w:rPr>
        <w:t>Zusammenhänge entscheiden können, ob man sie als Funktionen betrachten kann</w:t>
      </w:r>
    </w:p>
    <w:p w14:paraId="37BA33BC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FA-R 1.2</w:t>
      </w:r>
      <w:r>
        <w:rPr>
          <w:rFonts w:ascii="Arial" w:hAnsi="Arial"/>
          <w:sz w:val="18"/>
          <w:szCs w:val="18"/>
        </w:rPr>
        <w:tab/>
        <w:t>Formeln als Darstellung von Funktionen interpretieren und dem Funktionstyp zuordnen können</w:t>
      </w:r>
    </w:p>
    <w:p w14:paraId="7D5F74DB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FA-R 1.3</w:t>
      </w:r>
      <w:r>
        <w:rPr>
          <w:rFonts w:ascii="Arial" w:hAnsi="Arial"/>
          <w:sz w:val="18"/>
          <w:szCs w:val="18"/>
        </w:rPr>
        <w:tab/>
        <w:t>Zwischen verbalen, tabellarischen, grafischen und formelmäßigen D</w:t>
      </w:r>
      <w:r>
        <w:rPr>
          <w:rFonts w:ascii="Arial" w:hAnsi="Arial"/>
          <w:sz w:val="18"/>
          <w:szCs w:val="18"/>
        </w:rPr>
        <w:t>arstellungen funktionaler Zusammenhänge wechseln können</w:t>
      </w:r>
    </w:p>
    <w:p w14:paraId="5212F34A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FA-R 1.4</w:t>
      </w:r>
      <w:r>
        <w:rPr>
          <w:rFonts w:ascii="Arial" w:hAnsi="Arial"/>
          <w:sz w:val="18"/>
          <w:szCs w:val="18"/>
        </w:rPr>
        <w:tab/>
        <w:t>Aus Tabellen, Graphen und Gleichungen von Funktionen Werte(paare) ermitteln und im Kontext deuten können</w:t>
      </w:r>
    </w:p>
    <w:p w14:paraId="3C0C2FEE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FA-R 1.6</w:t>
      </w:r>
      <w:r>
        <w:rPr>
          <w:rFonts w:ascii="Arial" w:hAnsi="Arial"/>
          <w:sz w:val="18"/>
          <w:szCs w:val="18"/>
        </w:rPr>
        <w:tab/>
        <w:t>Schnittpunkte zweier Funktionsgraphen grafisch und rechnerisch ermittel</w:t>
      </w:r>
      <w:r>
        <w:rPr>
          <w:rFonts w:ascii="Arial" w:hAnsi="Arial"/>
          <w:sz w:val="18"/>
          <w:szCs w:val="18"/>
        </w:rPr>
        <w:t>n und im Kontext interpretieren können</w:t>
      </w:r>
    </w:p>
    <w:p w14:paraId="3A979354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FA-R 1.7</w:t>
      </w:r>
      <w:r>
        <w:rPr>
          <w:rFonts w:ascii="Arial" w:hAnsi="Arial"/>
          <w:sz w:val="18"/>
          <w:szCs w:val="18"/>
        </w:rPr>
        <w:tab/>
        <w:t>Funktionen als mathematische Modelle verstehen und damit verständig arbeiten können</w:t>
      </w:r>
    </w:p>
    <w:p w14:paraId="63FBDD7F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506D4520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FA 2</w:t>
      </w:r>
      <w:r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/>
          <w:bCs/>
          <w:sz w:val="18"/>
          <w:szCs w:val="18"/>
        </w:rPr>
        <w:tab/>
        <w:t>Lineare Funktion f(x) = k ⋅ x + d</w:t>
      </w:r>
    </w:p>
    <w:p w14:paraId="0B01BD5C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FA-R 2.1</w:t>
      </w:r>
      <w:r>
        <w:rPr>
          <w:rFonts w:ascii="Arial" w:hAnsi="Arial"/>
          <w:sz w:val="18"/>
          <w:szCs w:val="18"/>
        </w:rPr>
        <w:tab/>
        <w:t>Verbal, tabellarisch, graphisch oder durch eine Gleichung (Formel) g</w:t>
      </w:r>
      <w:r>
        <w:rPr>
          <w:rFonts w:ascii="Arial" w:hAnsi="Arial"/>
          <w:sz w:val="18"/>
          <w:szCs w:val="18"/>
        </w:rPr>
        <w:t xml:space="preserve">egebene lineare Zusammenhänge als lineare Funktionen erkennen bzw. betrachten können;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zwischen diesen Darstellungsformen wechseln können</w:t>
      </w:r>
    </w:p>
    <w:p w14:paraId="5CCA3901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FA-R 2.2</w:t>
      </w:r>
      <w:r>
        <w:rPr>
          <w:rFonts w:ascii="Arial" w:hAnsi="Arial"/>
          <w:sz w:val="18"/>
          <w:szCs w:val="18"/>
        </w:rPr>
        <w:tab/>
        <w:t>Aus Tabellen, Graphen und Gleichungen linearer Funktionen Werte(paare) sowie die Parameter k und d ermitt</w:t>
      </w:r>
      <w:r>
        <w:rPr>
          <w:rFonts w:ascii="Arial" w:hAnsi="Arial"/>
          <w:sz w:val="18"/>
          <w:szCs w:val="18"/>
        </w:rPr>
        <w:t>eln und im Kontext deuten können</w:t>
      </w:r>
    </w:p>
    <w:p w14:paraId="54F9B93F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FA-R 2.3</w:t>
      </w:r>
      <w:r>
        <w:rPr>
          <w:rFonts w:ascii="Arial" w:hAnsi="Arial"/>
          <w:sz w:val="18"/>
          <w:szCs w:val="18"/>
        </w:rPr>
        <w:tab/>
        <w:t>Die Wirkung der Parameter k und d kennen und die Parameter in unterschiedlichen Kontexten deuten können</w:t>
      </w:r>
    </w:p>
    <w:p w14:paraId="0B449695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FA-R 2.4</w:t>
      </w:r>
      <w:r>
        <w:rPr>
          <w:rFonts w:ascii="Arial" w:hAnsi="Arial"/>
          <w:sz w:val="18"/>
          <w:szCs w:val="18"/>
        </w:rPr>
        <w:tab/>
        <w:t xml:space="preserve">Charakteristische Eigenschaften kennen und im Kontext deuten können: </w:t>
      </w:r>
      <w:proofErr w:type="gramStart"/>
      <w:r>
        <w:rPr>
          <w:rFonts w:ascii="Arial" w:hAnsi="Arial"/>
          <w:sz w:val="18"/>
          <w:szCs w:val="18"/>
        </w:rPr>
        <w:t>f(</w:t>
      </w:r>
      <w:proofErr w:type="gramEnd"/>
      <w:r>
        <w:rPr>
          <w:rFonts w:ascii="Arial" w:hAnsi="Arial"/>
          <w:sz w:val="18"/>
          <w:szCs w:val="18"/>
        </w:rPr>
        <w:t xml:space="preserve">x + 1) = f(x) + k;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>
        <w:rPr>
          <w:rFonts w:ascii="Arial" w:hAnsi="Arial"/>
          <w:sz w:val="18"/>
          <w:szCs w:val="18"/>
        </w:rPr>
        <w:t xml:space="preserve"> = k</w:t>
      </w:r>
    </w:p>
    <w:p w14:paraId="61518CCC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FA-R 2.5</w:t>
      </w:r>
      <w:r>
        <w:rPr>
          <w:rFonts w:ascii="Arial" w:hAnsi="Arial"/>
          <w:sz w:val="18"/>
          <w:szCs w:val="18"/>
        </w:rPr>
        <w:tab/>
        <w:t>Die Angemessenheit einer Beschreibung mittels linearer Funktion bewerten können</w:t>
      </w:r>
    </w:p>
    <w:p w14:paraId="10935092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FA-R 2.6</w:t>
      </w:r>
      <w:r>
        <w:rPr>
          <w:rFonts w:ascii="Arial" w:hAnsi="Arial"/>
          <w:sz w:val="18"/>
          <w:szCs w:val="18"/>
        </w:rPr>
        <w:tab/>
        <w:t>Direkte Proportionalität als lineare Funktion vom Typ f(x) = k ⋅ x beschreiben können</w:t>
      </w:r>
    </w:p>
    <w:p w14:paraId="7E869813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0C850319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FA 3</w:t>
      </w:r>
      <w:r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/>
          <w:bCs/>
          <w:sz w:val="18"/>
          <w:szCs w:val="18"/>
        </w:rPr>
        <w:tab/>
        <w:t xml:space="preserve">Potenzfunktion f(x) = a ⋅ </w:t>
      </w:r>
      <w:proofErr w:type="spellStart"/>
      <w:r>
        <w:rPr>
          <w:rFonts w:ascii="Arial" w:hAnsi="Arial"/>
          <w:b/>
          <w:bCs/>
          <w:sz w:val="18"/>
          <w:szCs w:val="18"/>
        </w:rPr>
        <w:t>x</w:t>
      </w:r>
      <w:r>
        <w:rPr>
          <w:rFonts w:ascii="Arial" w:hAnsi="Arial"/>
          <w:b/>
          <w:bCs/>
          <w:sz w:val="18"/>
          <w:szCs w:val="18"/>
          <w:vertAlign w:val="superscript"/>
        </w:rPr>
        <w:t>z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bzw. Funktio</w:t>
      </w:r>
      <w:r>
        <w:rPr>
          <w:rFonts w:ascii="Arial" w:hAnsi="Arial"/>
          <w:b/>
          <w:bCs/>
          <w:sz w:val="18"/>
          <w:szCs w:val="18"/>
        </w:rPr>
        <w:t xml:space="preserve">nen f(x) = a ⋅ </w:t>
      </w:r>
      <w:proofErr w:type="spellStart"/>
      <w:r>
        <w:rPr>
          <w:rFonts w:ascii="Arial" w:hAnsi="Arial"/>
          <w:b/>
          <w:bCs/>
          <w:sz w:val="18"/>
          <w:szCs w:val="18"/>
        </w:rPr>
        <w:t>x</w:t>
      </w:r>
      <w:r>
        <w:rPr>
          <w:rFonts w:ascii="Arial" w:hAnsi="Arial"/>
          <w:b/>
          <w:bCs/>
          <w:sz w:val="18"/>
          <w:szCs w:val="18"/>
          <w:vertAlign w:val="superscript"/>
        </w:rPr>
        <w:t>z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+ b mit a </w:t>
      </w:r>
      <w:r>
        <w:rPr>
          <w:rFonts w:ascii="Symbol" w:eastAsia="Symbol" w:hAnsi="Symbol" w:cs="Symbol"/>
          <w:b/>
          <w:bCs/>
          <w:sz w:val="18"/>
          <w:szCs w:val="18"/>
        </w:rPr>
        <w:t>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PoloFormelAustria1" w:hAnsi="PoloFormelAustria1"/>
          <w:b/>
          <w:bCs/>
          <w:sz w:val="18"/>
          <w:szCs w:val="18"/>
        </w:rPr>
        <w:t>R</w:t>
      </w:r>
      <w:r>
        <w:rPr>
          <w:rFonts w:ascii="Arial" w:hAnsi="Arial"/>
          <w:b/>
          <w:bCs/>
          <w:sz w:val="18"/>
          <w:szCs w:val="18"/>
        </w:rPr>
        <w:t xml:space="preserve">*, b </w:t>
      </w:r>
      <w:r>
        <w:rPr>
          <w:rFonts w:ascii="Symbol" w:eastAsia="Symbol" w:hAnsi="Symbol" w:cs="Symbol"/>
          <w:b/>
          <w:bCs/>
          <w:sz w:val="18"/>
          <w:szCs w:val="18"/>
        </w:rPr>
        <w:t>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PoloFormelAustria1" w:hAnsi="PoloFormelAustria1"/>
          <w:b/>
          <w:bCs/>
          <w:sz w:val="18"/>
          <w:szCs w:val="18"/>
        </w:rPr>
        <w:t>R</w:t>
      </w:r>
      <w:r>
        <w:rPr>
          <w:rFonts w:ascii="Arial" w:hAnsi="Arial"/>
          <w:b/>
          <w:bCs/>
          <w:sz w:val="18"/>
          <w:szCs w:val="18"/>
        </w:rPr>
        <w:t xml:space="preserve">, z </w:t>
      </w:r>
      <w:r>
        <w:rPr>
          <w:rFonts w:ascii="Symbol" w:eastAsia="Symbol" w:hAnsi="Symbol" w:cs="Symbol"/>
          <w:b/>
          <w:bCs/>
          <w:sz w:val="18"/>
          <w:szCs w:val="18"/>
        </w:rPr>
        <w:t></w:t>
      </w:r>
      <w:r>
        <w:rPr>
          <w:rFonts w:ascii="Arial" w:hAnsi="Arial"/>
          <w:b/>
          <w:bCs/>
          <w:sz w:val="18"/>
          <w:szCs w:val="18"/>
        </w:rPr>
        <w:t xml:space="preserve"> </w:t>
      </w:r>
      <w:proofErr w:type="spellStart"/>
      <w:r>
        <w:rPr>
          <w:rFonts w:ascii="PoloFormelAustria1" w:hAnsi="PoloFormelAustria1"/>
          <w:b/>
          <w:bCs/>
          <w:sz w:val="18"/>
          <w:szCs w:val="18"/>
        </w:rPr>
        <w:t>Z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oder z = ½</w:t>
      </w:r>
    </w:p>
    <w:p w14:paraId="65D482AA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FA-R 3.1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Verbal, tabellarisch, graphisch oder durch eine Gleichung (Formel) gegebene Zusammenhänge dieser Art als entsprechende Potenzfunktionen erkennen bzw.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betrachten können; zwischen diesen Darstellungsformen wechseln können</w:t>
      </w:r>
    </w:p>
    <w:p w14:paraId="24A59085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FA-R 3.2</w:t>
      </w:r>
      <w:r>
        <w:rPr>
          <w:rFonts w:ascii="Arial" w:hAnsi="Arial"/>
          <w:sz w:val="18"/>
          <w:szCs w:val="18"/>
        </w:rPr>
        <w:tab/>
        <w:t>Aus Tabellen, Graphen</w:t>
      </w:r>
      <w:r>
        <w:rPr>
          <w:rFonts w:ascii="Arial" w:hAnsi="Arial"/>
          <w:sz w:val="18"/>
          <w:szCs w:val="18"/>
        </w:rPr>
        <w:t xml:space="preserve"> und Gleichungen Werte(paare) sowie die Parameter a und b ermitteln und im Kontext deuten können</w:t>
      </w:r>
    </w:p>
    <w:p w14:paraId="7EA61335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FA-R 3.3</w:t>
      </w:r>
      <w:r>
        <w:rPr>
          <w:rFonts w:ascii="Arial" w:hAnsi="Arial"/>
          <w:sz w:val="18"/>
          <w:szCs w:val="18"/>
        </w:rPr>
        <w:tab/>
        <w:t>Die Wirkung von Veränderungen der Parameter a und b kennen und im Kontext deuten können</w:t>
      </w:r>
    </w:p>
    <w:p w14:paraId="443BD0BD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FA-R 3.4</w:t>
      </w:r>
      <w:r>
        <w:rPr>
          <w:rFonts w:ascii="Arial" w:hAnsi="Arial"/>
          <w:sz w:val="18"/>
          <w:szCs w:val="18"/>
        </w:rPr>
        <w:tab/>
        <w:t>Indirekte Proportionalität als Potenzfunktion v</w:t>
      </w:r>
      <w:r>
        <w:rPr>
          <w:rFonts w:ascii="Arial" w:hAnsi="Arial"/>
          <w:sz w:val="18"/>
          <w:szCs w:val="18"/>
        </w:rPr>
        <w:t xml:space="preserve">om Typ f(x)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ascii="Arial" w:hAnsi="Arial"/>
          <w:sz w:val="18"/>
          <w:szCs w:val="18"/>
        </w:rPr>
        <w:t xml:space="preserve"> (bzw. f(x) = a</w:t>
      </w:r>
      <w:r>
        <w:rPr>
          <w:rFonts w:ascii="Arial" w:hAnsi="Arial"/>
          <w:sz w:val="18"/>
          <w:szCs w:val="18"/>
        </w:rPr>
        <w:t xml:space="preserve"> ⋅ x</w:t>
      </w:r>
      <w:r>
        <w:rPr>
          <w:rFonts w:ascii="Arial" w:hAnsi="Arial"/>
          <w:sz w:val="18"/>
          <w:szCs w:val="18"/>
          <w:vertAlign w:val="superscript"/>
        </w:rPr>
        <w:t>–1</w:t>
      </w:r>
      <w:r>
        <w:rPr>
          <w:rFonts w:ascii="Arial" w:hAnsi="Arial"/>
          <w:sz w:val="18"/>
          <w:szCs w:val="18"/>
        </w:rPr>
        <w:t xml:space="preserve">) </w:t>
      </w:r>
      <w:r>
        <w:rPr>
          <w:rFonts w:ascii="Arial" w:hAnsi="Arial"/>
          <w:sz w:val="18"/>
          <w:szCs w:val="18"/>
        </w:rPr>
        <w:t>beschreiben können</w:t>
      </w:r>
    </w:p>
    <w:p w14:paraId="45C3BF7F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01964701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FA 4</w:t>
      </w:r>
      <w:r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/>
          <w:bCs/>
          <w:sz w:val="18"/>
          <w:szCs w:val="18"/>
        </w:rPr>
        <w:tab/>
        <w:t xml:space="preserve">Polynomfunktion f(x) = </w:t>
      </w:r>
      <m:oMath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ambria Math"/>
              </w:rPr>
              <m:t>=0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i</m:t>
            </m:r>
          </m:sup>
        </m:sSup>
      </m:oMath>
      <w:r>
        <w:rPr>
          <w:rFonts w:ascii="Arial" w:hAnsi="Arial"/>
          <w:b/>
          <w:bCs/>
          <w:sz w:val="18"/>
          <w:szCs w:val="18"/>
        </w:rPr>
        <w:t xml:space="preserve"> mit n </w:t>
      </w:r>
      <w:r>
        <w:rPr>
          <w:rFonts w:ascii="Symbol" w:eastAsia="Symbol" w:hAnsi="Symbol" w:cs="Symbol"/>
          <w:b/>
          <w:bCs/>
          <w:sz w:val="18"/>
          <w:szCs w:val="18"/>
        </w:rPr>
        <w:t>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PoloFormelAustria1" w:hAnsi="PoloFormelAustria1"/>
          <w:b/>
          <w:bCs/>
          <w:sz w:val="18"/>
          <w:szCs w:val="18"/>
        </w:rPr>
        <w:t>N</w:t>
      </w:r>
    </w:p>
    <w:p w14:paraId="7D2E98FF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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>FA-R 4.3</w:t>
      </w:r>
      <w:r>
        <w:rPr>
          <w:rFonts w:ascii="Arial" w:hAnsi="Arial"/>
          <w:sz w:val="18"/>
          <w:szCs w:val="18"/>
        </w:rPr>
        <w:tab/>
        <w:t>Aus Tabellen, Graphen und Gleichungen von Polynomfunktionen Funktionswerte, aus Tabellen und Graphen sowie aus einer quadratisch</w:t>
      </w:r>
      <w:r>
        <w:rPr>
          <w:rFonts w:ascii="Arial" w:hAnsi="Arial"/>
          <w:sz w:val="18"/>
          <w:szCs w:val="18"/>
        </w:rPr>
        <w:t>en Funktionsgleichung</w:t>
      </w:r>
    </w:p>
    <w:p w14:paraId="7FB07235" w14:textId="77777777" w:rsidR="007A081B" w:rsidRDefault="006C2529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Argumentwerte ermitteln können</w:t>
      </w:r>
    </w:p>
    <w:p w14:paraId="2F1A657F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22B497EC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053509F6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5ECBD1F2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4C4217DD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1E9A6928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24C0DE47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161C0CDB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4D25F6D7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447B624F" w14:textId="77777777" w:rsidR="007A081B" w:rsidRDefault="007A081B">
      <w:pPr>
        <w:pStyle w:val="Tabelleninhalt"/>
        <w:suppressAutoHyphens w:val="0"/>
        <w:ind w:left="283" w:hanging="283"/>
        <w:rPr>
          <w:rFonts w:ascii="Arial" w:hAnsi="Arial"/>
          <w:sz w:val="18"/>
          <w:szCs w:val="18"/>
        </w:rPr>
      </w:pPr>
    </w:p>
    <w:p w14:paraId="4C77401F" w14:textId="77777777" w:rsidR="007A081B" w:rsidRDefault="007A081B">
      <w:pPr>
        <w:rPr>
          <w:rFonts w:ascii="Arial" w:hAnsi="Arial"/>
          <w:b/>
          <w:bCs/>
          <w:sz w:val="18"/>
          <w:szCs w:val="18"/>
        </w:rPr>
      </w:pPr>
    </w:p>
    <w:p w14:paraId="15E3D3C9" w14:textId="77777777" w:rsidR="007A081B" w:rsidRDefault="006C2529">
      <w:pPr>
        <w:rPr>
          <w:rFonts w:ascii="Arial" w:hAnsi="Arial"/>
          <w:b/>
          <w:bCs/>
        </w:rPr>
      </w:pPr>
      <w:r>
        <w:br w:type="page"/>
      </w:r>
    </w:p>
    <w:p w14:paraId="6040766C" w14:textId="77777777" w:rsidR="007A081B" w:rsidRDefault="006C2529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Mathematik verstehen 5</w:t>
      </w:r>
    </w:p>
    <w:p w14:paraId="240BF41D" w14:textId="77777777" w:rsidR="007A081B" w:rsidRDefault="006C2529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JAHRESPLANUNG (9. Schulstufe) – 5. Klasse AHS</w:t>
      </w:r>
    </w:p>
    <w:p w14:paraId="79A0BF11" w14:textId="77777777" w:rsidR="007A081B" w:rsidRDefault="006C252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und 2. Semester</w:t>
      </w:r>
    </w:p>
    <w:p w14:paraId="26CEFAC5" w14:textId="77777777" w:rsidR="007A081B" w:rsidRDefault="007A081B">
      <w:pPr>
        <w:rPr>
          <w:rFonts w:ascii="Arial" w:hAnsi="Arial"/>
          <w:sz w:val="20"/>
          <w:szCs w:val="20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8"/>
        <w:gridCol w:w="2039"/>
        <w:gridCol w:w="3164"/>
        <w:gridCol w:w="3344"/>
        <w:gridCol w:w="2099"/>
        <w:gridCol w:w="2780"/>
      </w:tblGrid>
      <w:tr w:rsidR="007A081B" w14:paraId="147AAE80" w14:textId="77777777"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D771A53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Monat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D39DC4A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Kompetenzbereich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FC4B95A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Lehrstoff im Schulbuch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3907B3EC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kompetenzorientierter Lehrplan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78E32E2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Grundkompetenzen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2542F340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Konkretisierungen</w:t>
            </w:r>
          </w:p>
        </w:tc>
      </w:tr>
      <w:tr w:rsidR="007A081B" w14:paraId="3ADE926E" w14:textId="77777777">
        <w:tc>
          <w:tcPr>
            <w:tcW w:w="11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1852C95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September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14:paraId="2D0C1FEE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Sicherung der</w:t>
            </w:r>
          </w:p>
          <w:p w14:paraId="4531B218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Nachhaltigkeit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1E8A2B3F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ab/>
              <w:t>Meine Kenntnisse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14:paraId="35A9D246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–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Notwendiges Vorwissen</w:t>
            </w:r>
          </w:p>
          <w:p w14:paraId="4EF49EB8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wiederholen und aktivieren</w:t>
            </w:r>
          </w:p>
          <w:p w14:paraId="1979EA23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75180CC4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–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 xml:space="preserve">Grundlagen ergänzen und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br/>
              <w:t>bereitstellen</w:t>
            </w:r>
          </w:p>
          <w:p w14:paraId="36AEA30E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64B220A2" w14:textId="77777777" w:rsidR="007A081B" w:rsidRDefault="007A081B">
            <w:pPr>
              <w:pStyle w:val="Tabelleninhalt"/>
              <w:suppressAutoHyphens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ACACF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Zusammenfassendes Wiederholen und Auffrischen früherer </w:t>
            </w:r>
            <w:r>
              <w:rPr>
                <w:rFonts w:ascii="Arial" w:hAnsi="Arial"/>
                <w:sz w:val="18"/>
                <w:szCs w:val="18"/>
              </w:rPr>
              <w:t>Lerninhalte, die für die Kompetenzbereiche dieser Schulstufe relevant sind</w:t>
            </w:r>
          </w:p>
          <w:p w14:paraId="6D632683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Nachholen eventueller</w:t>
            </w:r>
          </w:p>
          <w:p w14:paraId="0FC95C17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ab/>
              <w:t>Lernstoffrückstände, die für die Kompetenzbereiche dieser Schulstufe relevant sind</w:t>
            </w:r>
          </w:p>
        </w:tc>
      </w:tr>
      <w:tr w:rsidR="007A081B" w14:paraId="36B6CD56" w14:textId="77777777"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A46905" w14:textId="77777777" w:rsidR="007A081B" w:rsidRDefault="007A081B"/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14:paraId="495D9D3D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Mengen, Zahlen und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>Rechengesetze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2765FE62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Grundlegende Begriffe und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Fertigkeiten</w:t>
            </w:r>
          </w:p>
          <w:p w14:paraId="0EDCCB8C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1.1 </w:t>
            </w:r>
            <w:r>
              <w:rPr>
                <w:rFonts w:ascii="Arial" w:hAnsi="Arial"/>
                <w:sz w:val="18"/>
                <w:szCs w:val="18"/>
              </w:rPr>
              <w:tab/>
              <w:t>Aufstellen und Interpretieren von Termen und Formeln</w:t>
            </w:r>
          </w:p>
          <w:p w14:paraId="47797A73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1.2 </w:t>
            </w:r>
            <w:r>
              <w:rPr>
                <w:rFonts w:ascii="Arial" w:hAnsi="Arial"/>
                <w:sz w:val="18"/>
                <w:szCs w:val="18"/>
              </w:rPr>
              <w:tab/>
              <w:t>Relative Anteile</w:t>
            </w:r>
          </w:p>
          <w:p w14:paraId="1A5B5749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1.3 </w:t>
            </w:r>
            <w:r>
              <w:rPr>
                <w:rFonts w:ascii="Arial" w:hAnsi="Arial"/>
                <w:sz w:val="18"/>
                <w:szCs w:val="18"/>
              </w:rPr>
              <w:tab/>
              <w:t>Aussagen</w:t>
            </w:r>
          </w:p>
          <w:p w14:paraId="3D304644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1.4 </w:t>
            </w:r>
            <w:r>
              <w:rPr>
                <w:rFonts w:ascii="Arial" w:hAnsi="Arial"/>
                <w:sz w:val="18"/>
                <w:szCs w:val="18"/>
              </w:rPr>
              <w:tab/>
              <w:t>Mengen</w:t>
            </w:r>
          </w:p>
          <w:p w14:paraId="000461C5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1.5 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Umformen von Termen und </w:t>
            </w:r>
            <w:r>
              <w:rPr>
                <w:rFonts w:ascii="Arial" w:hAnsi="Arial"/>
                <w:sz w:val="18"/>
                <w:szCs w:val="18"/>
              </w:rPr>
              <w:br/>
              <w:t>Gleichungen</w:t>
            </w:r>
          </w:p>
          <w:p w14:paraId="4327657C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1.6 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Lineare Gleichungen in einer </w:t>
            </w:r>
            <w:r>
              <w:rPr>
                <w:rFonts w:ascii="Arial" w:hAnsi="Arial"/>
                <w:sz w:val="18"/>
                <w:szCs w:val="18"/>
              </w:rPr>
              <w:br/>
              <w:t>Variablen</w:t>
            </w:r>
          </w:p>
          <w:p w14:paraId="596D1240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FF"/>
                <w:sz w:val="18"/>
                <w:szCs w:val="18"/>
              </w:rPr>
              <w:t>Kompetenzcheck</w:t>
            </w:r>
            <w:r>
              <w:rPr>
                <w:rFonts w:ascii="Arial" w:hAnsi="Arial"/>
                <w:color w:val="0000FF"/>
                <w:sz w:val="18"/>
                <w:szCs w:val="18"/>
              </w:rPr>
              <w:t xml:space="preserve"> (Fragen zum Grundwissen, Aufgaben v</w:t>
            </w:r>
            <w:r>
              <w:rPr>
                <w:rFonts w:ascii="Arial" w:hAnsi="Arial"/>
                <w:color w:val="0000FF"/>
                <w:sz w:val="18"/>
                <w:szCs w:val="18"/>
              </w:rPr>
              <w:t>om Typ 1 und vom Typ 2)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14:paraId="4861FE89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–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Grundlegende Begriffe über Aussagen und Mengen kennen</w:t>
            </w:r>
          </w:p>
          <w:p w14:paraId="726EAD13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1AF2B3E8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–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Terme und Formeln aufstellen und interpretieren können; Umformungsschritte durch Rechengesetze begründen können</w:t>
            </w:r>
          </w:p>
          <w:p w14:paraId="6BEC8473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6BA22051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Lineare [...] Gleichungen in einer Variablen lösen könne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n; Lösungsfälle untersuchen können</w:t>
            </w:r>
          </w:p>
          <w:p w14:paraId="45BEBD09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4166D49E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–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[...] Gleichungen […] auf inner- und außermathematische Probleme anwenden können</w:t>
            </w:r>
          </w:p>
          <w:p w14:paraId="20F77CC7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517AADCB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color w:val="808080"/>
                <w:sz w:val="18"/>
                <w:szCs w:val="18"/>
              </w:rPr>
            </w:pPr>
          </w:p>
          <w:p w14:paraId="6A6A13DE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028924A9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AG-R 1.2</w:t>
            </w:r>
          </w:p>
          <w:p w14:paraId="62502848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></w:t>
            </w:r>
            <w:r>
              <w:rPr>
                <w:rFonts w:ascii="Arial" w:hAnsi="Arial"/>
                <w:sz w:val="18"/>
                <w:szCs w:val="18"/>
              </w:rPr>
              <w:tab/>
              <w:t>AG-L 1.3</w:t>
            </w:r>
          </w:p>
          <w:p w14:paraId="3826378A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AG-R 2.1</w:t>
            </w:r>
          </w:p>
          <w:p w14:paraId="2D2D6A66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AG-R 2.2</w:t>
            </w:r>
          </w:p>
          <w:p w14:paraId="4257868C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18B3E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weitere Teilkompetenzen:</w:t>
            </w:r>
          </w:p>
          <w:p w14:paraId="2BD78FF5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Sachverhalte durch lineare Gleichungen </w:t>
            </w:r>
            <w:r>
              <w:rPr>
                <w:rFonts w:ascii="Arial" w:hAnsi="Arial"/>
                <w:sz w:val="18"/>
                <w:szCs w:val="18"/>
              </w:rPr>
              <w:t>beschreiben können</w:t>
            </w:r>
          </w:p>
          <w:p w14:paraId="07BA79F5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17E55837" w14:textId="77777777" w:rsidR="007A081B" w:rsidRDefault="006C2529">
            <w:pPr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Technologie:</w:t>
            </w:r>
          </w:p>
          <w:p w14:paraId="5475EFE6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Terme vereinfachen und ausmultiplizieren können</w:t>
            </w:r>
          </w:p>
          <w:p w14:paraId="4B81340E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lineare Gleichungen lösen können</w:t>
            </w:r>
          </w:p>
        </w:tc>
      </w:tr>
    </w:tbl>
    <w:p w14:paraId="1DF02453" w14:textId="77777777" w:rsidR="007A081B" w:rsidRDefault="007A081B">
      <w:pPr>
        <w:rPr>
          <w:rFonts w:ascii="Arial" w:hAnsi="Arial"/>
          <w:sz w:val="20"/>
          <w:szCs w:val="20"/>
        </w:rPr>
      </w:pPr>
    </w:p>
    <w:p w14:paraId="20AE53F4" w14:textId="77777777" w:rsidR="007A081B" w:rsidRDefault="006C2529">
      <w:pPr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Notizen:</w:t>
      </w:r>
    </w:p>
    <w:p w14:paraId="5AD77C46" w14:textId="77777777" w:rsidR="007A081B" w:rsidRDefault="007A081B">
      <w:pPr>
        <w:rPr>
          <w:rFonts w:ascii="Arial" w:hAnsi="Arial"/>
          <w:sz w:val="20"/>
          <w:szCs w:val="20"/>
        </w:rPr>
      </w:pPr>
    </w:p>
    <w:p w14:paraId="17C771F5" w14:textId="77777777" w:rsidR="007A081B" w:rsidRDefault="007A081B">
      <w:pPr>
        <w:rPr>
          <w:rFonts w:ascii="Arial" w:hAnsi="Arial"/>
          <w:sz w:val="20"/>
          <w:szCs w:val="20"/>
        </w:rPr>
      </w:pPr>
    </w:p>
    <w:p w14:paraId="596B8664" w14:textId="77777777" w:rsidR="007A081B" w:rsidRDefault="007A081B">
      <w:pPr>
        <w:rPr>
          <w:rFonts w:ascii="Arial" w:hAnsi="Arial"/>
          <w:sz w:val="20"/>
          <w:szCs w:val="20"/>
        </w:rPr>
      </w:pPr>
    </w:p>
    <w:p w14:paraId="0D0F819F" w14:textId="77777777" w:rsidR="007A081B" w:rsidRDefault="007A081B">
      <w:pPr>
        <w:rPr>
          <w:rFonts w:ascii="Arial" w:hAnsi="Arial"/>
          <w:sz w:val="20"/>
          <w:szCs w:val="20"/>
        </w:rPr>
      </w:pPr>
    </w:p>
    <w:p w14:paraId="26EC7BB1" w14:textId="77777777" w:rsidR="007A081B" w:rsidRDefault="007A081B">
      <w:pPr>
        <w:rPr>
          <w:rFonts w:ascii="Arial" w:hAnsi="Arial"/>
          <w:sz w:val="20"/>
          <w:szCs w:val="20"/>
        </w:rPr>
      </w:pPr>
    </w:p>
    <w:p w14:paraId="5952015A" w14:textId="77777777" w:rsidR="007A081B" w:rsidRDefault="007A081B">
      <w:pPr>
        <w:rPr>
          <w:rFonts w:ascii="Arial" w:hAnsi="Arial"/>
          <w:sz w:val="20"/>
          <w:szCs w:val="20"/>
        </w:rPr>
      </w:pPr>
    </w:p>
    <w:p w14:paraId="3A0AC18C" w14:textId="77777777" w:rsidR="007A081B" w:rsidRDefault="007A081B">
      <w:pPr>
        <w:rPr>
          <w:rFonts w:ascii="Arial" w:hAnsi="Arial"/>
          <w:sz w:val="20"/>
          <w:szCs w:val="20"/>
        </w:rPr>
      </w:pPr>
    </w:p>
    <w:p w14:paraId="49AFE842" w14:textId="77777777" w:rsidR="007A081B" w:rsidRDefault="007A081B">
      <w:pPr>
        <w:rPr>
          <w:rFonts w:ascii="Arial" w:hAnsi="Arial"/>
          <w:sz w:val="20"/>
          <w:szCs w:val="20"/>
        </w:rPr>
      </w:pPr>
    </w:p>
    <w:p w14:paraId="7C6E01FE" w14:textId="77777777" w:rsidR="007A081B" w:rsidRDefault="007A081B">
      <w:pPr>
        <w:rPr>
          <w:rFonts w:ascii="Arial" w:hAnsi="Arial"/>
          <w:sz w:val="20"/>
          <w:szCs w:val="20"/>
        </w:rPr>
      </w:pPr>
    </w:p>
    <w:p w14:paraId="234F5B32" w14:textId="77777777" w:rsidR="007A081B" w:rsidRDefault="007A081B">
      <w:pPr>
        <w:rPr>
          <w:rFonts w:ascii="Arial" w:hAnsi="Arial"/>
          <w:sz w:val="20"/>
          <w:szCs w:val="20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8"/>
        <w:gridCol w:w="2039"/>
        <w:gridCol w:w="3164"/>
        <w:gridCol w:w="3344"/>
        <w:gridCol w:w="2099"/>
        <w:gridCol w:w="2780"/>
      </w:tblGrid>
      <w:tr w:rsidR="007A081B" w14:paraId="79639D33" w14:textId="77777777"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366A52A0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Monat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7F08637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Kompetenzbereiche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159A766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Lehrstoff im Schulbuch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777CF77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kompetenzorientierter Lehrplan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A5EF926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Grundkompetenzen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3888F674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Konkretisierungen</w:t>
            </w:r>
          </w:p>
        </w:tc>
      </w:tr>
      <w:tr w:rsidR="007A081B" w14:paraId="0F095876" w14:textId="77777777">
        <w:tc>
          <w:tcPr>
            <w:tcW w:w="11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929E4A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Oktober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14:paraId="7CCF8B51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Mengen, Zahlen und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>Rechengesetze</w:t>
            </w:r>
          </w:p>
          <w:p w14:paraId="4120AE2B" w14:textId="77777777" w:rsidR="007A081B" w:rsidRDefault="007A081B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DC67852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Gleichungen und</w:t>
            </w:r>
          </w:p>
          <w:p w14:paraId="6202AD51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Gleichungssysteme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1BBFD9DD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  <w:t>Zahlen und Zahlenmengen</w:t>
            </w:r>
          </w:p>
          <w:p w14:paraId="2A15BA2B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2.1 </w:t>
            </w:r>
            <w:r>
              <w:rPr>
                <w:rFonts w:ascii="Arial" w:hAnsi="Arial"/>
                <w:sz w:val="18"/>
                <w:szCs w:val="18"/>
              </w:rPr>
              <w:tab/>
              <w:t>Zahlbereiche und Zahlenmengen</w:t>
            </w:r>
          </w:p>
          <w:p w14:paraId="1E93D705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2.2 </w:t>
            </w:r>
            <w:r>
              <w:rPr>
                <w:rFonts w:ascii="Arial" w:hAnsi="Arial"/>
                <w:sz w:val="18"/>
                <w:szCs w:val="18"/>
              </w:rPr>
              <w:tab/>
              <w:t>Beträge und Intervalle</w:t>
            </w:r>
          </w:p>
          <w:p w14:paraId="28AC94AA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2.3 </w:t>
            </w:r>
            <w:r>
              <w:rPr>
                <w:rFonts w:ascii="Arial" w:hAnsi="Arial"/>
                <w:sz w:val="18"/>
                <w:szCs w:val="18"/>
              </w:rPr>
              <w:tab/>
              <w:t>Zahlen näherungsweise angeben</w:t>
            </w:r>
          </w:p>
          <w:p w14:paraId="7FCFF9EC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2.4 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Zehnerpotenzen und </w:t>
            </w:r>
            <w:r>
              <w:rPr>
                <w:rFonts w:ascii="Arial" w:hAnsi="Arial"/>
                <w:sz w:val="18"/>
                <w:szCs w:val="18"/>
              </w:rPr>
              <w:t>Gleitkommadarstellung</w:t>
            </w:r>
          </w:p>
          <w:p w14:paraId="68B3CD77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2.5</w:t>
            </w:r>
            <w:r>
              <w:rPr>
                <w:rFonts w:ascii="Arial" w:hAnsi="Arial"/>
                <w:sz w:val="18"/>
                <w:szCs w:val="18"/>
              </w:rPr>
              <w:tab/>
              <w:t>Dekadische und nichtdekadische Zahldarstellung</w:t>
            </w:r>
          </w:p>
          <w:p w14:paraId="54DE3C73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2.6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Teilbarkeit und Primzahlen </w:t>
            </w:r>
          </w:p>
          <w:p w14:paraId="6CC1E908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FF"/>
                <w:sz w:val="18"/>
                <w:szCs w:val="18"/>
              </w:rPr>
              <w:t>Kompetenzcheck</w:t>
            </w:r>
            <w:r>
              <w:rPr>
                <w:rFonts w:ascii="Arial" w:hAnsi="Arial"/>
                <w:color w:val="0000FF"/>
                <w:sz w:val="18"/>
                <w:szCs w:val="18"/>
              </w:rPr>
              <w:t xml:space="preserve"> (Fragen zum Grundwissen, Aufgaben vom Typ 1 und vom Typ 2)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14:paraId="6615CF44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 xml:space="preserve">Über das Erweitern von Zahlenmengen anhand von natürlichen, </w:t>
            </w:r>
            <w:proofErr w:type="spellStart"/>
            <w:r>
              <w:rPr>
                <w:rFonts w:ascii="Arial" w:hAnsi="Arial"/>
                <w:i/>
                <w:iCs/>
                <w:sz w:val="18"/>
                <w:szCs w:val="18"/>
              </w:rPr>
              <w:t>ganzen</w:t>
            </w:r>
            <w:proofErr w:type="spellEnd"/>
            <w:r>
              <w:rPr>
                <w:rFonts w:ascii="Arial" w:hAnsi="Arial"/>
                <w:i/>
                <w:iCs/>
                <w:sz w:val="18"/>
                <w:szCs w:val="18"/>
              </w:rPr>
              <w:t>, ratio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nalen und reellen Zahlen reflektieren können</w:t>
            </w:r>
          </w:p>
          <w:p w14:paraId="6DBD4B2D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11F9F7A2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–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Zahlen, Beträge von Zahlen und Intervalle auf einer Zahlengeraden darstellen können</w:t>
            </w:r>
          </w:p>
          <w:p w14:paraId="3D9DC61D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68C60C37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–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Zahlen im dekadischen und in einem nichtdekadischen Zahlensystem darstellen können</w:t>
            </w:r>
          </w:p>
          <w:p w14:paraId="10CF9757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06ED93AA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Zehnerpotenzen zum Erfassen von s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ehr kleinen und sehr großen Zahlen in anwendungsorientierten Bereichen einsetzen können; Rechenregeln für Zehnerpotenzen kennen</w:t>
            </w:r>
          </w:p>
          <w:p w14:paraId="634696EE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26190ED1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–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Mit Näherungswerten sinnvoll umgehen können</w:t>
            </w:r>
          </w:p>
          <w:p w14:paraId="2A5A200C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5E8C4812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808080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color w:val="808080"/>
                <w:sz w:val="18"/>
                <w:szCs w:val="18"/>
              </w:rPr>
              <w:tab/>
              <w:t xml:space="preserve">Mit Primzahlen und Teilern </w:t>
            </w:r>
            <w:proofErr w:type="spellStart"/>
            <w:r>
              <w:rPr>
                <w:rFonts w:ascii="Arial" w:hAnsi="Arial"/>
                <w:i/>
                <w:iCs/>
                <w:color w:val="808080"/>
                <w:sz w:val="18"/>
                <w:szCs w:val="18"/>
              </w:rPr>
              <w:t>arbeitenkönnen</w:t>
            </w:r>
            <w:proofErr w:type="spellEnd"/>
            <w:r>
              <w:rPr>
                <w:rFonts w:ascii="Arial" w:hAnsi="Arial"/>
                <w:i/>
                <w:iCs/>
                <w:color w:val="808080"/>
                <w:sz w:val="18"/>
                <w:szCs w:val="18"/>
              </w:rPr>
              <w:t>; Teilbarkeitsfragen untersuchen kön</w:t>
            </w:r>
            <w:r>
              <w:rPr>
                <w:rFonts w:ascii="Arial" w:hAnsi="Arial"/>
                <w:i/>
                <w:iCs/>
                <w:color w:val="808080"/>
                <w:sz w:val="18"/>
                <w:szCs w:val="18"/>
              </w:rPr>
              <w:t>nen</w:t>
            </w:r>
          </w:p>
          <w:p w14:paraId="46B5C0F7" w14:textId="77777777" w:rsidR="007A081B" w:rsidRDefault="007A081B">
            <w:pPr>
              <w:pStyle w:val="Tabelleninhalt"/>
              <w:suppressAutoHyphens w:val="0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45B8A92F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  AG-R 1.1</w:t>
            </w:r>
          </w:p>
          <w:p w14:paraId="583F47AA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>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AG-L 1.4</w:t>
            </w:r>
          </w:p>
          <w:p w14:paraId="0EAD2B90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246CEEE2" w14:textId="77777777" w:rsidR="007A081B" w:rsidRDefault="007A081B">
            <w:pPr>
              <w:pStyle w:val="Tabelleninhalt"/>
              <w:suppressAutoHyphens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51717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weitere Teilkompetenzen:</w:t>
            </w:r>
          </w:p>
          <w:p w14:paraId="7E238FAA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Definitionen von Betrag und Intervallen kennen</w:t>
            </w:r>
          </w:p>
          <w:p w14:paraId="354B6373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Zahlen im Zehnersystem darstellen können</w:t>
            </w:r>
          </w:p>
          <w:p w14:paraId="2832F28B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</w:t>
            </w:r>
            <w:r>
              <w:rPr>
                <w:rFonts w:ascii="Arial" w:hAnsi="Arial"/>
                <w:sz w:val="18"/>
                <w:szCs w:val="18"/>
              </w:rPr>
              <w:tab/>
              <w:t>Mit Zehnerpotenzen rechnen können</w:t>
            </w:r>
          </w:p>
          <w:p w14:paraId="458F8813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</w:t>
            </w:r>
            <w:r>
              <w:rPr>
                <w:rFonts w:ascii="Arial" w:hAnsi="Arial"/>
                <w:sz w:val="18"/>
                <w:szCs w:val="18"/>
              </w:rPr>
              <w:tab/>
              <w:t>sinnvoll runden können; Schranken ermitteln können</w:t>
            </w:r>
          </w:p>
          <w:p w14:paraId="2E6428FB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color w:val="808080"/>
                <w:sz w:val="18"/>
                <w:szCs w:val="18"/>
              </w:rPr>
            </w:pP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ab/>
              <w:t xml:space="preserve">Zahlen in 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>Produkte von Primfaktoren zerlegen können (bei großen Zahlen allenfalls mit Technologie)</w:t>
            </w:r>
          </w:p>
          <w:p w14:paraId="5384E41F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2C306948" w14:textId="77777777" w:rsidR="007A081B" w:rsidRDefault="006C2529">
            <w:pPr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Technologie:</w:t>
            </w:r>
          </w:p>
          <w:p w14:paraId="5843B7D6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Rundungen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durchführen  können</w:t>
            </w:r>
            <w:proofErr w:type="gramEnd"/>
          </w:p>
          <w:p w14:paraId="38F06DED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Gleitkomma- in Festkommadarstellung überführen können</w:t>
            </w:r>
          </w:p>
          <w:p w14:paraId="7AB5E720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</w:t>
            </w:r>
            <w:r>
              <w:rPr>
                <w:rFonts w:ascii="Arial" w:hAnsi="Arial"/>
                <w:sz w:val="18"/>
                <w:szCs w:val="18"/>
              </w:rPr>
              <w:tab/>
              <w:t>Primfaktorenzerlegung durchführen können</w:t>
            </w:r>
          </w:p>
          <w:p w14:paraId="2F70A226" w14:textId="77777777" w:rsidR="007A081B" w:rsidRDefault="007A081B">
            <w:pPr>
              <w:pStyle w:val="Tabelleninhalt"/>
              <w:suppressAutoHyphens w:val="0"/>
              <w:rPr>
                <w:rFonts w:ascii="Arial" w:hAnsi="Arial"/>
                <w:sz w:val="14"/>
                <w:szCs w:val="14"/>
              </w:rPr>
            </w:pPr>
          </w:p>
        </w:tc>
      </w:tr>
      <w:tr w:rsidR="007A081B" w14:paraId="53D896FE" w14:textId="77777777"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93535F" w14:textId="77777777" w:rsidR="007A081B" w:rsidRDefault="007A081B"/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14:paraId="52F25FAB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Gleichungen und</w:t>
            </w:r>
          </w:p>
          <w:p w14:paraId="374CFC36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Gleichungssysteme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1F747C56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3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  <w:t>Quadratische Gleichungen</w:t>
            </w:r>
          </w:p>
          <w:p w14:paraId="52D2A51D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3.1 </w:t>
            </w:r>
            <w:r>
              <w:rPr>
                <w:rFonts w:ascii="Arial" w:hAnsi="Arial"/>
                <w:sz w:val="18"/>
                <w:szCs w:val="18"/>
              </w:rPr>
              <w:tab/>
              <w:t>Sonderfälle quadratischer Gleichungen</w:t>
            </w:r>
          </w:p>
          <w:p w14:paraId="76153A60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3.2 </w:t>
            </w:r>
            <w:r>
              <w:rPr>
                <w:rFonts w:ascii="Arial" w:hAnsi="Arial"/>
                <w:sz w:val="18"/>
                <w:szCs w:val="18"/>
              </w:rPr>
              <w:tab/>
              <w:t>Lösungsformeln für quadratische Gleichungen</w:t>
            </w:r>
          </w:p>
          <w:p w14:paraId="276D63D8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3.3 </w:t>
            </w:r>
            <w:r>
              <w:rPr>
                <w:rFonts w:ascii="Arial" w:hAnsi="Arial"/>
                <w:sz w:val="18"/>
                <w:szCs w:val="18"/>
              </w:rPr>
              <w:tab/>
              <w:t>Quadratische Gleichungen mit Parametern</w:t>
            </w:r>
          </w:p>
          <w:p w14:paraId="2A9C2FC2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3.4 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Der Satz von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Vieta</w:t>
            </w:r>
            <w:proofErr w:type="spellEnd"/>
          </w:p>
          <w:p w14:paraId="44E0FA98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FF"/>
                <w:sz w:val="18"/>
                <w:szCs w:val="18"/>
              </w:rPr>
              <w:t>Kompetenzcheck</w:t>
            </w:r>
            <w:r>
              <w:rPr>
                <w:rFonts w:ascii="Arial" w:hAnsi="Arial"/>
                <w:color w:val="0000FF"/>
                <w:sz w:val="18"/>
                <w:szCs w:val="18"/>
              </w:rPr>
              <w:t xml:space="preserve"> (Fragen zum Grundw</w:t>
            </w:r>
            <w:r>
              <w:rPr>
                <w:rFonts w:ascii="Arial" w:hAnsi="Arial"/>
                <w:color w:val="0000FF"/>
                <w:sz w:val="18"/>
                <w:szCs w:val="18"/>
              </w:rPr>
              <w:t>issen, Aufgaben vom Typ 1 und vom Typ 2)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14:paraId="05FA8040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[...] [Q]</w:t>
            </w:r>
            <w:proofErr w:type="spellStart"/>
            <w:r>
              <w:rPr>
                <w:rFonts w:ascii="Arial" w:hAnsi="Arial"/>
                <w:i/>
                <w:iCs/>
                <w:sz w:val="18"/>
                <w:szCs w:val="18"/>
              </w:rPr>
              <w:t>uadratische</w:t>
            </w:r>
            <w:proofErr w:type="spellEnd"/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Gleichungen in einer Variablen lösen können; Lösungsfälle untersuchen können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7616C15B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AG-R 2.3</w:t>
            </w:r>
          </w:p>
          <w:p w14:paraId="6204C368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></w:t>
            </w:r>
            <w:r>
              <w:rPr>
                <w:rFonts w:ascii="Arial" w:hAnsi="Arial"/>
                <w:sz w:val="18"/>
                <w:szCs w:val="18"/>
              </w:rPr>
              <w:tab/>
              <w:t>AG-L 2.6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956A7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weitere Teilkompetenzen:</w:t>
            </w:r>
          </w:p>
          <w:p w14:paraId="260E37C2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Sachverhalte durch quadratische Gleichungen </w:t>
            </w:r>
            <w:r>
              <w:rPr>
                <w:rFonts w:ascii="Arial" w:hAnsi="Arial"/>
                <w:sz w:val="18"/>
                <w:szCs w:val="18"/>
              </w:rPr>
              <w:t>beschreiben können</w:t>
            </w:r>
          </w:p>
          <w:p w14:paraId="0A7DE752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1B1FE01A" w14:textId="77777777" w:rsidR="007A081B" w:rsidRDefault="006C2529">
            <w:pPr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Technologie:</w:t>
            </w:r>
          </w:p>
          <w:p w14:paraId="30E4F879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quadratische Gleichungen (auch mit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Paramtern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 lösen können</w:t>
            </w:r>
          </w:p>
          <w:p w14:paraId="5B1D082E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quadratische Terme in Linearfaktoren zerlegen können</w:t>
            </w:r>
          </w:p>
          <w:p w14:paraId="03CFBED5" w14:textId="77777777" w:rsidR="007A081B" w:rsidRDefault="007A081B">
            <w:pPr>
              <w:pStyle w:val="Tabelleninhalt"/>
              <w:suppressAutoHyphens w:val="0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37256F28" w14:textId="77777777" w:rsidR="007A081B" w:rsidRDefault="007A081B">
      <w:pPr>
        <w:rPr>
          <w:rFonts w:ascii="Arial" w:hAnsi="Arial"/>
          <w:sz w:val="20"/>
          <w:szCs w:val="20"/>
        </w:rPr>
      </w:pPr>
    </w:p>
    <w:p w14:paraId="3226260D" w14:textId="77777777" w:rsidR="007A081B" w:rsidRDefault="006C2529">
      <w:pPr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Notizen:</w:t>
      </w:r>
    </w:p>
    <w:p w14:paraId="7C8E965D" w14:textId="77777777" w:rsidR="007A081B" w:rsidRDefault="007A081B">
      <w:pPr>
        <w:rPr>
          <w:rFonts w:ascii="Arial" w:hAnsi="Arial"/>
          <w:i/>
          <w:iCs/>
          <w:sz w:val="20"/>
          <w:szCs w:val="20"/>
        </w:rPr>
      </w:pPr>
    </w:p>
    <w:p w14:paraId="052B5F3B" w14:textId="77777777" w:rsidR="007A081B" w:rsidRDefault="007A081B">
      <w:pPr>
        <w:rPr>
          <w:rFonts w:ascii="Arial" w:hAnsi="Arial"/>
          <w:i/>
          <w:iCs/>
          <w:sz w:val="20"/>
          <w:szCs w:val="20"/>
        </w:rPr>
      </w:pPr>
    </w:p>
    <w:p w14:paraId="6BF10E35" w14:textId="77777777" w:rsidR="007A081B" w:rsidRDefault="007A081B">
      <w:pPr>
        <w:rPr>
          <w:rFonts w:ascii="Arial" w:hAnsi="Arial"/>
          <w:sz w:val="20"/>
          <w:szCs w:val="20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8"/>
        <w:gridCol w:w="2039"/>
        <w:gridCol w:w="3164"/>
        <w:gridCol w:w="3344"/>
        <w:gridCol w:w="2099"/>
        <w:gridCol w:w="2780"/>
      </w:tblGrid>
      <w:tr w:rsidR="007A081B" w14:paraId="1A8C7207" w14:textId="77777777"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9BAF4CD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Monat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344E2587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Kompetenzbereich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350289B4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Lehrstoff im Schulbuch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3D699A2E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kompetenzorientierter Lehrplan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74C9DBF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Grundkompetenzen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714C635A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Konkretisierungen</w:t>
            </w:r>
          </w:p>
        </w:tc>
      </w:tr>
      <w:tr w:rsidR="007A081B" w14:paraId="02053ACC" w14:textId="77777777"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14:paraId="18FF339D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November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14:paraId="116BC2F0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Trigonometrie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6E222DCD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4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  <w:t>Berechnungen in rechtwinkeligen Dreiecken</w:t>
            </w:r>
          </w:p>
          <w:p w14:paraId="30440FA7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4.1 </w:t>
            </w:r>
            <w:r>
              <w:rPr>
                <w:rFonts w:ascii="Arial" w:hAnsi="Arial"/>
                <w:sz w:val="18"/>
                <w:szCs w:val="18"/>
              </w:rPr>
              <w:tab/>
              <w:t>Sinus, Cosinus und Tangens</w:t>
            </w:r>
          </w:p>
          <w:p w14:paraId="3E194F03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4.2 </w:t>
            </w:r>
            <w:r>
              <w:rPr>
                <w:rFonts w:ascii="Arial" w:hAnsi="Arial"/>
                <w:sz w:val="18"/>
                <w:szCs w:val="18"/>
              </w:rPr>
              <w:tab/>
              <w:t>Anwendungen von Sinus, Cosinus und Tangens</w:t>
            </w:r>
          </w:p>
          <w:p w14:paraId="6BF8FBA8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4.3 </w:t>
            </w:r>
            <w:r>
              <w:rPr>
                <w:rFonts w:ascii="Arial" w:hAnsi="Arial"/>
                <w:sz w:val="18"/>
                <w:szCs w:val="18"/>
              </w:rPr>
              <w:tab/>
              <w:t>Beziehungen zwischen Sinus, Cosinus und Tangens</w:t>
            </w:r>
          </w:p>
          <w:p w14:paraId="49DB4681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FF"/>
                <w:sz w:val="18"/>
                <w:szCs w:val="18"/>
              </w:rPr>
              <w:t>Kompetenzcheck</w:t>
            </w:r>
            <w:r>
              <w:rPr>
                <w:rFonts w:ascii="Arial" w:hAnsi="Arial"/>
                <w:color w:val="0000FF"/>
                <w:sz w:val="18"/>
                <w:szCs w:val="18"/>
              </w:rPr>
              <w:t xml:space="preserve"> (Fragen zum Grundwissen, Aufgaben vom Typ 1 und vom Typ 2)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14:paraId="7C2CA10B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–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sin(α), cos(α) und tan(α) definieren [...] können</w:t>
            </w:r>
          </w:p>
          <w:p w14:paraId="572B2F8F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2ECC77DD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Gleichungen der Form sin(α) = c und cos(α) = c nach α lösen können</w:t>
            </w:r>
          </w:p>
          <w:p w14:paraId="751F16E0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44BD750E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 xml:space="preserve">Berechnungen an Dreiecken, Figuren und Körpern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durchführen können</w:t>
            </w:r>
          </w:p>
          <w:p w14:paraId="3340604B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47BAFEA7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color w:val="808080"/>
                <w:sz w:val="18"/>
                <w:szCs w:val="18"/>
              </w:rPr>
            </w:pPr>
          </w:p>
          <w:p w14:paraId="6BC82B9A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793D921A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4A1AE3A9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049C99BF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AG-R 4.1</w:t>
            </w:r>
          </w:p>
          <w:p w14:paraId="06C2F594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0053E34B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37463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weitere Teilkompetenzen:</w:t>
            </w:r>
          </w:p>
          <w:p w14:paraId="0FD4C007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Definitionen von Steigung und Gefälle kennen und anwenden können</w:t>
            </w:r>
          </w:p>
          <w:p w14:paraId="6FD78809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3A8AA3A7" w14:textId="77777777" w:rsidR="007A081B" w:rsidRDefault="006C2529">
            <w:pPr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Technologie:</w:t>
            </w:r>
          </w:p>
          <w:p w14:paraId="73B5042C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Dreiecke zeichnen können</w:t>
            </w:r>
          </w:p>
          <w:p w14:paraId="026E0945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Längen von Strecken und Maße von Winkeln messen können</w:t>
            </w:r>
          </w:p>
          <w:p w14:paraId="52664427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</w:t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>Sinus, Cosinus und Tangens von α näherungsweise ermitteln können</w:t>
            </w:r>
          </w:p>
          <w:p w14:paraId="38516CD4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</w:t>
            </w:r>
            <w:r>
              <w:rPr>
                <w:rFonts w:ascii="Arial" w:hAnsi="Arial"/>
                <w:sz w:val="18"/>
                <w:szCs w:val="18"/>
              </w:rPr>
              <w:tab/>
              <w:t>α bei gegebenem sin(α) = c, cos(α) = c bzw. tan(α) = c näherungsweise ermitteln können</w:t>
            </w:r>
          </w:p>
          <w:p w14:paraId="26C8D7A2" w14:textId="77777777" w:rsidR="007A081B" w:rsidRDefault="007A081B">
            <w:pPr>
              <w:pStyle w:val="Tabelleninhalt"/>
              <w:suppressAutoHyphens w:val="0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1DAD4887" w14:textId="77777777" w:rsidR="007A081B" w:rsidRDefault="007A081B">
      <w:pPr>
        <w:rPr>
          <w:rFonts w:ascii="Arial" w:hAnsi="Arial"/>
          <w:sz w:val="20"/>
          <w:szCs w:val="20"/>
        </w:rPr>
      </w:pPr>
    </w:p>
    <w:p w14:paraId="1BC4212A" w14:textId="77777777" w:rsidR="007A081B" w:rsidRDefault="006C2529">
      <w:pPr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Notizen:</w:t>
      </w:r>
    </w:p>
    <w:p w14:paraId="4E3902A0" w14:textId="77777777" w:rsidR="007A081B" w:rsidRDefault="007A081B">
      <w:pPr>
        <w:rPr>
          <w:rFonts w:ascii="Arial" w:hAnsi="Arial"/>
          <w:sz w:val="20"/>
          <w:szCs w:val="20"/>
        </w:rPr>
      </w:pPr>
    </w:p>
    <w:p w14:paraId="7C26A111" w14:textId="77777777" w:rsidR="007A081B" w:rsidRDefault="006C2529">
      <w:pPr>
        <w:rPr>
          <w:rFonts w:ascii="Arial" w:hAnsi="Arial"/>
          <w:sz w:val="20"/>
          <w:szCs w:val="20"/>
        </w:rPr>
      </w:pPr>
      <w:r>
        <w:br w:type="page"/>
      </w:r>
    </w:p>
    <w:p w14:paraId="70FE0D6C" w14:textId="77777777" w:rsidR="007A081B" w:rsidRDefault="007A081B">
      <w:pPr>
        <w:rPr>
          <w:rFonts w:ascii="Arial" w:hAnsi="Arial"/>
          <w:sz w:val="20"/>
          <w:szCs w:val="20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8"/>
        <w:gridCol w:w="2039"/>
        <w:gridCol w:w="3164"/>
        <w:gridCol w:w="3344"/>
        <w:gridCol w:w="2099"/>
        <w:gridCol w:w="2780"/>
      </w:tblGrid>
      <w:tr w:rsidR="007A081B" w14:paraId="55F55E45" w14:textId="77777777"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D55D900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Monat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172BD13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Kompetenzbereich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9CC6734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Lehrstoff im Schulbuch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1A025E8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kompetenzorientierter Lehrplan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7DB2453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Grundkompetenzen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D0D6556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Konkretisierungen</w:t>
            </w:r>
          </w:p>
        </w:tc>
      </w:tr>
      <w:tr w:rsidR="007A081B" w14:paraId="116810D0" w14:textId="77777777"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14:paraId="412E6897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Dezember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14:paraId="2C6F356F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Trigonometrie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4161AF3A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5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  <w:t>Berechnungen in beliebigen Dreiecken</w:t>
            </w:r>
          </w:p>
          <w:p w14:paraId="5B8C1DFC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5.1 </w:t>
            </w:r>
            <w:r>
              <w:rPr>
                <w:rFonts w:ascii="Arial" w:hAnsi="Arial"/>
                <w:sz w:val="18"/>
                <w:szCs w:val="18"/>
              </w:rPr>
              <w:tab/>
              <w:t>Kartesische Koordinaten und Polarkoordinaten</w:t>
            </w:r>
          </w:p>
          <w:p w14:paraId="29672530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5.2 </w:t>
            </w:r>
            <w:r>
              <w:rPr>
                <w:rFonts w:ascii="Arial" w:hAnsi="Arial"/>
                <w:sz w:val="18"/>
                <w:szCs w:val="18"/>
              </w:rPr>
              <w:tab/>
              <w:t>Sinus und Cosinus im Einheitskreis</w:t>
            </w:r>
          </w:p>
          <w:p w14:paraId="750A77B4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5.3 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Die </w:t>
            </w:r>
            <w:r>
              <w:rPr>
                <w:rFonts w:ascii="Arial" w:hAnsi="Arial"/>
                <w:sz w:val="18"/>
                <w:szCs w:val="18"/>
              </w:rPr>
              <w:t>trigonometrische Flächeninhaltsformel</w:t>
            </w:r>
          </w:p>
          <w:p w14:paraId="2D9F295B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5.4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Sinussatz und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Cosinussatz</w:t>
            </w:r>
            <w:proofErr w:type="spellEnd"/>
          </w:p>
          <w:p w14:paraId="4E02505D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FF"/>
                <w:sz w:val="18"/>
                <w:szCs w:val="18"/>
              </w:rPr>
              <w:t>Kompetenzcheck</w:t>
            </w:r>
            <w:r>
              <w:rPr>
                <w:rFonts w:ascii="Arial" w:hAnsi="Arial"/>
                <w:color w:val="0000FF"/>
                <w:sz w:val="18"/>
                <w:szCs w:val="18"/>
              </w:rPr>
              <w:t xml:space="preserve"> (Fragen zum Grundwissen, Aufgaben vom Typ 1 und vom Typ 2)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14:paraId="49D1E47D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Polarkoordinaten verwenden können</w:t>
            </w:r>
          </w:p>
          <w:p w14:paraId="14376E0C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2D8585A5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–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 xml:space="preserve">sin(α), cos(α) und tan(α) definieren und am Einheitskreis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darstellen können</w:t>
            </w:r>
          </w:p>
          <w:p w14:paraId="7664E920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185056D4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Gleichungen der Form sin(α) = c und cos(α) = c nach α lösen können</w:t>
            </w:r>
          </w:p>
          <w:p w14:paraId="5D1FD390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29041F45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Berechnungen an Dreiecken, Figuren und Körpern durchführen können</w:t>
            </w:r>
          </w:p>
          <w:p w14:paraId="1E305962" w14:textId="77777777" w:rsidR="007A081B" w:rsidRDefault="007A081B">
            <w:pPr>
              <w:pStyle w:val="Tabelleninhalt"/>
              <w:suppressAutoHyphens w:val="0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3FE1CABC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AG-R 4.2</w:t>
            </w:r>
          </w:p>
          <w:p w14:paraId="542B68BC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></w:t>
            </w:r>
            <w:r>
              <w:rPr>
                <w:rFonts w:ascii="Arial" w:hAnsi="Arial"/>
                <w:sz w:val="18"/>
                <w:szCs w:val="18"/>
              </w:rPr>
              <w:tab/>
              <w:t>AG-L 4.3</w:t>
            </w:r>
          </w:p>
          <w:p w14:paraId="205DD75B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></w:t>
            </w:r>
            <w:r>
              <w:rPr>
                <w:rFonts w:ascii="Arial" w:hAnsi="Arial"/>
                <w:sz w:val="18"/>
                <w:szCs w:val="18"/>
              </w:rPr>
              <w:tab/>
              <w:t>AG-L 4.4</w:t>
            </w:r>
          </w:p>
          <w:p w14:paraId="4B1B767B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D1DE7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weitere Teilkompetenzen:</w:t>
            </w:r>
          </w:p>
          <w:p w14:paraId="61912339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die trigonometrische Flächeninha</w:t>
            </w:r>
            <w:r>
              <w:rPr>
                <w:rFonts w:ascii="Arial" w:hAnsi="Arial"/>
                <w:sz w:val="18"/>
                <w:szCs w:val="18"/>
              </w:rPr>
              <w:t>ltsformel kennen und anwenden können</w:t>
            </w:r>
          </w:p>
          <w:p w14:paraId="180128BC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7F8484C4" w14:textId="77777777" w:rsidR="007A081B" w:rsidRDefault="006C2529">
            <w:pPr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Technologie:</w:t>
            </w:r>
          </w:p>
          <w:p w14:paraId="19E6568E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kartesische Koordinaten und Polarkoordinaten eingeben und in die jeweils andere Darstellung überführen können</w:t>
            </w:r>
          </w:p>
          <w:p w14:paraId="34934919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Flächeninhalt eines Dreiecks ermitteln können</w:t>
            </w:r>
          </w:p>
        </w:tc>
      </w:tr>
    </w:tbl>
    <w:p w14:paraId="6059AF09" w14:textId="77777777" w:rsidR="007A081B" w:rsidRDefault="007A081B">
      <w:pPr>
        <w:rPr>
          <w:rFonts w:ascii="Arial" w:hAnsi="Arial"/>
          <w:sz w:val="20"/>
          <w:szCs w:val="20"/>
        </w:rPr>
      </w:pPr>
    </w:p>
    <w:p w14:paraId="6B9CE44D" w14:textId="77777777" w:rsidR="007A081B" w:rsidRDefault="006C2529">
      <w:pPr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Notizen:</w:t>
      </w:r>
      <w:r>
        <w:br w:type="page"/>
      </w:r>
    </w:p>
    <w:p w14:paraId="7CEF5DB9" w14:textId="77777777" w:rsidR="007A081B" w:rsidRDefault="007A081B">
      <w:pPr>
        <w:rPr>
          <w:rFonts w:ascii="Arial" w:hAnsi="Arial"/>
          <w:sz w:val="20"/>
          <w:szCs w:val="20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8"/>
        <w:gridCol w:w="2039"/>
        <w:gridCol w:w="3164"/>
        <w:gridCol w:w="3344"/>
        <w:gridCol w:w="2099"/>
        <w:gridCol w:w="2780"/>
      </w:tblGrid>
      <w:tr w:rsidR="007A081B" w14:paraId="443FBF9F" w14:textId="77777777"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5EB76E0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Monat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353C1BCF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Kompetenzbereich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E03A306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Lehrstoff im Schulbuch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C91FA51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kompetenzorientierter Lehrplan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73CC6CD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Grundkompetenzen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11A363FE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Konkretisierungen</w:t>
            </w:r>
          </w:p>
        </w:tc>
      </w:tr>
      <w:tr w:rsidR="007A081B" w14:paraId="4F8F0A51" w14:textId="77777777"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14:paraId="5CA70104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Jänner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14:paraId="0DDED085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Funktionen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37F23E88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6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  <w:t>Reelle Funktionen</w:t>
            </w:r>
          </w:p>
          <w:p w14:paraId="6355B46E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6.1 </w:t>
            </w:r>
            <w:r>
              <w:rPr>
                <w:rFonts w:ascii="Arial" w:hAnsi="Arial"/>
                <w:sz w:val="18"/>
                <w:szCs w:val="18"/>
              </w:rPr>
              <w:tab/>
              <w:t>Reelle Funktionen und deren Graphen</w:t>
            </w:r>
          </w:p>
          <w:p w14:paraId="69F7D5AC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6.2 </w:t>
            </w:r>
            <w:r>
              <w:rPr>
                <w:rFonts w:ascii="Arial" w:hAnsi="Arial"/>
                <w:sz w:val="18"/>
                <w:szCs w:val="18"/>
              </w:rPr>
              <w:tab/>
              <w:t>Interpretieren von Funktionsgraphen</w:t>
            </w:r>
          </w:p>
          <w:p w14:paraId="63CD0F09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FF"/>
                <w:sz w:val="18"/>
                <w:szCs w:val="18"/>
              </w:rPr>
              <w:t>Kompetenzcheck</w:t>
            </w:r>
            <w:r>
              <w:rPr>
                <w:rFonts w:ascii="Arial" w:hAnsi="Arial"/>
                <w:color w:val="0000FF"/>
                <w:sz w:val="18"/>
                <w:szCs w:val="18"/>
              </w:rPr>
              <w:t xml:space="preserve"> (Fragen zum Grundwissen, Aufgaben vom Typ 1 und vom Typ 2)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14:paraId="4CC6A728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 xml:space="preserve">Abhängigkeiten, die durch </w:t>
            </w:r>
            <w:proofErr w:type="spellStart"/>
            <w:r>
              <w:rPr>
                <w:rFonts w:ascii="Arial" w:hAnsi="Arial"/>
                <w:i/>
                <w:iCs/>
                <w:sz w:val="18"/>
                <w:szCs w:val="18"/>
              </w:rPr>
              <w:t>reelleFunktionen</w:t>
            </w:r>
            <w:proofErr w:type="spellEnd"/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in einer Variablen erfassbar sind, mittels Termen, Tabellen oder Graphen beschreiben können</w:t>
            </w:r>
          </w:p>
          <w:p w14:paraId="7C079008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492D6F54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–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 xml:space="preserve">Mit Funktionen in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anwendungsorientierten Bereichen arbeiten können; Funktionen als mathematische Modelle auffassen können</w:t>
            </w:r>
          </w:p>
          <w:p w14:paraId="6F14BD0F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09A5D699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FA-R 1.1</w:t>
            </w:r>
          </w:p>
          <w:p w14:paraId="3A265FA8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FA-R 1.3</w:t>
            </w:r>
          </w:p>
          <w:p w14:paraId="6D309316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FA-R 1.4</w:t>
            </w:r>
          </w:p>
          <w:p w14:paraId="7B8791C6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1AF05098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08DD8" w14:textId="77777777" w:rsidR="007A081B" w:rsidRDefault="006C2529">
            <w:pPr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Technologie:</w:t>
            </w:r>
          </w:p>
          <w:p w14:paraId="7D5E5AE7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Wertetabellen erstellen können</w:t>
            </w:r>
          </w:p>
          <w:p w14:paraId="27D23C0B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Funktionsgraphen zeichnen können</w:t>
            </w:r>
          </w:p>
          <w:p w14:paraId="475629AB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Funktionswerte f(a) für geg</w:t>
            </w:r>
            <w:r>
              <w:rPr>
                <w:rFonts w:ascii="Arial" w:hAnsi="Arial"/>
                <w:sz w:val="18"/>
                <w:szCs w:val="18"/>
              </w:rPr>
              <w:t>ebenes a berechnen können</w:t>
            </w:r>
          </w:p>
          <w:p w14:paraId="4F895D63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Zahlenpaare (x | f(x)) aus Funktionsgraphen ermitteln können</w:t>
            </w:r>
          </w:p>
          <w:p w14:paraId="63D077C1" w14:textId="77777777" w:rsidR="007A081B" w:rsidRDefault="007A081B">
            <w:pPr>
              <w:pStyle w:val="Tabelleninhalt"/>
              <w:suppressAutoHyphens w:val="0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3D8BB226" w14:textId="77777777" w:rsidR="007A081B" w:rsidRDefault="007A081B">
      <w:pPr>
        <w:rPr>
          <w:rFonts w:ascii="Arial" w:hAnsi="Arial"/>
          <w:sz w:val="20"/>
          <w:szCs w:val="20"/>
        </w:rPr>
      </w:pPr>
    </w:p>
    <w:p w14:paraId="333E24C9" w14:textId="77777777" w:rsidR="007A081B" w:rsidRDefault="006C2529">
      <w:pPr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Notizen:</w:t>
      </w:r>
    </w:p>
    <w:p w14:paraId="721609B5" w14:textId="77777777" w:rsidR="007A081B" w:rsidRDefault="007A081B">
      <w:pPr>
        <w:rPr>
          <w:rFonts w:ascii="Arial" w:hAnsi="Arial"/>
          <w:sz w:val="20"/>
          <w:szCs w:val="20"/>
        </w:rPr>
      </w:pPr>
    </w:p>
    <w:p w14:paraId="527F6B06" w14:textId="77777777" w:rsidR="007A081B" w:rsidRDefault="007A081B">
      <w:pPr>
        <w:rPr>
          <w:rFonts w:ascii="Arial" w:hAnsi="Arial"/>
          <w:sz w:val="20"/>
          <w:szCs w:val="20"/>
        </w:rPr>
      </w:pPr>
    </w:p>
    <w:p w14:paraId="7D39B232" w14:textId="77777777" w:rsidR="007A081B" w:rsidRDefault="007A081B">
      <w:pPr>
        <w:rPr>
          <w:rFonts w:ascii="Arial" w:hAnsi="Arial"/>
          <w:sz w:val="20"/>
          <w:szCs w:val="20"/>
        </w:rPr>
      </w:pPr>
    </w:p>
    <w:p w14:paraId="29763362" w14:textId="77777777" w:rsidR="007A081B" w:rsidRDefault="007A081B">
      <w:pPr>
        <w:rPr>
          <w:rFonts w:ascii="Arial" w:hAnsi="Arial"/>
          <w:sz w:val="20"/>
          <w:szCs w:val="20"/>
        </w:rPr>
      </w:pPr>
    </w:p>
    <w:p w14:paraId="369DFCF6" w14:textId="77777777" w:rsidR="007A081B" w:rsidRDefault="007A081B">
      <w:pPr>
        <w:rPr>
          <w:rFonts w:ascii="Arial" w:hAnsi="Arial"/>
          <w:sz w:val="20"/>
          <w:szCs w:val="20"/>
        </w:rPr>
      </w:pPr>
    </w:p>
    <w:p w14:paraId="65FE3258" w14:textId="77777777" w:rsidR="007A081B" w:rsidRDefault="007A081B">
      <w:pPr>
        <w:rPr>
          <w:rFonts w:ascii="Arial" w:hAnsi="Arial"/>
          <w:sz w:val="20"/>
          <w:szCs w:val="20"/>
        </w:rPr>
      </w:pPr>
    </w:p>
    <w:p w14:paraId="63DE5706" w14:textId="77777777" w:rsidR="007A081B" w:rsidRDefault="007A081B">
      <w:pPr>
        <w:rPr>
          <w:rFonts w:ascii="Arial" w:hAnsi="Arial"/>
          <w:sz w:val="20"/>
          <w:szCs w:val="20"/>
        </w:rPr>
      </w:pPr>
    </w:p>
    <w:p w14:paraId="63BD6116" w14:textId="77777777" w:rsidR="007A081B" w:rsidRDefault="007A081B">
      <w:pPr>
        <w:rPr>
          <w:rFonts w:ascii="Arial" w:hAnsi="Arial"/>
          <w:sz w:val="20"/>
          <w:szCs w:val="20"/>
        </w:rPr>
      </w:pPr>
    </w:p>
    <w:p w14:paraId="73427603" w14:textId="77777777" w:rsidR="007A081B" w:rsidRDefault="007A081B">
      <w:pPr>
        <w:rPr>
          <w:rFonts w:ascii="Arial" w:hAnsi="Arial"/>
          <w:sz w:val="20"/>
          <w:szCs w:val="20"/>
        </w:rPr>
      </w:pPr>
    </w:p>
    <w:p w14:paraId="57B635F1" w14:textId="77777777" w:rsidR="007A081B" w:rsidRDefault="007A081B">
      <w:pPr>
        <w:rPr>
          <w:rFonts w:ascii="Arial" w:hAnsi="Arial"/>
          <w:sz w:val="20"/>
          <w:szCs w:val="20"/>
        </w:rPr>
      </w:pPr>
    </w:p>
    <w:p w14:paraId="04404B47" w14:textId="77777777" w:rsidR="007A081B" w:rsidRDefault="007A081B">
      <w:pPr>
        <w:rPr>
          <w:rFonts w:ascii="Arial" w:hAnsi="Arial"/>
          <w:sz w:val="20"/>
          <w:szCs w:val="20"/>
        </w:rPr>
      </w:pPr>
    </w:p>
    <w:p w14:paraId="31948569" w14:textId="77777777" w:rsidR="007A081B" w:rsidRDefault="007A081B">
      <w:pPr>
        <w:rPr>
          <w:rFonts w:ascii="Arial" w:hAnsi="Arial"/>
          <w:sz w:val="20"/>
          <w:szCs w:val="20"/>
        </w:rPr>
      </w:pPr>
    </w:p>
    <w:p w14:paraId="29CEE3D7" w14:textId="77777777" w:rsidR="007A081B" w:rsidRDefault="007A081B">
      <w:pPr>
        <w:rPr>
          <w:rFonts w:ascii="Arial" w:hAnsi="Arial"/>
          <w:sz w:val="20"/>
          <w:szCs w:val="20"/>
        </w:rPr>
      </w:pPr>
    </w:p>
    <w:p w14:paraId="010768A8" w14:textId="77777777" w:rsidR="007A081B" w:rsidRDefault="007A081B">
      <w:pPr>
        <w:rPr>
          <w:rFonts w:ascii="Arial" w:hAnsi="Arial"/>
          <w:sz w:val="20"/>
          <w:szCs w:val="20"/>
        </w:rPr>
      </w:pPr>
    </w:p>
    <w:p w14:paraId="14469554" w14:textId="77777777" w:rsidR="007A081B" w:rsidRDefault="007A081B">
      <w:pPr>
        <w:rPr>
          <w:rFonts w:ascii="Arial" w:hAnsi="Arial"/>
          <w:sz w:val="20"/>
          <w:szCs w:val="20"/>
        </w:rPr>
      </w:pPr>
    </w:p>
    <w:p w14:paraId="72DB7601" w14:textId="77777777" w:rsidR="007A081B" w:rsidRDefault="007A081B">
      <w:pPr>
        <w:rPr>
          <w:rFonts w:ascii="Arial" w:hAnsi="Arial"/>
          <w:sz w:val="20"/>
          <w:szCs w:val="20"/>
        </w:rPr>
      </w:pPr>
    </w:p>
    <w:p w14:paraId="684AFC6F" w14:textId="77777777" w:rsidR="007A081B" w:rsidRDefault="007A081B">
      <w:pPr>
        <w:rPr>
          <w:rFonts w:ascii="Arial" w:hAnsi="Arial"/>
          <w:sz w:val="20"/>
          <w:szCs w:val="20"/>
        </w:rPr>
      </w:pPr>
    </w:p>
    <w:p w14:paraId="1FC31E7F" w14:textId="77777777" w:rsidR="007A081B" w:rsidRDefault="007A081B">
      <w:pPr>
        <w:rPr>
          <w:rFonts w:ascii="Arial" w:hAnsi="Arial"/>
          <w:sz w:val="20"/>
          <w:szCs w:val="20"/>
        </w:rPr>
      </w:pPr>
    </w:p>
    <w:p w14:paraId="1B759E65" w14:textId="77777777" w:rsidR="007A081B" w:rsidRDefault="007A081B">
      <w:pPr>
        <w:rPr>
          <w:rFonts w:ascii="Arial" w:hAnsi="Arial"/>
          <w:sz w:val="20"/>
          <w:szCs w:val="20"/>
        </w:rPr>
      </w:pPr>
    </w:p>
    <w:p w14:paraId="0A4A3B46" w14:textId="77777777" w:rsidR="007A081B" w:rsidRDefault="007A081B">
      <w:pPr>
        <w:rPr>
          <w:rFonts w:ascii="Arial" w:hAnsi="Arial"/>
          <w:sz w:val="20"/>
          <w:szCs w:val="20"/>
        </w:rPr>
      </w:pPr>
    </w:p>
    <w:p w14:paraId="5CD090D8" w14:textId="77777777" w:rsidR="007A081B" w:rsidRDefault="007A081B">
      <w:pPr>
        <w:rPr>
          <w:rFonts w:ascii="Arial" w:hAnsi="Arial"/>
          <w:sz w:val="20"/>
          <w:szCs w:val="20"/>
        </w:rPr>
      </w:pPr>
    </w:p>
    <w:p w14:paraId="485192F3" w14:textId="77777777" w:rsidR="007A081B" w:rsidRDefault="007A081B">
      <w:pPr>
        <w:rPr>
          <w:rFonts w:ascii="Arial" w:hAnsi="Arial"/>
          <w:sz w:val="20"/>
          <w:szCs w:val="20"/>
        </w:rPr>
      </w:pPr>
    </w:p>
    <w:p w14:paraId="7C7F3E01" w14:textId="77777777" w:rsidR="007A081B" w:rsidRDefault="007A081B">
      <w:pPr>
        <w:rPr>
          <w:rFonts w:ascii="Arial" w:hAnsi="Arial"/>
          <w:sz w:val="20"/>
          <w:szCs w:val="20"/>
        </w:rPr>
      </w:pPr>
    </w:p>
    <w:p w14:paraId="387AA260" w14:textId="77777777" w:rsidR="007A081B" w:rsidRDefault="007A081B">
      <w:pPr>
        <w:rPr>
          <w:rFonts w:ascii="Arial" w:hAnsi="Arial"/>
          <w:sz w:val="20"/>
          <w:szCs w:val="20"/>
        </w:rPr>
      </w:pPr>
    </w:p>
    <w:p w14:paraId="53B41A03" w14:textId="77777777" w:rsidR="007A081B" w:rsidRDefault="007A081B">
      <w:pPr>
        <w:rPr>
          <w:rFonts w:ascii="Arial" w:hAnsi="Arial"/>
          <w:sz w:val="20"/>
          <w:szCs w:val="20"/>
        </w:rPr>
      </w:pPr>
    </w:p>
    <w:p w14:paraId="3F56B676" w14:textId="77777777" w:rsidR="007A081B" w:rsidRDefault="007A081B">
      <w:pPr>
        <w:rPr>
          <w:rFonts w:ascii="Arial" w:hAnsi="Arial"/>
          <w:sz w:val="20"/>
          <w:szCs w:val="20"/>
        </w:rPr>
      </w:pPr>
    </w:p>
    <w:p w14:paraId="7CA2B0BE" w14:textId="77777777" w:rsidR="007A081B" w:rsidRDefault="006C2529">
      <w:pPr>
        <w:rPr>
          <w:rFonts w:ascii="Arial" w:hAnsi="Arial"/>
          <w:sz w:val="20"/>
          <w:szCs w:val="20"/>
        </w:rPr>
      </w:pPr>
      <w:r>
        <w:br w:type="page"/>
      </w:r>
    </w:p>
    <w:p w14:paraId="08636E1A" w14:textId="77777777" w:rsidR="007A081B" w:rsidRDefault="007A081B">
      <w:pPr>
        <w:rPr>
          <w:rFonts w:ascii="Arial" w:hAnsi="Arial"/>
          <w:sz w:val="20"/>
          <w:szCs w:val="20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8"/>
        <w:gridCol w:w="2039"/>
        <w:gridCol w:w="3164"/>
        <w:gridCol w:w="3344"/>
        <w:gridCol w:w="2099"/>
        <w:gridCol w:w="2780"/>
      </w:tblGrid>
      <w:tr w:rsidR="007A081B" w14:paraId="1F1E5743" w14:textId="77777777"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9837F55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Monat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4B8E04E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Kompetenzbereich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381F6E9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Lehrstoff im Schulbuch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BEA3C1C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kompetenzorientierter Lehrplan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410D490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Grundkompetenzen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4B782B6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Konkretisierungen</w:t>
            </w:r>
          </w:p>
        </w:tc>
      </w:tr>
      <w:tr w:rsidR="007A081B" w14:paraId="6A79093D" w14:textId="77777777"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14:paraId="6A066254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Februar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14:paraId="11F72B2D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Funktionen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52401E16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7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  <w:t>Lineare Funktionen</w:t>
            </w:r>
          </w:p>
          <w:p w14:paraId="00CF0970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7.1 </w:t>
            </w:r>
            <w:r>
              <w:rPr>
                <w:rFonts w:ascii="Arial" w:hAnsi="Arial"/>
                <w:sz w:val="18"/>
                <w:szCs w:val="18"/>
              </w:rPr>
              <w:tab/>
              <w:t>Lineare Funktionen und deren Graphen</w:t>
            </w:r>
          </w:p>
          <w:p w14:paraId="21A9C031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7.2 </w:t>
            </w:r>
            <w:r>
              <w:rPr>
                <w:rFonts w:ascii="Arial" w:hAnsi="Arial"/>
                <w:sz w:val="18"/>
                <w:szCs w:val="18"/>
              </w:rPr>
              <w:tab/>
              <w:t>Eigenschaften linearer Funktionen</w:t>
            </w:r>
          </w:p>
          <w:p w14:paraId="083EDB9E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7.3</w:t>
            </w:r>
            <w:r>
              <w:rPr>
                <w:rFonts w:ascii="Arial" w:hAnsi="Arial"/>
                <w:sz w:val="18"/>
                <w:szCs w:val="18"/>
              </w:rPr>
              <w:tab/>
              <w:t>Anwendungen linearer Funktionen; Interpretationen von k und d</w:t>
            </w:r>
          </w:p>
          <w:p w14:paraId="6E7BE3C5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7.4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Direkte </w:t>
            </w:r>
            <w:r>
              <w:rPr>
                <w:rFonts w:ascii="Arial" w:hAnsi="Arial"/>
                <w:sz w:val="18"/>
                <w:szCs w:val="18"/>
              </w:rPr>
              <w:t>Proportionalitätsfunktionen</w:t>
            </w:r>
          </w:p>
          <w:p w14:paraId="21DDFAEF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7.5</w:t>
            </w:r>
            <w:r>
              <w:rPr>
                <w:rFonts w:ascii="Arial" w:hAnsi="Arial"/>
                <w:sz w:val="18"/>
                <w:szCs w:val="18"/>
              </w:rPr>
              <w:tab/>
              <w:t>Vergleich von linearen Funktionen</w:t>
            </w:r>
          </w:p>
          <w:p w14:paraId="5BF07685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FF"/>
                <w:sz w:val="18"/>
                <w:szCs w:val="18"/>
              </w:rPr>
              <w:t>Kompetenzcheck</w:t>
            </w:r>
            <w:r>
              <w:rPr>
                <w:rFonts w:ascii="Arial" w:hAnsi="Arial"/>
                <w:color w:val="0000FF"/>
                <w:sz w:val="18"/>
                <w:szCs w:val="18"/>
              </w:rPr>
              <w:t xml:space="preserve"> (Fragen zum Grundwissen, Aufgaben vom Typ 1 und vom Typ 2)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14:paraId="32FFA209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Lineare Funktionen beschreiben und untersuchen können</w:t>
            </w:r>
          </w:p>
          <w:p w14:paraId="13F80552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2CF0CA4C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 xml:space="preserve">Abhängigkeiten, die durch </w:t>
            </w:r>
            <w:proofErr w:type="spellStart"/>
            <w:r>
              <w:rPr>
                <w:rFonts w:ascii="Arial" w:hAnsi="Arial"/>
                <w:i/>
                <w:iCs/>
                <w:sz w:val="18"/>
                <w:szCs w:val="18"/>
              </w:rPr>
              <w:t>reelleFunktionen</w:t>
            </w:r>
            <w:proofErr w:type="spellEnd"/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in einer Variablen erfassbar sind, mittels Termen, Tabellen oder Graphen beschreiben können</w:t>
            </w:r>
          </w:p>
          <w:p w14:paraId="2C8D7F3B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4B56C80F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–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Mit Funktionen in anwendungsorientierten Bereichen arbeiten können; Funktionen als mathematische Modelle auffassen können</w:t>
            </w:r>
          </w:p>
          <w:p w14:paraId="5B45C82E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1F1D79A9" w14:textId="77777777" w:rsidR="007A081B" w:rsidRDefault="007A081B">
            <w:pPr>
              <w:pStyle w:val="Tabelleninhalt"/>
              <w:suppressAutoHyphens w:val="0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48D0FFEB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FA-R 1.6</w:t>
            </w:r>
          </w:p>
          <w:p w14:paraId="14F6A4B4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FA-R </w:t>
            </w:r>
            <w:r>
              <w:rPr>
                <w:rFonts w:ascii="Arial" w:hAnsi="Arial"/>
                <w:sz w:val="18"/>
                <w:szCs w:val="18"/>
              </w:rPr>
              <w:t>2.1</w:t>
            </w:r>
          </w:p>
          <w:p w14:paraId="5519480F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FA-R 2.2</w:t>
            </w:r>
          </w:p>
          <w:p w14:paraId="45EE49E8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FA-R 2.3</w:t>
            </w:r>
          </w:p>
          <w:p w14:paraId="619616AE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FA-R 2.4</w:t>
            </w:r>
          </w:p>
          <w:p w14:paraId="55F10367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FA-R 2.5</w:t>
            </w:r>
          </w:p>
          <w:p w14:paraId="1A1C595E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FA-R 2.6</w:t>
            </w:r>
          </w:p>
          <w:p w14:paraId="4C9D218C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431CCCC1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42E7DA3C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C0CA2" w14:textId="77777777" w:rsidR="007A081B" w:rsidRDefault="006C2529">
            <w:pPr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Technologie:</w:t>
            </w:r>
          </w:p>
          <w:p w14:paraId="0A6D7EB8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Funktionsgleichung einer linearen Funktion aus zwei Punkten des Funktionsgraphen ermitteln können</w:t>
            </w:r>
          </w:p>
          <w:p w14:paraId="25A3007C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Schnittpunkt zweier Graphen (Geraden) ermitteln können</w:t>
            </w:r>
          </w:p>
          <w:p w14:paraId="79564BE4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lineare </w:t>
            </w:r>
            <w:r>
              <w:rPr>
                <w:rFonts w:ascii="Arial" w:hAnsi="Arial"/>
                <w:sz w:val="18"/>
                <w:szCs w:val="18"/>
              </w:rPr>
              <w:t>Modelle erstellen können</w:t>
            </w:r>
          </w:p>
          <w:p w14:paraId="7EAA6887" w14:textId="77777777" w:rsidR="007A081B" w:rsidRDefault="007A081B">
            <w:pPr>
              <w:pStyle w:val="Tabelleninhalt"/>
              <w:suppressAutoHyphens w:val="0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0644F4A" w14:textId="77777777" w:rsidR="007A081B" w:rsidRDefault="007A081B">
      <w:pPr>
        <w:rPr>
          <w:rFonts w:ascii="Arial" w:hAnsi="Arial"/>
          <w:sz w:val="20"/>
          <w:szCs w:val="20"/>
        </w:rPr>
      </w:pPr>
    </w:p>
    <w:p w14:paraId="63429376" w14:textId="77777777" w:rsidR="007A081B" w:rsidRDefault="006C2529">
      <w:pPr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Notizen:</w:t>
      </w:r>
    </w:p>
    <w:p w14:paraId="0C1FFDF2" w14:textId="77777777" w:rsidR="007A081B" w:rsidRDefault="007A081B">
      <w:pPr>
        <w:rPr>
          <w:rFonts w:ascii="Arial" w:hAnsi="Arial"/>
          <w:sz w:val="20"/>
          <w:szCs w:val="20"/>
        </w:rPr>
      </w:pPr>
    </w:p>
    <w:p w14:paraId="425DEBDB" w14:textId="77777777" w:rsidR="007A081B" w:rsidRDefault="007A081B">
      <w:pPr>
        <w:rPr>
          <w:rFonts w:ascii="Arial" w:hAnsi="Arial"/>
          <w:sz w:val="20"/>
          <w:szCs w:val="20"/>
        </w:rPr>
      </w:pPr>
    </w:p>
    <w:p w14:paraId="282DFA37" w14:textId="77777777" w:rsidR="007A081B" w:rsidRDefault="007A081B">
      <w:pPr>
        <w:rPr>
          <w:rFonts w:ascii="Arial" w:hAnsi="Arial"/>
          <w:sz w:val="20"/>
          <w:szCs w:val="20"/>
        </w:rPr>
      </w:pPr>
    </w:p>
    <w:p w14:paraId="06E4D8AA" w14:textId="77777777" w:rsidR="007A081B" w:rsidRDefault="007A081B">
      <w:pPr>
        <w:rPr>
          <w:rFonts w:ascii="Arial" w:hAnsi="Arial"/>
          <w:sz w:val="20"/>
          <w:szCs w:val="20"/>
        </w:rPr>
      </w:pPr>
    </w:p>
    <w:p w14:paraId="1458AC94" w14:textId="77777777" w:rsidR="007A081B" w:rsidRDefault="007A081B">
      <w:pPr>
        <w:rPr>
          <w:rFonts w:ascii="Arial" w:hAnsi="Arial"/>
          <w:sz w:val="20"/>
          <w:szCs w:val="20"/>
        </w:rPr>
      </w:pPr>
    </w:p>
    <w:p w14:paraId="28E173CC" w14:textId="77777777" w:rsidR="007A081B" w:rsidRDefault="007A081B">
      <w:pPr>
        <w:rPr>
          <w:rFonts w:ascii="Arial" w:hAnsi="Arial"/>
          <w:sz w:val="20"/>
          <w:szCs w:val="20"/>
        </w:rPr>
      </w:pPr>
    </w:p>
    <w:p w14:paraId="6C241E44" w14:textId="77777777" w:rsidR="007A081B" w:rsidRDefault="007A081B">
      <w:pPr>
        <w:rPr>
          <w:rFonts w:ascii="Arial" w:hAnsi="Arial"/>
          <w:sz w:val="20"/>
          <w:szCs w:val="20"/>
        </w:rPr>
      </w:pPr>
    </w:p>
    <w:p w14:paraId="40AA09A5" w14:textId="77777777" w:rsidR="007A081B" w:rsidRDefault="007A081B">
      <w:pPr>
        <w:rPr>
          <w:rFonts w:ascii="Arial" w:hAnsi="Arial"/>
          <w:sz w:val="20"/>
          <w:szCs w:val="20"/>
        </w:rPr>
      </w:pPr>
    </w:p>
    <w:p w14:paraId="5640CAFE" w14:textId="77777777" w:rsidR="007A081B" w:rsidRDefault="007A081B">
      <w:pPr>
        <w:rPr>
          <w:rFonts w:ascii="Arial" w:hAnsi="Arial"/>
          <w:sz w:val="20"/>
          <w:szCs w:val="20"/>
        </w:rPr>
      </w:pPr>
    </w:p>
    <w:p w14:paraId="0EB85A21" w14:textId="77777777" w:rsidR="007A081B" w:rsidRDefault="007A081B">
      <w:pPr>
        <w:rPr>
          <w:rFonts w:ascii="Arial" w:hAnsi="Arial"/>
          <w:sz w:val="20"/>
          <w:szCs w:val="20"/>
        </w:rPr>
      </w:pPr>
    </w:p>
    <w:p w14:paraId="51664E06" w14:textId="77777777" w:rsidR="007A081B" w:rsidRDefault="007A081B">
      <w:pPr>
        <w:rPr>
          <w:rFonts w:ascii="Arial" w:hAnsi="Arial"/>
          <w:sz w:val="20"/>
          <w:szCs w:val="20"/>
        </w:rPr>
      </w:pPr>
    </w:p>
    <w:p w14:paraId="5CCC1232" w14:textId="77777777" w:rsidR="007A081B" w:rsidRDefault="007A081B">
      <w:pPr>
        <w:rPr>
          <w:rFonts w:ascii="Arial" w:hAnsi="Arial"/>
          <w:sz w:val="20"/>
          <w:szCs w:val="20"/>
        </w:rPr>
      </w:pPr>
    </w:p>
    <w:p w14:paraId="1BE2F616" w14:textId="77777777" w:rsidR="007A081B" w:rsidRDefault="007A081B">
      <w:pPr>
        <w:rPr>
          <w:rFonts w:ascii="Arial" w:hAnsi="Arial"/>
          <w:sz w:val="20"/>
          <w:szCs w:val="20"/>
        </w:rPr>
      </w:pPr>
    </w:p>
    <w:p w14:paraId="6D076F60" w14:textId="77777777" w:rsidR="007A081B" w:rsidRDefault="007A081B">
      <w:pPr>
        <w:rPr>
          <w:rFonts w:ascii="Arial" w:hAnsi="Arial"/>
          <w:sz w:val="20"/>
          <w:szCs w:val="20"/>
        </w:rPr>
      </w:pPr>
    </w:p>
    <w:p w14:paraId="5148975B" w14:textId="77777777" w:rsidR="007A081B" w:rsidRDefault="007A081B">
      <w:pPr>
        <w:rPr>
          <w:rFonts w:ascii="Arial" w:hAnsi="Arial"/>
          <w:sz w:val="20"/>
          <w:szCs w:val="20"/>
        </w:rPr>
      </w:pPr>
    </w:p>
    <w:p w14:paraId="68E36409" w14:textId="77777777" w:rsidR="007A081B" w:rsidRDefault="007A081B">
      <w:pPr>
        <w:rPr>
          <w:rFonts w:ascii="Arial" w:hAnsi="Arial"/>
          <w:sz w:val="20"/>
          <w:szCs w:val="20"/>
        </w:rPr>
      </w:pPr>
    </w:p>
    <w:p w14:paraId="76818F46" w14:textId="77777777" w:rsidR="007A081B" w:rsidRDefault="007A081B">
      <w:pPr>
        <w:rPr>
          <w:rFonts w:ascii="Arial" w:hAnsi="Arial"/>
          <w:sz w:val="20"/>
          <w:szCs w:val="20"/>
        </w:rPr>
      </w:pPr>
    </w:p>
    <w:p w14:paraId="636260BF" w14:textId="77777777" w:rsidR="007A081B" w:rsidRDefault="007A081B">
      <w:pPr>
        <w:rPr>
          <w:rFonts w:ascii="Arial" w:hAnsi="Arial"/>
          <w:sz w:val="20"/>
          <w:szCs w:val="20"/>
        </w:rPr>
      </w:pPr>
    </w:p>
    <w:p w14:paraId="50266404" w14:textId="77777777" w:rsidR="007A081B" w:rsidRDefault="007A081B">
      <w:pPr>
        <w:rPr>
          <w:rFonts w:ascii="Arial" w:hAnsi="Arial"/>
          <w:sz w:val="20"/>
          <w:szCs w:val="20"/>
        </w:rPr>
      </w:pPr>
    </w:p>
    <w:p w14:paraId="6BD7C51E" w14:textId="77777777" w:rsidR="007A081B" w:rsidRDefault="007A081B">
      <w:pPr>
        <w:rPr>
          <w:rFonts w:ascii="Arial" w:hAnsi="Arial"/>
          <w:sz w:val="20"/>
          <w:szCs w:val="20"/>
        </w:rPr>
      </w:pPr>
    </w:p>
    <w:p w14:paraId="4FB1FDAB" w14:textId="77777777" w:rsidR="007A081B" w:rsidRDefault="007A081B">
      <w:pPr>
        <w:rPr>
          <w:rFonts w:ascii="Arial" w:hAnsi="Arial"/>
          <w:sz w:val="20"/>
          <w:szCs w:val="20"/>
        </w:rPr>
      </w:pPr>
    </w:p>
    <w:p w14:paraId="7A5D6701" w14:textId="77777777" w:rsidR="007A081B" w:rsidRDefault="007A081B">
      <w:pPr>
        <w:rPr>
          <w:rFonts w:ascii="Arial" w:hAnsi="Arial"/>
          <w:sz w:val="20"/>
          <w:szCs w:val="20"/>
        </w:rPr>
      </w:pPr>
    </w:p>
    <w:p w14:paraId="6C45820E" w14:textId="77777777" w:rsidR="007A081B" w:rsidRDefault="006C2529">
      <w:pPr>
        <w:rPr>
          <w:rFonts w:ascii="Arial" w:hAnsi="Arial"/>
          <w:sz w:val="20"/>
          <w:szCs w:val="20"/>
        </w:rPr>
      </w:pPr>
      <w:r>
        <w:br w:type="page"/>
      </w:r>
    </w:p>
    <w:p w14:paraId="419B341E" w14:textId="77777777" w:rsidR="007A081B" w:rsidRDefault="007A081B">
      <w:pPr>
        <w:rPr>
          <w:rFonts w:ascii="Arial" w:hAnsi="Arial"/>
          <w:sz w:val="20"/>
          <w:szCs w:val="20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8"/>
        <w:gridCol w:w="2039"/>
        <w:gridCol w:w="3164"/>
        <w:gridCol w:w="3344"/>
        <w:gridCol w:w="2099"/>
        <w:gridCol w:w="2780"/>
      </w:tblGrid>
      <w:tr w:rsidR="007A081B" w14:paraId="3842273B" w14:textId="77777777"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A2B456D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Monat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9136154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Kompetenzbereich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789C1BD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Lehrstoff im Schulbuch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ADA2A8D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kompetenzorientierter Lehrplan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E9F5A95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Grundkompetenzen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262ED9B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Konkretisierungen</w:t>
            </w:r>
          </w:p>
        </w:tc>
      </w:tr>
      <w:tr w:rsidR="007A081B" w14:paraId="247D250F" w14:textId="77777777"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14:paraId="5CE7C6B1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März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14:paraId="42BE6059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Funktionen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1C830D54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8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  <w:t>Nichtlineare Funktionen</w:t>
            </w:r>
          </w:p>
          <w:p w14:paraId="6AA2FE91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8.1 </w:t>
            </w:r>
            <w:r>
              <w:rPr>
                <w:rFonts w:ascii="Arial" w:hAnsi="Arial"/>
                <w:sz w:val="18"/>
                <w:szCs w:val="18"/>
              </w:rPr>
              <w:tab/>
              <w:t>Quadratische Funktionen</w:t>
            </w:r>
          </w:p>
          <w:p w14:paraId="0A0D0394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8.2 </w:t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>Indirekte Proportionalitätsfunktionen</w:t>
            </w:r>
          </w:p>
          <w:p w14:paraId="304F04C1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8.3</w:t>
            </w:r>
            <w:r>
              <w:rPr>
                <w:rFonts w:ascii="Arial" w:hAnsi="Arial"/>
                <w:sz w:val="18"/>
                <w:szCs w:val="18"/>
              </w:rPr>
              <w:tab/>
              <w:t>Proportionalitäten höherer Ordnung</w:t>
            </w:r>
          </w:p>
          <w:p w14:paraId="62763E99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8.4</w:t>
            </w:r>
            <w:r>
              <w:rPr>
                <w:rFonts w:ascii="Arial" w:hAnsi="Arial"/>
                <w:sz w:val="18"/>
                <w:szCs w:val="18"/>
              </w:rPr>
              <w:tab/>
              <w:t>Abschnittsweise definierte Funktionen</w:t>
            </w:r>
          </w:p>
          <w:p w14:paraId="6D4C4F4B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8.5</w:t>
            </w:r>
            <w:r>
              <w:rPr>
                <w:rFonts w:ascii="Arial" w:hAnsi="Arial"/>
                <w:sz w:val="18"/>
                <w:szCs w:val="18"/>
              </w:rPr>
              <w:tab/>
              <w:t>Formeln und Funktionen</w:t>
            </w:r>
          </w:p>
          <w:p w14:paraId="238AD6AD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FF"/>
                <w:sz w:val="18"/>
                <w:szCs w:val="18"/>
              </w:rPr>
              <w:t>Kompetenzcheck</w:t>
            </w:r>
            <w:r>
              <w:rPr>
                <w:rFonts w:ascii="Arial" w:hAnsi="Arial"/>
                <w:color w:val="0000FF"/>
                <w:sz w:val="18"/>
                <w:szCs w:val="18"/>
              </w:rPr>
              <w:t xml:space="preserve"> (Fragen zum Grundwissen, Aufgaben vom Typ 1 und vom Typ 2)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14:paraId="205A6A04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 xml:space="preserve">Quadratische Funktionen der Form f(x) = ax² + </w:t>
            </w:r>
            <w:proofErr w:type="spellStart"/>
            <w:r>
              <w:rPr>
                <w:rFonts w:ascii="Arial" w:hAnsi="Arial"/>
                <w:i/>
                <w:iCs/>
                <w:sz w:val="18"/>
                <w:szCs w:val="18"/>
              </w:rPr>
              <w:t>bx</w:t>
            </w:r>
            <w:proofErr w:type="spellEnd"/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+ c beschreiben und untersuchen können</w:t>
            </w:r>
          </w:p>
          <w:p w14:paraId="47A1D3A6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264169FD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 xml:space="preserve">Einige weitere nichtlineare Funktionen beschreiben und untersuchen können, </w:t>
            </w:r>
            <w:proofErr w:type="spellStart"/>
            <w:r>
              <w:rPr>
                <w:rFonts w:ascii="Arial" w:hAnsi="Arial"/>
                <w:i/>
                <w:iCs/>
                <w:sz w:val="18"/>
                <w:szCs w:val="18"/>
              </w:rPr>
              <w:t>zB</w:t>
            </w:r>
            <w:proofErr w:type="spellEnd"/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f(x) = a/x, f(x) =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a/x</w:t>
            </w:r>
            <w:proofErr w:type="gramStart"/>
            <w:r>
              <w:rPr>
                <w:rFonts w:ascii="Arial" w:hAnsi="Arial"/>
                <w:i/>
                <w:iCs/>
                <w:sz w:val="18"/>
                <w:szCs w:val="18"/>
              </w:rPr>
              <w:t>² ,</w:t>
            </w:r>
            <w:proofErr w:type="gramEnd"/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abschnittsweise definierte Funktionen</w:t>
            </w:r>
          </w:p>
          <w:p w14:paraId="368BCADB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2BF1F306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–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Formeln in Hinblick auf funktionale Aspekte untersuchen können; direkte und indirekte Proportionalitäten mit Hilfe von Funktionen beschreiben können</w:t>
            </w:r>
          </w:p>
          <w:p w14:paraId="7C05013F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670DC672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 xml:space="preserve">Abhängigkeiten, die durch </w:t>
            </w:r>
            <w:proofErr w:type="spellStart"/>
            <w:r>
              <w:rPr>
                <w:rFonts w:ascii="Arial" w:hAnsi="Arial"/>
                <w:i/>
                <w:iCs/>
                <w:sz w:val="18"/>
                <w:szCs w:val="18"/>
              </w:rPr>
              <w:t>reelleFunktionen</w:t>
            </w:r>
            <w:proofErr w:type="spellEnd"/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in einer Var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iablen erfassbar sind, mittels Termen, Tabellen oder Graphen beschreiben können</w:t>
            </w:r>
          </w:p>
          <w:p w14:paraId="1682E74C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36F006F5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–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Mit Funktionen in anwendungsorientierten Bereichen arbeiten können; Funktionen als mathematische Modelle auffassen können</w:t>
            </w:r>
          </w:p>
          <w:p w14:paraId="3147AF42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261B510B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AG-R 2.3</w:t>
            </w:r>
          </w:p>
          <w:p w14:paraId="0100D337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FA-R 1.2</w:t>
            </w:r>
          </w:p>
          <w:p w14:paraId="17B38BA5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FA-R 1.7</w:t>
            </w:r>
          </w:p>
          <w:p w14:paraId="5E01084A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FA-R 3.1</w:t>
            </w:r>
          </w:p>
          <w:p w14:paraId="68A7F1EF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FA-R 3.2</w:t>
            </w:r>
          </w:p>
          <w:p w14:paraId="0DF94754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FA-R 3.3</w:t>
            </w:r>
          </w:p>
          <w:p w14:paraId="2F320B67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FA-R 3.4</w:t>
            </w:r>
          </w:p>
          <w:p w14:paraId="2DEC3680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FA-R 4.3</w:t>
            </w:r>
          </w:p>
          <w:p w14:paraId="59F39C4C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71BFFA9B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6CFDF4D5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67834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weitere Teilkompetenzen:</w:t>
            </w:r>
          </w:p>
          <w:p w14:paraId="3E5E413A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Charakteristische Eigenschaften nichtlinearer Funktionen kennen</w:t>
            </w:r>
          </w:p>
          <w:p w14:paraId="40F91BD9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Die Angemessenheit einer Beschreibung mittels quadratischer Funktion bewerten können</w:t>
            </w:r>
          </w:p>
          <w:p w14:paraId="2FAE1C24" w14:textId="77777777" w:rsidR="007A081B" w:rsidRDefault="007A081B">
            <w:pPr>
              <w:suppressAutoHyphens w:val="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57A4F6B" w14:textId="77777777" w:rsidR="007A081B" w:rsidRDefault="006C2529">
            <w:pPr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Technologie:</w:t>
            </w:r>
          </w:p>
          <w:p w14:paraId="00459A82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 xml:space="preserve">Einfluss der Parameter auf den Graphen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einer quadratischen Funktionen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untersuchen können</w:t>
            </w:r>
          </w:p>
          <w:p w14:paraId="09453084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Nullstellen einer quadratischen Polynomfunktion ermitteln können</w:t>
            </w:r>
          </w:p>
          <w:p w14:paraId="3E62EFC7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Graphen abschnittsweise definierter Funktionen erstellen können</w:t>
            </w:r>
          </w:p>
          <w:p w14:paraId="74957381" w14:textId="77777777" w:rsidR="007A081B" w:rsidRDefault="007A081B">
            <w:pPr>
              <w:pStyle w:val="Tabelleninhalt"/>
              <w:suppressAutoHyphens w:val="0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70037A67" w14:textId="77777777" w:rsidR="007A081B" w:rsidRDefault="007A081B">
      <w:pPr>
        <w:rPr>
          <w:rFonts w:ascii="Arial" w:hAnsi="Arial"/>
          <w:sz w:val="20"/>
          <w:szCs w:val="20"/>
        </w:rPr>
      </w:pPr>
    </w:p>
    <w:p w14:paraId="507BA5F9" w14:textId="77777777" w:rsidR="007A081B" w:rsidRDefault="006C2529">
      <w:pPr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Notizen:</w:t>
      </w:r>
    </w:p>
    <w:p w14:paraId="329B124E" w14:textId="77777777" w:rsidR="007A081B" w:rsidRDefault="007A081B">
      <w:pPr>
        <w:rPr>
          <w:rFonts w:ascii="Arial" w:hAnsi="Arial"/>
          <w:sz w:val="20"/>
          <w:szCs w:val="20"/>
        </w:rPr>
      </w:pPr>
    </w:p>
    <w:p w14:paraId="021A13CE" w14:textId="77777777" w:rsidR="007A081B" w:rsidRDefault="007A081B">
      <w:pPr>
        <w:rPr>
          <w:rFonts w:ascii="Arial" w:hAnsi="Arial"/>
          <w:sz w:val="20"/>
          <w:szCs w:val="20"/>
        </w:rPr>
      </w:pPr>
    </w:p>
    <w:p w14:paraId="3D7674AB" w14:textId="77777777" w:rsidR="007A081B" w:rsidRDefault="007A081B">
      <w:pPr>
        <w:rPr>
          <w:rFonts w:ascii="Arial" w:hAnsi="Arial"/>
          <w:sz w:val="20"/>
          <w:szCs w:val="20"/>
        </w:rPr>
      </w:pPr>
    </w:p>
    <w:p w14:paraId="04668BC2" w14:textId="77777777" w:rsidR="007A081B" w:rsidRDefault="007A081B">
      <w:pPr>
        <w:rPr>
          <w:rFonts w:ascii="Arial" w:hAnsi="Arial"/>
          <w:sz w:val="20"/>
          <w:szCs w:val="20"/>
        </w:rPr>
      </w:pPr>
    </w:p>
    <w:p w14:paraId="6D0C4E77" w14:textId="77777777" w:rsidR="007A081B" w:rsidRDefault="007A081B">
      <w:pPr>
        <w:rPr>
          <w:rFonts w:ascii="Arial" w:hAnsi="Arial"/>
          <w:sz w:val="20"/>
          <w:szCs w:val="20"/>
        </w:rPr>
      </w:pPr>
    </w:p>
    <w:p w14:paraId="0C2B25E4" w14:textId="77777777" w:rsidR="007A081B" w:rsidRDefault="007A081B">
      <w:pPr>
        <w:rPr>
          <w:rFonts w:ascii="Arial" w:hAnsi="Arial"/>
          <w:sz w:val="20"/>
          <w:szCs w:val="20"/>
        </w:rPr>
      </w:pPr>
    </w:p>
    <w:p w14:paraId="6E595CA3" w14:textId="77777777" w:rsidR="007A081B" w:rsidRDefault="006C2529">
      <w:pPr>
        <w:rPr>
          <w:rFonts w:ascii="Arial" w:hAnsi="Arial"/>
          <w:sz w:val="20"/>
          <w:szCs w:val="20"/>
        </w:rPr>
      </w:pPr>
      <w:r>
        <w:br w:type="page"/>
      </w:r>
    </w:p>
    <w:p w14:paraId="7543DDFC" w14:textId="77777777" w:rsidR="007A081B" w:rsidRDefault="007A081B">
      <w:pPr>
        <w:rPr>
          <w:rFonts w:ascii="Arial" w:hAnsi="Arial"/>
          <w:sz w:val="20"/>
          <w:szCs w:val="20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8"/>
        <w:gridCol w:w="2039"/>
        <w:gridCol w:w="3164"/>
        <w:gridCol w:w="3344"/>
        <w:gridCol w:w="2099"/>
        <w:gridCol w:w="2780"/>
      </w:tblGrid>
      <w:tr w:rsidR="007A081B" w14:paraId="6C3B7F79" w14:textId="77777777"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7A807A7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Monat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43A7C4B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Kompetenzbereiche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2BF0EEE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Lehrstoff im Schulbuch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6AC9775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kompetenzorientierter Lehrplan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63B128E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Grundkompetenzen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343D47C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Konkretisierungen</w:t>
            </w:r>
          </w:p>
        </w:tc>
      </w:tr>
      <w:tr w:rsidR="007A081B" w14:paraId="1B94148D" w14:textId="77777777">
        <w:tc>
          <w:tcPr>
            <w:tcW w:w="11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1962A69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April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14:paraId="38E5D5E3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Gleichungen und</w:t>
            </w:r>
          </w:p>
          <w:p w14:paraId="644B33D7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Gleichungssysteme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341098CC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9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  <w:t>Lineare Gleichungen und Gleichungssysteme in zwei Variablen</w:t>
            </w:r>
          </w:p>
          <w:p w14:paraId="7BC28DD7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9.1 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Lineare Gleichungen in zwei </w:t>
            </w:r>
            <w:r>
              <w:rPr>
                <w:rFonts w:ascii="Arial" w:hAnsi="Arial"/>
                <w:sz w:val="18"/>
                <w:szCs w:val="18"/>
              </w:rPr>
              <w:t>Variablen</w:t>
            </w:r>
          </w:p>
          <w:p w14:paraId="71C87919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9.2 </w:t>
            </w:r>
            <w:r>
              <w:rPr>
                <w:rFonts w:ascii="Arial" w:hAnsi="Arial"/>
                <w:sz w:val="18"/>
                <w:szCs w:val="18"/>
              </w:rPr>
              <w:tab/>
              <w:t>Lineare Gleichungssysteme in zwei Variablen</w:t>
            </w:r>
          </w:p>
          <w:p w14:paraId="32DAA7FF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FF"/>
                <w:sz w:val="18"/>
                <w:szCs w:val="18"/>
              </w:rPr>
              <w:t>Kompetenzcheck</w:t>
            </w:r>
            <w:r>
              <w:rPr>
                <w:rFonts w:ascii="Arial" w:hAnsi="Arial"/>
                <w:color w:val="0000FF"/>
                <w:sz w:val="18"/>
                <w:szCs w:val="18"/>
              </w:rPr>
              <w:t xml:space="preserve"> (Fragen zum Grundwissen, Aufgaben vom Typ 1 und vom Typ 2)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14:paraId="096BBB7B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Lineare [...] Gleichungen in einer Variablen lösen können; Lösungsfälle untersuchen können</w:t>
            </w:r>
          </w:p>
          <w:p w14:paraId="050408FF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06D9D1AB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–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 xml:space="preserve">Lineare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Gleichungssysteme in zwei Variablen lösen können; Lösungsfälle untersuchen und geometrisch interpretieren können</w:t>
            </w:r>
          </w:p>
          <w:p w14:paraId="6D4D34FB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45F6734D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1AB21D07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3E105708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13E79E4F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37B0EC5B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AG-R 2.2</w:t>
            </w:r>
          </w:p>
          <w:p w14:paraId="1968269E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AG-R 2.5</w:t>
            </w:r>
          </w:p>
          <w:p w14:paraId="4B9E40C8" w14:textId="77777777" w:rsidR="007A081B" w:rsidRDefault="007A081B">
            <w:pPr>
              <w:pStyle w:val="Tabelleninhalt"/>
              <w:suppressAutoHyphens w:val="0"/>
              <w:rPr>
                <w:rFonts w:ascii="Wingdings" w:eastAsia="Wingdings" w:hAnsi="Wingdings" w:cs="Wingdings"/>
                <w:sz w:val="18"/>
                <w:szCs w:val="18"/>
              </w:rPr>
            </w:pPr>
          </w:p>
          <w:p w14:paraId="11281A24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4A7F969E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20670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weitere Teilkompetenzen:</w:t>
            </w:r>
          </w:p>
          <w:p w14:paraId="7D7DC4C2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Sachverhalte durch lineare Gleichungen oder Gleichungssysteme beschreiben können</w:t>
            </w:r>
          </w:p>
          <w:p w14:paraId="5CF25104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571B011C" w14:textId="77777777" w:rsidR="007A081B" w:rsidRDefault="006C2529">
            <w:pPr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Technologie:</w:t>
            </w:r>
          </w:p>
          <w:p w14:paraId="42067646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lineare Gleichungen in die explizite Form bringen können</w:t>
            </w:r>
          </w:p>
          <w:p w14:paraId="0CF432E0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lineare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Gleichungssyteme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in zwei Variablen grafisch und rechnerisch lösen können</w:t>
            </w:r>
          </w:p>
          <w:p w14:paraId="0F506DE1" w14:textId="77777777" w:rsidR="007A081B" w:rsidRDefault="007A081B">
            <w:pPr>
              <w:pStyle w:val="Tabelleninhalt"/>
              <w:suppressAutoHyphens w:val="0"/>
              <w:rPr>
                <w:rFonts w:ascii="Arial" w:hAnsi="Arial"/>
                <w:sz w:val="14"/>
                <w:szCs w:val="14"/>
              </w:rPr>
            </w:pPr>
          </w:p>
        </w:tc>
      </w:tr>
      <w:tr w:rsidR="007A081B" w14:paraId="4F727FB8" w14:textId="77777777"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E52776" w14:textId="77777777" w:rsidR="007A081B" w:rsidRDefault="007A081B"/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14:paraId="6427A338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Vektoren und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 xml:space="preserve">analytische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 xml:space="preserve">Geometrie in </w:t>
            </w:r>
            <w:r>
              <w:rPr>
                <w:rFonts w:ascii="PoloFormelAustria1" w:hAnsi="PoloFormelAustria1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²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5FAD94E0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10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  <w:t>Vektoren</w:t>
            </w:r>
          </w:p>
          <w:p w14:paraId="2135470B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10.1 Vektoren in </w:t>
            </w:r>
            <w:r>
              <w:rPr>
                <w:rFonts w:ascii="PoloFormelAustria1" w:hAnsi="PoloFormelAustria1"/>
                <w:sz w:val="18"/>
                <w:szCs w:val="18"/>
              </w:rPr>
              <w:t>R</w:t>
            </w:r>
            <w:r>
              <w:rPr>
                <w:rFonts w:ascii="Arial" w:hAnsi="Arial"/>
                <w:sz w:val="18"/>
                <w:szCs w:val="18"/>
              </w:rPr>
              <w:t>²</w:t>
            </w:r>
          </w:p>
          <w:p w14:paraId="13F33988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10.2 Rechnen mit </w:t>
            </w:r>
            <w:r>
              <w:rPr>
                <w:rFonts w:ascii="Arial" w:hAnsi="Arial"/>
                <w:sz w:val="18"/>
                <w:szCs w:val="18"/>
              </w:rPr>
              <w:t>Vektoren</w:t>
            </w:r>
          </w:p>
          <w:p w14:paraId="74F2C349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10.3 Skalarprodukt von Vektoren</w:t>
            </w:r>
          </w:p>
          <w:p w14:paraId="203AC028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FF"/>
                <w:sz w:val="18"/>
                <w:szCs w:val="18"/>
              </w:rPr>
              <w:t>Kompetenzcheck</w:t>
            </w:r>
            <w:r>
              <w:rPr>
                <w:rFonts w:ascii="Arial" w:hAnsi="Arial"/>
                <w:color w:val="0000FF"/>
                <w:sz w:val="18"/>
                <w:szCs w:val="18"/>
              </w:rPr>
              <w:t xml:space="preserve"> (Fragen zum Grundwissen, Aufgaben vom Typ 1 und vom Typ 2)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14:paraId="08EA8318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Vektoren addieren, subtrahieren, mit reellen Zahlen multiplizieren […]</w:t>
            </w:r>
          </w:p>
          <w:p w14:paraId="27B3EAEA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3C47D984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Mit dem Skalarprodukt arbeiten können [...]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2B7073DF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AG-R 3.1</w:t>
            </w:r>
          </w:p>
          <w:p w14:paraId="141A0077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AG-R</w:t>
            </w:r>
            <w:r>
              <w:rPr>
                <w:rFonts w:ascii="Arial" w:hAnsi="Arial"/>
                <w:sz w:val="18"/>
                <w:szCs w:val="18"/>
              </w:rPr>
              <w:t xml:space="preserve"> 3.3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08F86" w14:textId="77777777" w:rsidR="007A081B" w:rsidRDefault="006C2529">
            <w:pPr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Technologie:</w:t>
            </w:r>
          </w:p>
          <w:p w14:paraId="78DEEDA7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Vektoren als geordnetes Zahlenpaar eingeben können</w:t>
            </w:r>
          </w:p>
          <w:p w14:paraId="1B50280A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Addition und Subtraktion von Vektoren ausführen können</w:t>
            </w:r>
          </w:p>
          <w:p w14:paraId="6D1CD196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Multiplikation eines Vektors mit einer reellen Zahl ausführen können</w:t>
            </w:r>
          </w:p>
          <w:p w14:paraId="05A14C0D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Skalarprodukt von Vektoren ausführen können</w:t>
            </w:r>
          </w:p>
          <w:p w14:paraId="17EF3936" w14:textId="77777777" w:rsidR="007A081B" w:rsidRDefault="007A081B">
            <w:pPr>
              <w:pStyle w:val="Tabelleninhalt"/>
              <w:suppressAutoHyphens w:val="0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769A8B09" w14:textId="77777777" w:rsidR="007A081B" w:rsidRDefault="007A081B">
      <w:pPr>
        <w:rPr>
          <w:rFonts w:ascii="Arial" w:hAnsi="Arial"/>
          <w:sz w:val="20"/>
          <w:szCs w:val="20"/>
        </w:rPr>
      </w:pPr>
    </w:p>
    <w:p w14:paraId="21D4C644" w14:textId="77777777" w:rsidR="007A081B" w:rsidRDefault="006C2529">
      <w:pPr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Notizen:</w:t>
      </w:r>
    </w:p>
    <w:p w14:paraId="7AC6EB0D" w14:textId="77777777" w:rsidR="007A081B" w:rsidRDefault="007A081B">
      <w:pPr>
        <w:rPr>
          <w:rFonts w:ascii="Arial" w:hAnsi="Arial"/>
          <w:sz w:val="20"/>
          <w:szCs w:val="20"/>
        </w:rPr>
      </w:pPr>
    </w:p>
    <w:p w14:paraId="3C345572" w14:textId="77777777" w:rsidR="007A081B" w:rsidRDefault="007A081B">
      <w:pPr>
        <w:rPr>
          <w:rFonts w:ascii="Arial" w:hAnsi="Arial"/>
          <w:sz w:val="20"/>
          <w:szCs w:val="20"/>
        </w:rPr>
      </w:pPr>
    </w:p>
    <w:p w14:paraId="3EBEDCD7" w14:textId="77777777" w:rsidR="007A081B" w:rsidRDefault="007A081B">
      <w:pPr>
        <w:rPr>
          <w:rFonts w:ascii="Arial" w:hAnsi="Arial"/>
          <w:sz w:val="20"/>
          <w:szCs w:val="20"/>
        </w:rPr>
      </w:pPr>
    </w:p>
    <w:p w14:paraId="3B2B098F" w14:textId="77777777" w:rsidR="007A081B" w:rsidRDefault="007A081B">
      <w:pPr>
        <w:rPr>
          <w:rFonts w:ascii="Arial" w:hAnsi="Arial"/>
          <w:sz w:val="20"/>
          <w:szCs w:val="20"/>
        </w:rPr>
      </w:pPr>
    </w:p>
    <w:p w14:paraId="7D1A8A89" w14:textId="77777777" w:rsidR="007A081B" w:rsidRDefault="007A081B">
      <w:pPr>
        <w:rPr>
          <w:rFonts w:ascii="Arial" w:hAnsi="Arial"/>
          <w:sz w:val="20"/>
          <w:szCs w:val="20"/>
        </w:rPr>
      </w:pPr>
    </w:p>
    <w:p w14:paraId="7E41B6EE" w14:textId="77777777" w:rsidR="007A081B" w:rsidRDefault="006C2529">
      <w:pPr>
        <w:rPr>
          <w:rFonts w:ascii="Arial" w:hAnsi="Arial"/>
          <w:sz w:val="20"/>
          <w:szCs w:val="20"/>
        </w:rPr>
      </w:pPr>
      <w:r>
        <w:br w:type="page"/>
      </w:r>
    </w:p>
    <w:p w14:paraId="3A13D0C2" w14:textId="77777777" w:rsidR="007A081B" w:rsidRDefault="007A081B">
      <w:pPr>
        <w:rPr>
          <w:rFonts w:ascii="Arial" w:hAnsi="Arial"/>
          <w:sz w:val="20"/>
          <w:szCs w:val="20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8"/>
        <w:gridCol w:w="2039"/>
        <w:gridCol w:w="3164"/>
        <w:gridCol w:w="3344"/>
        <w:gridCol w:w="2099"/>
        <w:gridCol w:w="2780"/>
      </w:tblGrid>
      <w:tr w:rsidR="007A081B" w14:paraId="6D2DCD33" w14:textId="77777777"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53C658A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Monat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910286A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Kompetenzbereich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BEB36B6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Lehrstoff im Schulbuch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99EB38B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kompetenzorientierter Lehrplan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85AA3A7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Grundkompetenzen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845146F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Konkretisierungen</w:t>
            </w:r>
          </w:p>
        </w:tc>
      </w:tr>
      <w:tr w:rsidR="007A081B" w14:paraId="5C154CDC" w14:textId="77777777"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14:paraId="1126066E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Mai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14:paraId="7AD168D3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Vektoren und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 xml:space="preserve">analytische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 xml:space="preserve">Geometrie in </w:t>
            </w:r>
            <w:r>
              <w:rPr>
                <w:rFonts w:ascii="PoloFormelAustria1" w:hAnsi="PoloFormelAustria1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²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4EAF4FB4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11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Geometrische Darstellung von Vektoren und deren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>Rechenoperationen</w:t>
            </w:r>
          </w:p>
          <w:p w14:paraId="36917958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11.1 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Darstellung von Vektoren in </w:t>
            </w:r>
            <w:r>
              <w:rPr>
                <w:rFonts w:ascii="PoloFormelAustria1" w:hAnsi="PoloFormelAustria1"/>
                <w:sz w:val="18"/>
                <w:szCs w:val="18"/>
              </w:rPr>
              <w:t>R</w:t>
            </w:r>
            <w:r>
              <w:rPr>
                <w:rFonts w:ascii="Arial" w:hAnsi="Arial"/>
                <w:sz w:val="18"/>
                <w:szCs w:val="18"/>
              </w:rPr>
              <w:t>² als Punkte oder Pfeile in der Ebene</w:t>
            </w:r>
          </w:p>
          <w:p w14:paraId="05E8ED5A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11.2 </w:t>
            </w:r>
            <w:r>
              <w:rPr>
                <w:rFonts w:ascii="Arial" w:hAnsi="Arial"/>
                <w:sz w:val="18"/>
                <w:szCs w:val="18"/>
              </w:rPr>
              <w:tab/>
              <w:t>Geometrische Darstellung der Addition und Subtraktion von Vektoren</w:t>
            </w:r>
          </w:p>
          <w:p w14:paraId="53E65B01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11.3</w:t>
            </w:r>
            <w:r>
              <w:rPr>
                <w:rFonts w:ascii="Arial" w:hAnsi="Arial"/>
                <w:sz w:val="18"/>
                <w:szCs w:val="18"/>
              </w:rPr>
              <w:tab/>
              <w:t>Darstellung der Multiplikation eines V</w:t>
            </w:r>
            <w:r>
              <w:rPr>
                <w:rFonts w:ascii="Arial" w:hAnsi="Arial"/>
                <w:sz w:val="18"/>
                <w:szCs w:val="18"/>
              </w:rPr>
              <w:t>ektors mit einer reellen Zahl</w:t>
            </w:r>
          </w:p>
          <w:p w14:paraId="473E0FE0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11.4</w:t>
            </w:r>
            <w:r>
              <w:rPr>
                <w:rFonts w:ascii="Arial" w:hAnsi="Arial"/>
                <w:sz w:val="18"/>
                <w:szCs w:val="18"/>
              </w:rPr>
              <w:tab/>
              <w:t>Einfache Anwendungen der Vektorrechnung in der Geometrie</w:t>
            </w:r>
          </w:p>
          <w:p w14:paraId="32F3EE66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11.5</w:t>
            </w:r>
            <w:r>
              <w:rPr>
                <w:rFonts w:ascii="Arial" w:hAnsi="Arial"/>
                <w:sz w:val="18"/>
                <w:szCs w:val="18"/>
              </w:rPr>
              <w:tab/>
              <w:t>Betrag eines Vektors</w:t>
            </w:r>
          </w:p>
          <w:p w14:paraId="530D99B8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11.6</w:t>
            </w:r>
            <w:r>
              <w:rPr>
                <w:rFonts w:ascii="Arial" w:hAnsi="Arial"/>
                <w:sz w:val="18"/>
                <w:szCs w:val="18"/>
              </w:rPr>
              <w:tab/>
              <w:t>Parallele und normale Vektoren</w:t>
            </w:r>
          </w:p>
          <w:p w14:paraId="4BCEF971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FF"/>
                <w:sz w:val="18"/>
                <w:szCs w:val="18"/>
              </w:rPr>
              <w:t>Kompetenzcheck</w:t>
            </w:r>
            <w:r>
              <w:rPr>
                <w:rFonts w:ascii="Arial" w:hAnsi="Arial"/>
                <w:color w:val="0000FF"/>
                <w:sz w:val="18"/>
                <w:szCs w:val="18"/>
              </w:rPr>
              <w:t xml:space="preserve"> (Fragen zum Grundwissen, Aufgaben vom Typ 1 und vom Typ 2)</w:t>
            </w:r>
          </w:p>
          <w:p w14:paraId="5E443678" w14:textId="77777777" w:rsidR="007A081B" w:rsidRDefault="007A081B">
            <w:pPr>
              <w:pStyle w:val="Tabelleninhalt"/>
              <w:suppressAutoHyphens w:val="0"/>
              <w:ind w:left="397" w:hanging="397"/>
              <w:rPr>
                <w:rFonts w:ascii="Arial" w:hAnsi="Arial"/>
                <w:color w:val="0000FF"/>
                <w:sz w:val="18"/>
                <w:szCs w:val="18"/>
              </w:rPr>
            </w:pP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14:paraId="79EA924D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Vektoren addieren, subtrahieren, mit reellen Zahlen multiplizieren und diese Rechenoperationen geometrisch veranschaulichen können</w:t>
            </w:r>
          </w:p>
          <w:p w14:paraId="36FB85B7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6A458D21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[…] Normalvektoren ermitteln können</w:t>
            </w:r>
          </w:p>
          <w:p w14:paraId="0944080E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11F5A521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Mit dem Skalarpro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dukt arbeiten können [...]</w:t>
            </w:r>
          </w:p>
          <w:p w14:paraId="17CCA4A1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20D46C76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1051B8A5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2A255A40" w14:textId="77777777" w:rsidR="007A081B" w:rsidRDefault="007A081B">
            <w:pPr>
              <w:pStyle w:val="Tabelleninhalt"/>
              <w:suppressAutoHyphens w:val="0"/>
              <w:rPr>
                <w:rFonts w:ascii="Arial" w:hAnsi="Arial"/>
                <w:i/>
                <w:iCs/>
                <w:color w:val="808080"/>
                <w:sz w:val="18"/>
                <w:szCs w:val="18"/>
              </w:rPr>
            </w:pPr>
          </w:p>
          <w:p w14:paraId="76040796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13A40A7E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17334723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253CC882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AG-R 3.2</w:t>
            </w:r>
          </w:p>
          <w:p w14:paraId="27E4DEF2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AG-R 3.3</w:t>
            </w:r>
          </w:p>
          <w:p w14:paraId="1249BAD7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AG-R 3.5</w:t>
            </w:r>
          </w:p>
          <w:p w14:paraId="3191842D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3688836C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2E268E3E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182BA95B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CD0D0" w14:textId="77777777" w:rsidR="007A081B" w:rsidRDefault="006C2529">
            <w:pPr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Technologie:</w:t>
            </w:r>
          </w:p>
          <w:p w14:paraId="2CB3A3B7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Vektoren als Punkte bzw. Pfeile in der Ebene darstellen können</w:t>
            </w:r>
          </w:p>
          <w:p w14:paraId="029C6965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Vektor aus Anfangs- und Endpunkt berechnen und als Pfeil darstellen können</w:t>
            </w:r>
          </w:p>
          <w:p w14:paraId="4583E6DD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Betrag eines </w:t>
            </w:r>
            <w:r>
              <w:rPr>
                <w:rFonts w:ascii="Arial" w:hAnsi="Arial"/>
                <w:sz w:val="18"/>
                <w:szCs w:val="18"/>
              </w:rPr>
              <w:t>Vektors (Länge eines Pfeils) ermitteln können</w:t>
            </w:r>
          </w:p>
          <w:p w14:paraId="703C7557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Normalvektoren ermitteln können</w:t>
            </w:r>
          </w:p>
          <w:p w14:paraId="5A6E7F44" w14:textId="77777777" w:rsidR="007A081B" w:rsidRDefault="007A081B">
            <w:pPr>
              <w:pStyle w:val="Tabelleninhalt"/>
              <w:suppressAutoHyphens w:val="0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3832891C" w14:textId="77777777" w:rsidR="007A081B" w:rsidRDefault="007A081B">
      <w:pPr>
        <w:rPr>
          <w:rFonts w:ascii="Arial" w:hAnsi="Arial"/>
          <w:sz w:val="20"/>
          <w:szCs w:val="20"/>
        </w:rPr>
      </w:pPr>
    </w:p>
    <w:p w14:paraId="05C2D450" w14:textId="77777777" w:rsidR="007A081B" w:rsidRDefault="006C2529">
      <w:pPr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Notizen:</w:t>
      </w:r>
    </w:p>
    <w:p w14:paraId="1E57AC13" w14:textId="77777777" w:rsidR="007A081B" w:rsidRDefault="007A081B">
      <w:pPr>
        <w:rPr>
          <w:rFonts w:ascii="Arial" w:hAnsi="Arial"/>
          <w:sz w:val="20"/>
          <w:szCs w:val="20"/>
        </w:rPr>
      </w:pPr>
    </w:p>
    <w:p w14:paraId="2471126C" w14:textId="77777777" w:rsidR="007A081B" w:rsidRDefault="006C2529">
      <w:pPr>
        <w:rPr>
          <w:rFonts w:ascii="Arial" w:hAnsi="Arial"/>
          <w:sz w:val="20"/>
          <w:szCs w:val="20"/>
        </w:rPr>
      </w:pPr>
      <w:r>
        <w:br w:type="page"/>
      </w:r>
    </w:p>
    <w:p w14:paraId="20DC7195" w14:textId="77777777" w:rsidR="007A081B" w:rsidRDefault="007A081B">
      <w:pPr>
        <w:rPr>
          <w:rFonts w:ascii="Arial" w:hAnsi="Arial"/>
          <w:sz w:val="20"/>
          <w:szCs w:val="20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8"/>
        <w:gridCol w:w="2039"/>
        <w:gridCol w:w="3164"/>
        <w:gridCol w:w="3344"/>
        <w:gridCol w:w="2099"/>
        <w:gridCol w:w="2780"/>
      </w:tblGrid>
      <w:tr w:rsidR="007A081B" w14:paraId="218C2A57" w14:textId="77777777"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3FE2B62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Monat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8D328AB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Kompetenzbereiche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7CBE856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Lehrstoff im Schulbuch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49CF844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kompetenzorientierter Lehrplan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4ED3E6B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Grundkompetenzen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3C80500F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Konkretisierungen</w:t>
            </w:r>
          </w:p>
        </w:tc>
      </w:tr>
      <w:tr w:rsidR="007A081B" w14:paraId="239430A0" w14:textId="77777777">
        <w:tc>
          <w:tcPr>
            <w:tcW w:w="11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9410BBF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Juni</w:t>
            </w:r>
          </w:p>
        </w:tc>
        <w:tc>
          <w:tcPr>
            <w:tcW w:w="20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F6C6471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Vektoren und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 xml:space="preserve">analytische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Geometrie in </w:t>
            </w:r>
            <w:r>
              <w:rPr>
                <w:rFonts w:ascii="PoloFormelAustria1" w:hAnsi="PoloFormelAustria1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²</w:t>
            </w:r>
          </w:p>
          <w:p w14:paraId="2C563CE3" w14:textId="77777777" w:rsidR="007A081B" w:rsidRDefault="007A081B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36A916F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Gleichungen und</w:t>
            </w:r>
          </w:p>
          <w:p w14:paraId="2A59EEF2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Gleichungssysteme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5730866A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12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Geraden in </w:t>
            </w:r>
            <w:r>
              <w:rPr>
                <w:rFonts w:ascii="PoloFormelAustria1" w:hAnsi="PoloFormelAustria1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²</w:t>
            </w:r>
          </w:p>
          <w:p w14:paraId="7BA17BCD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12.1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Parameterdarstellung einer Geraden in </w:t>
            </w:r>
            <w:r>
              <w:rPr>
                <w:rFonts w:ascii="PoloFormelAustria1" w:hAnsi="PoloFormelAustria1"/>
                <w:sz w:val="18"/>
                <w:szCs w:val="18"/>
              </w:rPr>
              <w:t>R</w:t>
            </w:r>
            <w:r>
              <w:rPr>
                <w:rFonts w:ascii="Arial" w:hAnsi="Arial"/>
                <w:sz w:val="18"/>
                <w:szCs w:val="18"/>
              </w:rPr>
              <w:t>²</w:t>
            </w:r>
          </w:p>
          <w:p w14:paraId="7D176BDE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12.2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Gegenseitige Lage und Schnitt von Geraden in </w:t>
            </w:r>
            <w:r>
              <w:rPr>
                <w:rFonts w:ascii="PoloFormelAustria1" w:hAnsi="PoloFormelAustria1"/>
                <w:sz w:val="18"/>
                <w:szCs w:val="18"/>
              </w:rPr>
              <w:t>R</w:t>
            </w:r>
            <w:r>
              <w:rPr>
                <w:rFonts w:ascii="Arial" w:hAnsi="Arial"/>
                <w:sz w:val="18"/>
                <w:szCs w:val="18"/>
              </w:rPr>
              <w:t>²</w:t>
            </w:r>
          </w:p>
          <w:p w14:paraId="0692225B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12.3</w:t>
            </w:r>
            <w:r>
              <w:rPr>
                <w:rFonts w:ascii="Arial" w:hAnsi="Arial"/>
                <w:sz w:val="18"/>
                <w:szCs w:val="18"/>
              </w:rPr>
              <w:tab/>
              <w:t xml:space="preserve">Normalvektordarstellung einer Geraden in </w:t>
            </w:r>
            <w:r>
              <w:rPr>
                <w:rFonts w:ascii="PoloFormelAustria1" w:hAnsi="PoloFormelAustria1"/>
                <w:sz w:val="18"/>
                <w:szCs w:val="18"/>
              </w:rPr>
              <w:t>R</w:t>
            </w:r>
            <w:r>
              <w:rPr>
                <w:rFonts w:ascii="Arial" w:hAnsi="Arial"/>
                <w:sz w:val="18"/>
                <w:szCs w:val="18"/>
              </w:rPr>
              <w:t xml:space="preserve">²; Lösungsfälle für lineare Gleichungssysteme </w:t>
            </w:r>
          </w:p>
          <w:p w14:paraId="2F3CB688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FF"/>
                <w:sz w:val="18"/>
                <w:szCs w:val="18"/>
              </w:rPr>
              <w:t>Kompetenzcheck</w:t>
            </w:r>
            <w:r>
              <w:rPr>
                <w:rFonts w:ascii="Arial" w:hAnsi="Arial"/>
                <w:color w:val="0000FF"/>
                <w:sz w:val="18"/>
                <w:szCs w:val="18"/>
              </w:rPr>
              <w:t xml:space="preserve"> (Fragen zum Grundwissen, Aufgaben vom Typ 1 und vom Typ 2)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14:paraId="47333F18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Geraden in R</w:t>
            </w:r>
            <w:r>
              <w:rPr>
                <w:rFonts w:ascii="Arial" w:hAnsi="Arial"/>
                <w:i/>
                <w:iCs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durch Parameterdarstellungen und durch Gleichungen (Normalvektordarstellungen) beschreiben können, Geraden schneiden und die gegenseitige Lage von Geraden ermitteln können</w:t>
            </w:r>
          </w:p>
          <w:p w14:paraId="140864B2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210BC680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–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Lineare Gleichungssysteme in zwei Variablen lösen können; Lösungsfälle untersuch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en und geometrisch interpretieren können</w:t>
            </w:r>
          </w:p>
          <w:p w14:paraId="5BCADB10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1042E85B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AG-R 3.4</w:t>
            </w:r>
          </w:p>
          <w:p w14:paraId="71D8A1FA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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AG-R 2.5</w:t>
            </w:r>
          </w:p>
          <w:p w14:paraId="1ECAF97F" w14:textId="77777777" w:rsidR="007A081B" w:rsidRDefault="007A081B">
            <w:pPr>
              <w:pStyle w:val="Tabelleninhalt"/>
              <w:suppressAutoHyphens w:val="0"/>
              <w:rPr>
                <w:rFonts w:ascii="Wingdings" w:eastAsia="Wingdings" w:hAnsi="Wingdings" w:cs="Wingdings"/>
                <w:sz w:val="18"/>
                <w:szCs w:val="18"/>
              </w:rPr>
            </w:pPr>
          </w:p>
          <w:p w14:paraId="6BD23269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79E4C59A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D8EAB" w14:textId="77777777" w:rsidR="007A081B" w:rsidRDefault="006C2529">
            <w:pPr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Technologie:</w:t>
            </w:r>
          </w:p>
          <w:p w14:paraId="63D71B59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Parameterdarstellung einer Geraden durch zwei Punkte zeichnen können</w:t>
            </w:r>
          </w:p>
          <w:p w14:paraId="4E410E62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Schnittpunkt zweier Geraden in Parameterdarstellung ermitteln können</w:t>
            </w:r>
          </w:p>
          <w:p w14:paraId="30D19268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–</w:t>
            </w:r>
            <w:r>
              <w:rPr>
                <w:rFonts w:ascii="Arial" w:hAnsi="Arial"/>
                <w:sz w:val="18"/>
                <w:szCs w:val="18"/>
              </w:rPr>
              <w:tab/>
              <w:t>Parameterdarstellung in Norm</w:t>
            </w:r>
            <w:r>
              <w:rPr>
                <w:rFonts w:ascii="Arial" w:hAnsi="Arial"/>
                <w:sz w:val="18"/>
                <w:szCs w:val="18"/>
              </w:rPr>
              <w:t>alvektordarstellung überführen können und umgekehrt</w:t>
            </w:r>
          </w:p>
          <w:p w14:paraId="72EA5A39" w14:textId="77777777" w:rsidR="007A081B" w:rsidRDefault="007A081B">
            <w:pPr>
              <w:pStyle w:val="Tabelleninhalt"/>
              <w:suppressAutoHyphens w:val="0"/>
              <w:rPr>
                <w:rFonts w:ascii="Arial" w:hAnsi="Arial"/>
                <w:sz w:val="14"/>
                <w:szCs w:val="14"/>
              </w:rPr>
            </w:pPr>
          </w:p>
        </w:tc>
      </w:tr>
      <w:tr w:rsidR="007A081B" w14:paraId="6344EBAE" w14:textId="77777777">
        <w:tc>
          <w:tcPr>
            <w:tcW w:w="113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1A1D9B" w14:textId="77777777" w:rsidR="007A081B" w:rsidRDefault="007A081B"/>
        </w:tc>
        <w:tc>
          <w:tcPr>
            <w:tcW w:w="20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EE6E9F" w14:textId="77777777" w:rsidR="007A081B" w:rsidRDefault="007A081B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49167CCA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13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Weitere Anwendungen von Vektoren in </w:t>
            </w:r>
            <w:r>
              <w:rPr>
                <w:rFonts w:ascii="PoloFormelAustria1" w:hAnsi="PoloFormelAustria1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²</w:t>
            </w:r>
          </w:p>
          <w:p w14:paraId="7EBE1F9B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13.1 Winkelmaß von Vektoren; Vorzeichen des Skalarprodukts</w:t>
            </w:r>
          </w:p>
          <w:p w14:paraId="5ECF6F6C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13.2 Einheitsvektoren; Abstand Punkt-Gerade; merkwürdige Punkte</w:t>
            </w:r>
          </w:p>
          <w:p w14:paraId="56F274A6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color w:val="0000FF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FF"/>
                <w:sz w:val="18"/>
                <w:szCs w:val="18"/>
              </w:rPr>
              <w:t>Kompetenzcheck</w:t>
            </w:r>
            <w:r>
              <w:rPr>
                <w:rFonts w:ascii="Arial" w:hAnsi="Arial"/>
                <w:color w:val="0000FF"/>
                <w:sz w:val="18"/>
                <w:szCs w:val="18"/>
              </w:rPr>
              <w:t xml:space="preserve"> (Fragen zum Grundwissen, Aufgaben vom Typ 1 und vom Typ 2)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14:paraId="2E71EC28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[…] den Winkel zwischen zwei Vektoren ermitteln können</w:t>
            </w:r>
          </w:p>
          <w:p w14:paraId="637D8AED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6247A27A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Einheitsvektoren […] ermitteln können</w:t>
            </w:r>
          </w:p>
          <w:p w14:paraId="7131103D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0248DFE9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Abstände ermitteln können (Punkt- Punkt, Punkt-Gerade)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40C2A8EA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></w:t>
            </w:r>
            <w:r>
              <w:rPr>
                <w:rFonts w:ascii="Arial" w:hAnsi="Arial"/>
                <w:sz w:val="18"/>
                <w:szCs w:val="18"/>
              </w:rPr>
              <w:tab/>
              <w:t>AG-L 3.6</w:t>
            </w:r>
          </w:p>
          <w:p w14:paraId="06D6E67D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4"/>
                <w:szCs w:val="14"/>
              </w:rPr>
              <w:t>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AG-L 3.7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50CD8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weitere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Teilkompetenzen:</w:t>
            </w:r>
          </w:p>
          <w:p w14:paraId="42DAA697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ab/>
              <w:t>Wissen, dass der Winkel zwischen zwei vom Nullvektor verschiedenen Vektoren spitz (stumpf) ist, wenn deren Skalarprodukt positiv (negativ) ist</w:t>
            </w:r>
          </w:p>
          <w:p w14:paraId="5935CCE4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Zumindest eine Methode zur Abstandsberechnung kennen und anwenden können</w:t>
            </w:r>
          </w:p>
          <w:p w14:paraId="00021F19" w14:textId="77777777" w:rsidR="007A081B" w:rsidRDefault="007A081B">
            <w:pPr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C6FB482" w14:textId="77777777" w:rsidR="007A081B" w:rsidRDefault="006C2529">
            <w:pPr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Technologie:</w:t>
            </w:r>
          </w:p>
          <w:p w14:paraId="146CC270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Winkelmaß zweier Vektoren ermitteln können</w:t>
            </w:r>
          </w:p>
          <w:p w14:paraId="2B6BF09F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Einheitsvektoren ermitteln können</w:t>
            </w:r>
          </w:p>
          <w:p w14:paraId="66FAC47F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Abstand eines Punktes von einer Geraden ermitteln können</w:t>
            </w:r>
          </w:p>
          <w:p w14:paraId="3D5139F1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einen Punkt an einer Geraden spiegeln können</w:t>
            </w:r>
          </w:p>
          <w:p w14:paraId="7028AB6A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6125AE2" w14:textId="77777777" w:rsidR="007A081B" w:rsidRDefault="007A081B">
      <w:pPr>
        <w:rPr>
          <w:rFonts w:ascii="Arial" w:hAnsi="Arial"/>
          <w:sz w:val="20"/>
          <w:szCs w:val="20"/>
        </w:rPr>
      </w:pPr>
    </w:p>
    <w:p w14:paraId="693586C9" w14:textId="77777777" w:rsidR="007A081B" w:rsidRDefault="006C2529">
      <w:pPr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Notizen:</w:t>
      </w:r>
    </w:p>
    <w:p w14:paraId="4580C26F" w14:textId="77777777" w:rsidR="007A081B" w:rsidRDefault="006C2529">
      <w:pPr>
        <w:rPr>
          <w:rFonts w:ascii="Arial" w:hAnsi="Arial"/>
          <w:b/>
          <w:bCs/>
        </w:rPr>
      </w:pPr>
      <w:r>
        <w:br w:type="page"/>
      </w:r>
    </w:p>
    <w:p w14:paraId="77AFE800" w14:textId="77777777" w:rsidR="007A081B" w:rsidRDefault="007A081B">
      <w:pPr>
        <w:rPr>
          <w:rFonts w:ascii="Arial" w:hAnsi="Arial"/>
          <w:b/>
          <w:bCs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8"/>
        <w:gridCol w:w="2039"/>
        <w:gridCol w:w="3164"/>
        <w:gridCol w:w="3344"/>
        <w:gridCol w:w="2099"/>
        <w:gridCol w:w="2780"/>
      </w:tblGrid>
      <w:tr w:rsidR="007A081B" w14:paraId="252FAD1C" w14:textId="77777777"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32643360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Monate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913A897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Kompetenzbereich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23783F9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Lehrstoff im Schulbuch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6CE9622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kompetenzorientierter Lehrplan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E629CC5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Grundkompetenzen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8252CAC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Konkretisierungen</w:t>
            </w:r>
          </w:p>
        </w:tc>
      </w:tr>
      <w:tr w:rsidR="007A081B" w14:paraId="38ECFB12" w14:textId="77777777"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14:paraId="3110D0DB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September bis</w:t>
            </w:r>
            <w:r>
              <w:rPr>
                <w:rFonts w:ascii="Arial" w:hAnsi="Arial"/>
                <w:sz w:val="20"/>
                <w:szCs w:val="20"/>
              </w:rPr>
              <w:br/>
              <w:t>Juni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14:paraId="6D29388C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Sicherung der</w:t>
            </w:r>
          </w:p>
          <w:p w14:paraId="616B4EA4" w14:textId="77777777" w:rsidR="007A081B" w:rsidRDefault="006C2529">
            <w:pPr>
              <w:pStyle w:val="Tabelleninhalt"/>
              <w:suppressAutoHyphens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Nachhaltigkeit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 w14:paraId="6CB4C61D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0000FF"/>
                <w:sz w:val="18"/>
                <w:szCs w:val="18"/>
              </w:rPr>
              <w:t>Kompetenzchecks</w:t>
            </w:r>
            <w:r>
              <w:rPr>
                <w:rFonts w:ascii="Arial" w:hAnsi="Arial"/>
                <w:color w:val="0000FF"/>
                <w:sz w:val="18"/>
                <w:szCs w:val="18"/>
              </w:rPr>
              <w:t xml:space="preserve"> (Fragen zum Grundwissen, Aufgaben vom Typ 1 und vom Typ 2)</w:t>
            </w:r>
          </w:p>
          <w:p w14:paraId="6E212CE2" w14:textId="77777777" w:rsidR="007A081B" w:rsidRDefault="006C2529">
            <w:pPr>
              <w:pStyle w:val="Tabelleninhalt"/>
              <w:suppressAutoHyphens w:val="0"/>
              <w:ind w:left="397" w:hanging="397"/>
              <w:rPr>
                <w:rFonts w:ascii="Arial" w:hAnsi="Arial"/>
                <w:color w:val="DD4814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DD4814"/>
                <w:sz w:val="18"/>
                <w:szCs w:val="18"/>
              </w:rPr>
              <w:t>Jahrescheck</w:t>
            </w:r>
            <w:r>
              <w:rPr>
                <w:rFonts w:ascii="Arial" w:hAnsi="Arial"/>
                <w:color w:val="DD4814"/>
                <w:sz w:val="18"/>
                <w:szCs w:val="18"/>
              </w:rPr>
              <w:t xml:space="preserve"> (Aufgaben vom Typ 1 und vom Typ 2)</w:t>
            </w: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14:paraId="09C3DF1A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Notwendiges Vorwissen für die Kompetenzbereiche dieses Moduls wiederholen und aktivieren</w:t>
            </w:r>
          </w:p>
          <w:p w14:paraId="3A52ABCE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1095E2FE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 xml:space="preserve">Grundlagen für die Kompetenzbereiche dieses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Moduls ergänzen und bereitstellen</w:t>
            </w:r>
          </w:p>
          <w:p w14:paraId="6131E5FD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52511232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ab/>
              <w:t>Grundkompetenzen nachhaltig sichern</w:t>
            </w:r>
          </w:p>
          <w:p w14:paraId="0B33E89A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14:paraId="616F06A7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7B5F2309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siehe </w:t>
            </w:r>
          </w:p>
          <w:p w14:paraId="0BCFFF77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Grundkompetenzen von</w:t>
            </w:r>
          </w:p>
          <w:p w14:paraId="458840FC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September bis Juni</w:t>
            </w:r>
          </w:p>
          <w:p w14:paraId="1731EBB3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712BF7EF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3ED377B9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  <w:p w14:paraId="51A4BD43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D9100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Zusammenfassendes Wiederholen und Auffrischen früherer Lerninhalte, die für die Kompetenzbereiche dieser Schulstufe relevant s</w:t>
            </w:r>
            <w:r>
              <w:rPr>
                <w:rFonts w:ascii="Arial" w:hAnsi="Arial"/>
                <w:sz w:val="18"/>
                <w:szCs w:val="18"/>
              </w:rPr>
              <w:t>ind</w:t>
            </w:r>
          </w:p>
          <w:p w14:paraId="15B088CA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Nachholen eventueller Lernstoffrückstände, die für die Kompetenzbereiche dieser Schulstufe relevant sind</w:t>
            </w:r>
          </w:p>
          <w:p w14:paraId="307C746B" w14:textId="77777777" w:rsidR="007A081B" w:rsidRDefault="006C2529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– </w:t>
            </w:r>
            <w:r>
              <w:rPr>
                <w:rFonts w:ascii="Arial" w:hAnsi="Arial"/>
                <w:sz w:val="18"/>
                <w:szCs w:val="18"/>
              </w:rPr>
              <w:tab/>
              <w:t>Wiederholung und Vertiefung von Reifeprüfungs-Grundkompetenzen</w:t>
            </w:r>
          </w:p>
          <w:p w14:paraId="318AE7D7" w14:textId="77777777" w:rsidR="007A081B" w:rsidRDefault="007A081B">
            <w:pPr>
              <w:pStyle w:val="Tabelleninhalt"/>
              <w:suppressAutoHyphens w:val="0"/>
              <w:ind w:left="283" w:hanging="283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7668C4D1" w14:textId="77777777" w:rsidR="007A081B" w:rsidRDefault="007A081B">
      <w:pPr>
        <w:rPr>
          <w:rFonts w:ascii="Arial" w:hAnsi="Arial"/>
          <w:sz w:val="20"/>
          <w:szCs w:val="20"/>
        </w:rPr>
      </w:pPr>
    </w:p>
    <w:p w14:paraId="2C53799E" w14:textId="77777777" w:rsidR="007A081B" w:rsidRDefault="006C2529">
      <w:pPr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Notizen:</w:t>
      </w:r>
    </w:p>
    <w:p w14:paraId="196D6743" w14:textId="77777777" w:rsidR="007A081B" w:rsidRDefault="007A081B">
      <w:pPr>
        <w:rPr>
          <w:rFonts w:ascii="Arial" w:hAnsi="Arial"/>
          <w:b/>
          <w:bCs/>
        </w:rPr>
      </w:pPr>
    </w:p>
    <w:p w14:paraId="151F260C" w14:textId="77777777" w:rsidR="007A081B" w:rsidRDefault="007A081B">
      <w:pPr>
        <w:rPr>
          <w:rFonts w:ascii="Arial" w:hAnsi="Arial"/>
          <w:sz w:val="18"/>
          <w:szCs w:val="18"/>
        </w:rPr>
      </w:pPr>
    </w:p>
    <w:p w14:paraId="67035061" w14:textId="77777777" w:rsidR="007A081B" w:rsidRDefault="007A081B">
      <w:pPr>
        <w:rPr>
          <w:rFonts w:ascii="Arial" w:hAnsi="Arial"/>
          <w:sz w:val="18"/>
          <w:szCs w:val="18"/>
        </w:rPr>
      </w:pPr>
    </w:p>
    <w:p w14:paraId="052F9805" w14:textId="77777777" w:rsidR="007A081B" w:rsidRDefault="007A081B">
      <w:pPr>
        <w:rPr>
          <w:rFonts w:ascii="Arial" w:hAnsi="Arial"/>
          <w:sz w:val="18"/>
          <w:szCs w:val="18"/>
        </w:rPr>
      </w:pPr>
    </w:p>
    <w:p w14:paraId="0DE7B82F" w14:textId="77777777" w:rsidR="007A081B" w:rsidRDefault="007A081B">
      <w:pPr>
        <w:rPr>
          <w:rFonts w:ascii="Arial" w:hAnsi="Arial"/>
          <w:sz w:val="18"/>
          <w:szCs w:val="18"/>
        </w:rPr>
      </w:pPr>
    </w:p>
    <w:p w14:paraId="0D9197AD" w14:textId="77777777" w:rsidR="007A081B" w:rsidRDefault="007A081B">
      <w:pPr>
        <w:rPr>
          <w:rFonts w:ascii="Arial" w:hAnsi="Arial"/>
          <w:sz w:val="18"/>
          <w:szCs w:val="18"/>
        </w:rPr>
      </w:pPr>
    </w:p>
    <w:p w14:paraId="25748EF5" w14:textId="77777777" w:rsidR="007A081B" w:rsidRDefault="007A081B">
      <w:pPr>
        <w:rPr>
          <w:rFonts w:ascii="Arial" w:hAnsi="Arial"/>
          <w:sz w:val="18"/>
          <w:szCs w:val="18"/>
        </w:rPr>
      </w:pPr>
    </w:p>
    <w:p w14:paraId="039D0EF2" w14:textId="77777777" w:rsidR="007A081B" w:rsidRDefault="007A081B">
      <w:pPr>
        <w:rPr>
          <w:rFonts w:ascii="Arial" w:hAnsi="Arial"/>
          <w:sz w:val="18"/>
          <w:szCs w:val="18"/>
        </w:rPr>
      </w:pPr>
    </w:p>
    <w:p w14:paraId="3B530765" w14:textId="77777777" w:rsidR="007A081B" w:rsidRDefault="007A081B">
      <w:pPr>
        <w:rPr>
          <w:rFonts w:ascii="Arial" w:hAnsi="Arial"/>
          <w:sz w:val="18"/>
          <w:szCs w:val="18"/>
        </w:rPr>
      </w:pPr>
    </w:p>
    <w:p w14:paraId="7B4F9158" w14:textId="77777777" w:rsidR="007A081B" w:rsidRDefault="007A081B">
      <w:pPr>
        <w:rPr>
          <w:rFonts w:ascii="Arial" w:hAnsi="Arial"/>
          <w:sz w:val="18"/>
          <w:szCs w:val="18"/>
        </w:rPr>
      </w:pPr>
    </w:p>
    <w:p w14:paraId="3687CD23" w14:textId="77777777" w:rsidR="007A081B" w:rsidRDefault="007A081B">
      <w:pPr>
        <w:rPr>
          <w:rFonts w:ascii="Arial" w:hAnsi="Arial"/>
          <w:sz w:val="18"/>
          <w:szCs w:val="18"/>
        </w:rPr>
      </w:pPr>
    </w:p>
    <w:p w14:paraId="12D58E69" w14:textId="77777777" w:rsidR="007A081B" w:rsidRDefault="007A081B">
      <w:pPr>
        <w:rPr>
          <w:rFonts w:ascii="Arial" w:hAnsi="Arial"/>
          <w:sz w:val="18"/>
          <w:szCs w:val="18"/>
        </w:rPr>
      </w:pPr>
    </w:p>
    <w:p w14:paraId="25C50BB1" w14:textId="77777777" w:rsidR="007A081B" w:rsidRDefault="007A081B">
      <w:pPr>
        <w:rPr>
          <w:rFonts w:ascii="Arial" w:hAnsi="Arial"/>
          <w:sz w:val="18"/>
          <w:szCs w:val="18"/>
        </w:rPr>
      </w:pPr>
    </w:p>
    <w:p w14:paraId="135E4BF6" w14:textId="77777777" w:rsidR="007A081B" w:rsidRDefault="007A081B">
      <w:pPr>
        <w:rPr>
          <w:rFonts w:ascii="Arial" w:hAnsi="Arial"/>
          <w:sz w:val="18"/>
          <w:szCs w:val="18"/>
        </w:rPr>
      </w:pPr>
    </w:p>
    <w:p w14:paraId="2394DADC" w14:textId="77777777" w:rsidR="007A081B" w:rsidRDefault="007A081B">
      <w:pPr>
        <w:rPr>
          <w:rFonts w:ascii="Arial" w:hAnsi="Arial"/>
          <w:sz w:val="18"/>
          <w:szCs w:val="18"/>
        </w:rPr>
      </w:pPr>
    </w:p>
    <w:p w14:paraId="209CF022" w14:textId="77777777" w:rsidR="007A081B" w:rsidRDefault="007A081B">
      <w:pPr>
        <w:rPr>
          <w:rFonts w:ascii="Arial" w:hAnsi="Arial"/>
          <w:sz w:val="18"/>
          <w:szCs w:val="18"/>
        </w:rPr>
      </w:pPr>
    </w:p>
    <w:p w14:paraId="3FB50365" w14:textId="77777777" w:rsidR="007A081B" w:rsidRDefault="007A081B">
      <w:pPr>
        <w:rPr>
          <w:rFonts w:ascii="Arial" w:hAnsi="Arial"/>
          <w:sz w:val="18"/>
          <w:szCs w:val="18"/>
        </w:rPr>
      </w:pPr>
    </w:p>
    <w:p w14:paraId="1E5018A1" w14:textId="77777777" w:rsidR="007A081B" w:rsidRDefault="007A081B">
      <w:pPr>
        <w:rPr>
          <w:rFonts w:ascii="Arial" w:hAnsi="Arial"/>
          <w:sz w:val="18"/>
          <w:szCs w:val="18"/>
        </w:rPr>
      </w:pPr>
    </w:p>
    <w:p w14:paraId="01CD914A" w14:textId="77777777" w:rsidR="007A081B" w:rsidRDefault="007A081B">
      <w:pPr>
        <w:rPr>
          <w:rFonts w:ascii="Arial" w:hAnsi="Arial"/>
          <w:sz w:val="18"/>
          <w:szCs w:val="18"/>
        </w:rPr>
      </w:pPr>
    </w:p>
    <w:p w14:paraId="464B6B38" w14:textId="77777777" w:rsidR="007A081B" w:rsidRDefault="007A081B">
      <w:pPr>
        <w:rPr>
          <w:rFonts w:ascii="Arial" w:hAnsi="Arial"/>
          <w:sz w:val="18"/>
          <w:szCs w:val="18"/>
        </w:rPr>
      </w:pPr>
    </w:p>
    <w:p w14:paraId="565D2B0C" w14:textId="77777777" w:rsidR="007A081B" w:rsidRDefault="007A081B">
      <w:pPr>
        <w:rPr>
          <w:rFonts w:ascii="Arial" w:hAnsi="Arial"/>
          <w:sz w:val="18"/>
          <w:szCs w:val="18"/>
        </w:rPr>
      </w:pPr>
    </w:p>
    <w:p w14:paraId="4F4944D3" w14:textId="77777777" w:rsidR="007A081B" w:rsidRDefault="007A081B">
      <w:pPr>
        <w:rPr>
          <w:rFonts w:ascii="Arial" w:hAnsi="Arial"/>
          <w:sz w:val="18"/>
          <w:szCs w:val="18"/>
        </w:rPr>
      </w:pPr>
    </w:p>
    <w:p w14:paraId="48E227D8" w14:textId="77777777" w:rsidR="007A081B" w:rsidRDefault="007A081B">
      <w:pPr>
        <w:rPr>
          <w:rFonts w:ascii="Arial" w:hAnsi="Arial"/>
          <w:sz w:val="18"/>
          <w:szCs w:val="18"/>
        </w:rPr>
      </w:pPr>
    </w:p>
    <w:p w14:paraId="271F7777" w14:textId="77777777" w:rsidR="007A081B" w:rsidRDefault="007A081B">
      <w:pPr>
        <w:rPr>
          <w:rFonts w:ascii="Arial" w:hAnsi="Arial"/>
          <w:sz w:val="18"/>
          <w:szCs w:val="18"/>
        </w:rPr>
      </w:pPr>
    </w:p>
    <w:p w14:paraId="7D36DC94" w14:textId="77777777" w:rsidR="007A081B" w:rsidRDefault="007A081B">
      <w:pPr>
        <w:rPr>
          <w:rFonts w:ascii="Arial" w:hAnsi="Arial"/>
          <w:sz w:val="18"/>
          <w:szCs w:val="18"/>
        </w:rPr>
      </w:pPr>
    </w:p>
    <w:p w14:paraId="3CB91D7D" w14:textId="77777777" w:rsidR="007A081B" w:rsidRDefault="006C2529">
      <w:pPr>
        <w:ind w:left="567" w:hanging="567"/>
      </w:pPr>
      <w:r>
        <w:rPr>
          <w:rFonts w:ascii="Arial" w:hAnsi="Arial"/>
          <w:sz w:val="14"/>
          <w:szCs w:val="14"/>
        </w:rPr>
        <w:t xml:space="preserve">Quellen: </w:t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>http://www.ris.bka.gv.at/Dokumente/BgblAuth/BGBLA_2012_I_9/BGBLA_2012_I_9.pdf</w:t>
      </w:r>
    </w:p>
    <w:p w14:paraId="24AD2AD7" w14:textId="77777777" w:rsidR="007A081B" w:rsidRDefault="006C2529">
      <w:pPr>
        <w:ind w:left="567" w:hanging="567"/>
      </w:pP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  <w:t>https://www.srdp.at/downloads/dl/gueltig-ab-maturatermin-2018-die-standardisierte-schriftliche-reifepruefung-in-mathematik/</w:t>
      </w:r>
    </w:p>
    <w:p w14:paraId="22513932" w14:textId="77777777" w:rsidR="007A081B" w:rsidRDefault="006C2529">
      <w:pPr>
        <w:ind w:left="567" w:hanging="567"/>
      </w:pP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  <w:t>Lehrplangruppe Mathematik AHS Oberstufe - Handreic</w:t>
      </w:r>
      <w:r>
        <w:rPr>
          <w:rFonts w:ascii="Arial" w:hAnsi="Arial"/>
          <w:sz w:val="14"/>
          <w:szCs w:val="14"/>
        </w:rPr>
        <w:t>hung zum Lehrplan - Stand: 1.3.2017</w:t>
      </w:r>
    </w:p>
    <w:sectPr w:rsidR="007A081B">
      <w:footerReference w:type="default" r:id="rId6"/>
      <w:pgSz w:w="16838" w:h="11906" w:orient="landscape"/>
      <w:pgMar w:top="1134" w:right="1134" w:bottom="1029" w:left="1134" w:header="0" w:footer="5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46C7E" w14:textId="77777777" w:rsidR="006C2529" w:rsidRDefault="006C2529">
      <w:r>
        <w:separator/>
      </w:r>
    </w:p>
  </w:endnote>
  <w:endnote w:type="continuationSeparator" w:id="0">
    <w:p w14:paraId="38526ABA" w14:textId="77777777" w:rsidR="006C2529" w:rsidRDefault="006C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oMatheAustria1Leicht">
    <w:panose1 w:val="00000000000000000000"/>
    <w:charset w:val="00"/>
    <w:family w:val="auto"/>
    <w:pitch w:val="variable"/>
    <w:sig w:usb0="800000AF" w:usb1="0000204A" w:usb2="00000000" w:usb3="00000000" w:csb0="00000093" w:csb1="00000000"/>
  </w:font>
  <w:font w:name="PoloMatheAustria1">
    <w:panose1 w:val="00000000000000000000"/>
    <w:charset w:val="00"/>
    <w:family w:val="auto"/>
    <w:pitch w:val="variable"/>
    <w:sig w:usb0="800000AF" w:usb1="0000204A" w:usb2="00000000" w:usb3="00000000" w:csb0="00000093" w:csb1="00000000"/>
  </w:font>
  <w:font w:name="PoloMatheAustria1Krftg">
    <w:panose1 w:val="00000000000000000000"/>
    <w:charset w:val="00"/>
    <w:family w:val="auto"/>
    <w:pitch w:val="variable"/>
    <w:sig w:usb0="800000AF" w:usb1="00002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loFormelAustria1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F593" w14:textId="77777777" w:rsidR="007A081B" w:rsidRDefault="007A081B">
    <w:pPr>
      <w:pStyle w:val="Fuzeile"/>
    </w:pPr>
  </w:p>
  <w:tbl>
    <w:tblPr>
      <w:tblW w:w="949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7"/>
      <w:gridCol w:w="8901"/>
    </w:tblGrid>
    <w:tr w:rsidR="007A081B" w14:paraId="7721B3F8" w14:textId="77777777">
      <w:tc>
        <w:tcPr>
          <w:tcW w:w="597" w:type="dxa"/>
          <w:vAlign w:val="center"/>
        </w:tcPr>
        <w:p w14:paraId="15DAE132" w14:textId="77777777" w:rsidR="007A081B" w:rsidRDefault="006C2529">
          <w:pPr>
            <w:ind w:left="-6"/>
          </w:pPr>
          <w:r>
            <w:rPr>
              <w:noProof/>
            </w:rPr>
            <w:drawing>
              <wp:inline distT="0" distB="0" distL="0" distR="0" wp14:anchorId="1120D376" wp14:editId="335D1C73">
                <wp:extent cx="234315" cy="252095"/>
                <wp:effectExtent l="0" t="0" r="0" b="0"/>
                <wp:docPr id="2" name="Bild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00" t="-188" r="-200" b="-1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" cy="252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</w:tcPr>
        <w:p w14:paraId="08FDF802" w14:textId="77777777" w:rsidR="007A081B" w:rsidRDefault="006C2529">
          <w:pPr>
            <w:pStyle w:val="bvFuzeile"/>
            <w:spacing w:before="0" w:line="140" w:lineRule="exact"/>
            <w:ind w:left="0"/>
          </w:pPr>
          <w:r>
            <w:t>© Österreichischer Bundesverlag Schulbuch GmbH &amp; Co. KG, Wien 2023. | www.oebv.at | | Mathematik verstehen SB 5 | ISBN: 978-3-209-12361-9</w:t>
          </w:r>
        </w:p>
        <w:p w14:paraId="12202B16" w14:textId="77777777" w:rsidR="007A081B" w:rsidRDefault="006C2529">
          <w:pPr>
            <w:pStyle w:val="bvFuzeile"/>
            <w:spacing w:before="0" w:line="140" w:lineRule="exact"/>
            <w:ind w:left="0"/>
          </w:pPr>
          <w:r>
            <w:t xml:space="preserve">Alle Rechte vorbehalten. Von dieser Druckvorlage ist die Vervielfältigung für den eigenen Unterrichtsgebrauch gestattet. </w:t>
          </w:r>
          <w:r>
            <w:br/>
            <w:t>Die Kopiergebühren sind abgegolten. Für Veränderungen durch Dritte übernimmt der Verlag keine Verantwortung.</w:t>
          </w:r>
        </w:p>
      </w:tc>
    </w:tr>
  </w:tbl>
  <w:p w14:paraId="63022E26" w14:textId="77777777" w:rsidR="007A081B" w:rsidRDefault="007A08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316F0" w14:textId="77777777" w:rsidR="006C2529" w:rsidRDefault="006C2529">
      <w:r>
        <w:separator/>
      </w:r>
    </w:p>
  </w:footnote>
  <w:footnote w:type="continuationSeparator" w:id="0">
    <w:p w14:paraId="662D1698" w14:textId="77777777" w:rsidR="006C2529" w:rsidRDefault="006C2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1B"/>
    <w:rsid w:val="006C2529"/>
    <w:rsid w:val="007A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5516"/>
  <w15:docId w15:val="{333ECC5E-698B-4E85-AEB0-9B93AF02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bvFuzeile">
    <w:name w:val="öbv_Fußzeile"/>
    <w:qFormat/>
    <w:pPr>
      <w:spacing w:before="20" w:line="118" w:lineRule="exact"/>
      <w:ind w:left="-6"/>
    </w:pPr>
    <w:rPr>
      <w:rFonts w:ascii="Arial" w:eastAsia="Times New Roman" w:hAnsi="Arial" w:cs="Arial"/>
      <w:sz w:val="10"/>
      <w:szCs w:val="20"/>
      <w:lang w:eastAsia="de-A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2875</Words>
  <Characters>18115</Characters>
  <Application>Microsoft Office Word</Application>
  <DocSecurity>4</DocSecurity>
  <Lines>150</Lines>
  <Paragraphs>41</Paragraphs>
  <ScaleCrop>false</ScaleCrop>
  <Company/>
  <LinksUpToDate>false</LinksUpToDate>
  <CharactersWithSpaces>20949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Mag. Melanie</dc:creator>
  <dc:description/>
  <cp:lastModifiedBy>Zimmermann, Mag. Melanie</cp:lastModifiedBy>
  <cp:revision>2</cp:revision>
  <dcterms:created xsi:type="dcterms:W3CDTF">2023-08-04T11:11:00Z</dcterms:created>
  <dcterms:modified xsi:type="dcterms:W3CDTF">2023-08-04T11:11:00Z</dcterms:modified>
  <dc:language>de-DE</dc:language>
</cp:coreProperties>
</file>