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1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92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  <w:gridCol w:w="1268"/>
      </w:tblGrid>
      <w:tr w:rsidR="00AB53CB" w:rsidRPr="00367ADB" w:rsidTr="00AB53CB">
        <w:trPr>
          <w:trHeight w:val="720"/>
        </w:trPr>
        <w:tc>
          <w:tcPr>
            <w:tcW w:w="1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56"/>
                <w:szCs w:val="56"/>
                <w:lang w:eastAsia="de-AT"/>
              </w:rPr>
            </w:pPr>
            <w:bookmarkStart w:id="0" w:name="OLE_LINK1"/>
            <w:bookmarkStart w:id="1" w:name="OLE_LINK2"/>
            <w:r w:rsidRPr="00367ADB">
              <w:rPr>
                <w:rFonts w:ascii="Arial" w:eastAsia="Times New Roman" w:hAnsi="Arial" w:cs="Arial"/>
                <w:color w:val="000000"/>
                <w:sz w:val="56"/>
                <w:szCs w:val="56"/>
                <w:lang w:eastAsia="de-AT"/>
              </w:rPr>
              <w:t>Das Kalkulationsformblatt K3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56"/>
                <w:szCs w:val="56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</w:tr>
      <w:tr w:rsidR="00AB53CB" w:rsidRPr="00367ADB" w:rsidTr="00AB53CB">
        <w:trPr>
          <w:trHeight w:val="420"/>
        </w:trPr>
        <w:tc>
          <w:tcPr>
            <w:tcW w:w="1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</w:tr>
      <w:tr w:rsidR="00AB53CB" w:rsidRPr="00367ADB" w:rsidTr="00AB53CB">
        <w:trPr>
          <w:trHeight w:val="300"/>
        </w:trPr>
        <w:tc>
          <w:tcPr>
            <w:tcW w:w="16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1976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367ADB">
              <w:rPr>
                <w:rFonts w:ascii="Arial" w:eastAsia="Times New Roman" w:hAnsi="Arial" w:cs="Arial"/>
                <w:color w:val="000000"/>
                <w:lang w:eastAsia="de-AT"/>
              </w:rPr>
              <w:t>Bei öffentlichen</w:t>
            </w:r>
            <w:r w:rsidR="001D1976" w:rsidRPr="00367ADB">
              <w:rPr>
                <w:rFonts w:ascii="Arial" w:eastAsia="Times New Roman" w:hAnsi="Arial" w:cs="Arial"/>
                <w:color w:val="000000"/>
                <w:lang w:eastAsia="de-AT"/>
              </w:rPr>
              <w:t xml:space="preserve"> Ausschreibungen ist nach </w:t>
            </w:r>
            <w:r w:rsidR="001D1976" w:rsidRPr="00660363">
              <w:rPr>
                <w:rFonts w:ascii="Arial" w:eastAsia="Times New Roman" w:hAnsi="Arial" w:cs="Arial"/>
                <w:b/>
                <w:bCs/>
                <w:color w:val="000000"/>
                <w:lang w:eastAsia="de-AT"/>
              </w:rPr>
              <w:t>ÖNORM B 2061</w:t>
            </w:r>
            <w:r w:rsidR="001D1976" w:rsidRPr="00367ADB">
              <w:rPr>
                <w:rFonts w:ascii="Arial" w:eastAsia="Times New Roman" w:hAnsi="Arial" w:cs="Arial"/>
                <w:color w:val="000000"/>
                <w:lang w:eastAsia="de-AT"/>
              </w:rPr>
              <w:t xml:space="preserve"> das Kalkulationsformblatt</w:t>
            </w:r>
            <w:r w:rsidRPr="00367ADB">
              <w:rPr>
                <w:rFonts w:ascii="Arial" w:eastAsia="Times New Roman" w:hAnsi="Arial" w:cs="Arial"/>
                <w:color w:val="000000"/>
                <w:lang w:eastAsia="de-AT"/>
              </w:rPr>
              <w:t xml:space="preserve"> K3 </w:t>
            </w:r>
          </w:p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  <w:r w:rsidRPr="00367ADB">
              <w:rPr>
                <w:rFonts w:ascii="Arial" w:eastAsia="Times New Roman" w:hAnsi="Arial" w:cs="Arial"/>
                <w:color w:val="000000"/>
                <w:lang w:eastAsia="de-AT"/>
              </w:rPr>
              <w:t>vorzulegen. Es zeigt die Kalkulati</w:t>
            </w:r>
            <w:r w:rsidR="001D1976" w:rsidRPr="00367ADB">
              <w:rPr>
                <w:rFonts w:ascii="Arial" w:eastAsia="Times New Roman" w:hAnsi="Arial" w:cs="Arial"/>
                <w:color w:val="000000"/>
                <w:lang w:eastAsia="de-AT"/>
              </w:rPr>
              <w:t>on einer Arbeitsstunde des Betriebes</w:t>
            </w:r>
            <w:r w:rsidRPr="00367ADB">
              <w:rPr>
                <w:rFonts w:ascii="Arial" w:eastAsia="Times New Roman" w:hAnsi="Arial" w:cs="Arial"/>
                <w:color w:val="000000"/>
                <w:lang w:eastAsia="de-AT"/>
              </w:rPr>
              <w:t>.</w:t>
            </w:r>
          </w:p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367ADB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AT"/>
              </w:rPr>
            </w:pPr>
          </w:p>
        </w:tc>
      </w:tr>
      <w:tr w:rsidR="00AB53CB" w:rsidRPr="00660363" w:rsidTr="00AB53CB">
        <w:trPr>
          <w:trHeight w:val="345"/>
        </w:trPr>
        <w:tc>
          <w:tcPr>
            <w:tcW w:w="1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3CB" w:rsidRPr="00660363" w:rsidRDefault="00AB53CB" w:rsidP="00660363">
            <w:pPr>
              <w:pStyle w:val="berschrift1"/>
              <w:spacing w:after="12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AT"/>
              </w:rPr>
            </w:pPr>
            <w:r w:rsidRPr="0066036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AT"/>
              </w:rPr>
              <w:t>Die Tabellen: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pStyle w:val="berschrift1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pStyle w:val="berschrift1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pStyle w:val="berschrift1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pStyle w:val="berschrift1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pStyle w:val="berschrift1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pStyle w:val="berschrift1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pStyle w:val="berschrift1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pStyle w:val="berschrift1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pStyle w:val="berschrift1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pStyle w:val="berschrift1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pStyle w:val="berschrift1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pStyle w:val="berschrift1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pStyle w:val="berschrift1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pStyle w:val="berschrift1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pStyle w:val="berschrift1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pStyle w:val="berschrift1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AB53CB" w:rsidRPr="00660363" w:rsidTr="00AB53CB">
        <w:trPr>
          <w:trHeight w:val="345"/>
        </w:trPr>
        <w:tc>
          <w:tcPr>
            <w:tcW w:w="316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3CB" w:rsidRPr="00660363" w:rsidRDefault="00AB53CB" w:rsidP="0066036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b/>
                <w:bCs/>
                <w:color w:val="2E74B5"/>
                <w:sz w:val="24"/>
                <w:szCs w:val="24"/>
                <w:lang w:eastAsia="de-AT"/>
              </w:rPr>
              <w:t>Lohntabelle Gewerbe:</w:t>
            </w: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Diese Tabelle beruht auf dem gültigen Kollektivvertrag. </w:t>
            </w:r>
          </w:p>
          <w:p w:rsidR="00AB53CB" w:rsidRPr="00660363" w:rsidRDefault="00AB53CB" w:rsidP="00AB53CB">
            <w:pPr>
              <w:spacing w:after="0" w:line="240" w:lineRule="auto"/>
              <w:ind w:left="1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Die hier eingetragenen Löhne werden in die Tabelle „Kalkulierte Mannschaft“</w:t>
            </w:r>
          </w:p>
          <w:p w:rsidR="00AB53CB" w:rsidRPr="00660363" w:rsidRDefault="00AB53CB" w:rsidP="00AB53CB">
            <w:pPr>
              <w:spacing w:after="0" w:line="240" w:lineRule="auto"/>
              <w:ind w:left="1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direkt übernommen und weitergerechnet. Jede Veränderung der Lohntabelle</w:t>
            </w:r>
          </w:p>
          <w:p w:rsidR="00AB53CB" w:rsidRPr="00660363" w:rsidRDefault="00AB53CB" w:rsidP="00660363">
            <w:pPr>
              <w:spacing w:after="0" w:line="240" w:lineRule="auto"/>
              <w:ind w:left="1416" w:hanging="316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wird vom Computer automatisch bis in die K3-</w:t>
            </w:r>
            <w:r w:rsid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T</w:t>
            </w: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abelle durchgerechnet.</w:t>
            </w:r>
          </w:p>
          <w:p w:rsidR="00AB53CB" w:rsidRPr="00660363" w:rsidRDefault="00AB53CB" w:rsidP="00AB53CB">
            <w:pPr>
              <w:spacing w:after="0" w:line="240" w:lineRule="auto"/>
              <w:ind w:left="11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</w:tr>
      <w:tr w:rsidR="00AB53CB" w:rsidRPr="00660363" w:rsidTr="00AB53CB">
        <w:trPr>
          <w:trHeight w:val="300"/>
        </w:trPr>
        <w:tc>
          <w:tcPr>
            <w:tcW w:w="1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AB53CB" w:rsidRPr="00660363" w:rsidTr="00AB53CB">
        <w:trPr>
          <w:trHeight w:val="420"/>
        </w:trPr>
        <w:tc>
          <w:tcPr>
            <w:tcW w:w="316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3CB" w:rsidRPr="00660363" w:rsidRDefault="00AB53CB" w:rsidP="0066036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b/>
                <w:bCs/>
                <w:color w:val="2E74B5"/>
                <w:sz w:val="24"/>
                <w:szCs w:val="24"/>
                <w:lang w:eastAsia="de-AT"/>
              </w:rPr>
              <w:t>Kalkulierte Mannschaft</w:t>
            </w:r>
            <w:r w:rsidR="006603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de-AT"/>
              </w:rPr>
              <w:t>:</w:t>
            </w: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Ausgangspunkt jeder Kalkulation ist </w:t>
            </w:r>
          </w:p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die Tabelle „Kalkulierte Mannschaft“. Darin wird festgelegt, aus wie vielen </w:t>
            </w:r>
          </w:p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Leuten das Team besteht und welche Löhne die einzelnen Arbeitskräfte </w:t>
            </w:r>
          </w:p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bekommen. Berücksichtigt werden dabei insbesondere auch das Maß der </w:t>
            </w:r>
          </w:p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übertariflichen Entlohnung und die Bauaufsicht als „unproduktive Stunden“ </w:t>
            </w:r>
          </w:p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(sofern sie eingesetzt wird). Das ergibt drei wichtige Schlüsselzahlen:</w:t>
            </w:r>
          </w:p>
        </w:tc>
      </w:tr>
      <w:tr w:rsidR="00AB53CB" w:rsidRPr="00660363" w:rsidTr="00AB53CB">
        <w:trPr>
          <w:trHeight w:val="600"/>
        </w:trPr>
        <w:tc>
          <w:tcPr>
            <w:tcW w:w="1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3CB" w:rsidRPr="00660363" w:rsidRDefault="00AB53CB" w:rsidP="00660363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a)      den durchschnittlichen Stundenlohn laut KV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AB53CB" w:rsidRPr="00660363" w:rsidTr="00AB53CB">
        <w:trPr>
          <w:trHeight w:val="300"/>
        </w:trPr>
        <w:tc>
          <w:tcPr>
            <w:tcW w:w="1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3CB" w:rsidRPr="00660363" w:rsidRDefault="00AB53CB" w:rsidP="00660363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b)      den Aufschlag für übertarifliche Entlohnung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AB53CB" w:rsidRPr="00660363" w:rsidTr="00AB53CB">
        <w:trPr>
          <w:trHeight w:val="300"/>
        </w:trPr>
        <w:tc>
          <w:tcPr>
            <w:tcW w:w="1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3CB" w:rsidRPr="00660363" w:rsidRDefault="00AB53CB" w:rsidP="00660363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c)       die Mehrkosten durch die Bauaufsicht (unproduktive Stunden).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AB53CB" w:rsidRPr="00660363" w:rsidTr="00AB53CB">
        <w:trPr>
          <w:trHeight w:val="300"/>
        </w:trPr>
        <w:tc>
          <w:tcPr>
            <w:tcW w:w="1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AB53CB" w:rsidRPr="00660363" w:rsidTr="00AB53CB">
        <w:trPr>
          <w:trHeight w:val="345"/>
        </w:trPr>
        <w:tc>
          <w:tcPr>
            <w:tcW w:w="240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3CB" w:rsidRPr="00660363" w:rsidRDefault="00AB53CB" w:rsidP="0066036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b/>
                <w:bCs/>
                <w:color w:val="2E74B5"/>
                <w:sz w:val="24"/>
                <w:szCs w:val="24"/>
                <w:lang w:eastAsia="de-AT"/>
              </w:rPr>
              <w:t>Lohnnebenkosten:</w:t>
            </w: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In der Tabelle der Lohnnebenkosten werden </w:t>
            </w:r>
            <w:r w:rsidR="00101DE6"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erstens </w:t>
            </w: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alle</w:t>
            </w:r>
          </w:p>
          <w:p w:rsidR="00660363" w:rsidRDefault="00101DE6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N</w:t>
            </w:r>
            <w:r w:rsidR="00AB53CB"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ebenkosten durch </w:t>
            </w: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bezahlte Freizeit (</w:t>
            </w:r>
            <w:r w:rsidR="00AB53CB"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Urlaub, Sonderzahlungen, Feiertage, </w:t>
            </w:r>
          </w:p>
          <w:p w:rsid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Betriebsversammlungen, Berufsschulzeit etc. erfasst und Prozentuell auf den </w:t>
            </w:r>
          </w:p>
          <w:p w:rsidR="00AB53CB" w:rsidRPr="00660363" w:rsidRDefault="00101DE6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Kollektivlohn bezogen.</w:t>
            </w:r>
          </w:p>
          <w:p w:rsidR="00101DE6" w:rsidRPr="00660363" w:rsidRDefault="00101DE6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Außerdem werden sonstige lohnbezogene Nebenkosten, wie Kommunalsteuer, </w:t>
            </w:r>
          </w:p>
          <w:p w:rsidR="00101DE6" w:rsidRPr="00660363" w:rsidRDefault="00101DE6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Haftpflichtversicherung, Kleinmaterial und unvorhergesehene Mehrkosten etc. </w:t>
            </w:r>
          </w:p>
          <w:p w:rsidR="00101DE6" w:rsidRPr="00660363" w:rsidRDefault="00101DE6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in einem Prozentsatz erfasst.</w:t>
            </w:r>
          </w:p>
          <w:p w:rsidR="00660363" w:rsidRDefault="00101DE6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Drittens fallen darunter die direkten Lohnnebenkosten, also die Sozialabgaben </w:t>
            </w:r>
          </w:p>
          <w:p w:rsidR="00AB53CB" w:rsidRPr="00660363" w:rsidRDefault="00101DE6" w:rsidP="00660363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AGA</w:t>
            </w:r>
            <w:r w:rsid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Arbeitgeberanteil.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AB53CB" w:rsidRPr="00660363" w:rsidTr="00AB53CB">
        <w:trPr>
          <w:trHeight w:val="300"/>
        </w:trPr>
        <w:tc>
          <w:tcPr>
            <w:tcW w:w="1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AB53CB" w:rsidRPr="00660363" w:rsidTr="00AB53CB">
        <w:trPr>
          <w:trHeight w:val="345"/>
        </w:trPr>
        <w:tc>
          <w:tcPr>
            <w:tcW w:w="19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3CB" w:rsidRPr="00660363" w:rsidRDefault="00AB53CB" w:rsidP="0066036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b/>
                <w:bCs/>
                <w:color w:val="2E74B5"/>
                <w:sz w:val="24"/>
                <w:szCs w:val="24"/>
                <w:lang w:eastAsia="de-AT"/>
              </w:rPr>
              <w:t>Andere Lohnbestandteile:</w:t>
            </w: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Darunter sind vor allem die Entfernungszulage </w:t>
            </w:r>
          </w:p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für Fahrten zu entfernten Montageorten sowie die Schmutz-, Erschwernis- und </w:t>
            </w:r>
          </w:p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Gefahrenzulage zu finden.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AB53CB" w:rsidRPr="00660363" w:rsidTr="00AB53CB">
        <w:trPr>
          <w:trHeight w:val="300"/>
        </w:trPr>
        <w:tc>
          <w:tcPr>
            <w:tcW w:w="1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AB53CB" w:rsidRPr="00660363" w:rsidTr="00AB53CB">
        <w:trPr>
          <w:trHeight w:val="900"/>
        </w:trPr>
        <w:tc>
          <w:tcPr>
            <w:tcW w:w="151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53CB" w:rsidRPr="00660363" w:rsidRDefault="00AB53CB" w:rsidP="0066036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b/>
                <w:bCs/>
                <w:color w:val="2E74B5"/>
                <w:sz w:val="24"/>
                <w:szCs w:val="24"/>
                <w:lang w:eastAsia="de-AT"/>
              </w:rPr>
              <w:t>Aufzahlung für Mehrarbeit:</w:t>
            </w: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Mehrarbeit und Überstundenentlohnung </w:t>
            </w:r>
          </w:p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werden in ihren Auswirkungen in dieser Tabelle dargestellt.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53CB" w:rsidRPr="00660363" w:rsidRDefault="00AB53CB" w:rsidP="00AB53C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AT"/>
              </w:rPr>
            </w:pPr>
          </w:p>
        </w:tc>
      </w:tr>
      <w:tr w:rsidR="00AB53CB" w:rsidRPr="00660363" w:rsidTr="00D76A7D">
        <w:trPr>
          <w:trHeight w:val="398"/>
        </w:trPr>
        <w:tc>
          <w:tcPr>
            <w:tcW w:w="316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1DE6" w:rsidRPr="00660363" w:rsidRDefault="00AB53CB" w:rsidP="00660363">
            <w:pPr>
              <w:pStyle w:val="Listenabsatz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b/>
                <w:bCs/>
                <w:color w:val="2E74B5"/>
                <w:sz w:val="24"/>
                <w:szCs w:val="24"/>
                <w:lang w:eastAsia="de-AT"/>
              </w:rPr>
              <w:t>Das Formblatt K3</w:t>
            </w:r>
            <w:r w:rsidR="00101DE6" w:rsidRPr="00660363">
              <w:rPr>
                <w:rFonts w:ascii="Arial" w:eastAsia="Times New Roman" w:hAnsi="Arial" w:cs="Arial"/>
                <w:b/>
                <w:bCs/>
                <w:color w:val="2E74B5"/>
                <w:sz w:val="24"/>
                <w:szCs w:val="24"/>
                <w:lang w:eastAsia="de-AT"/>
              </w:rPr>
              <w:t xml:space="preserve"> = Das Ergebnis</w:t>
            </w:r>
            <w:r w:rsidRPr="00660363">
              <w:rPr>
                <w:rFonts w:ascii="Arial" w:eastAsia="Times New Roman" w:hAnsi="Arial" w:cs="Arial"/>
                <w:b/>
                <w:bCs/>
                <w:color w:val="2E74B5"/>
                <w:sz w:val="24"/>
                <w:szCs w:val="24"/>
                <w:lang w:eastAsia="de-AT"/>
              </w:rPr>
              <w:t>:</w:t>
            </w: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In dieser Tabelle fließen schließlich alle </w:t>
            </w:r>
          </w:p>
          <w:p w:rsidR="000F4AD2" w:rsidRDefault="00AB53CB" w:rsidP="00AB53CB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oben genannten</w:t>
            </w:r>
            <w:r w:rsidR="00101DE6"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Lohnnebenkosten zusammen. Seine Form ist </w:t>
            </w:r>
            <w:r w:rsidR="00101DE6"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in der </w:t>
            </w:r>
          </w:p>
          <w:p w:rsidR="000F4AD2" w:rsidRDefault="00101DE6" w:rsidP="00AB53CB">
            <w:pPr>
              <w:spacing w:after="0" w:line="240" w:lineRule="auto"/>
              <w:ind w:firstLineChars="500" w:firstLine="1205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de-AT"/>
              </w:rPr>
              <w:t>ÖNORM B 2061</w:t>
            </w:r>
            <w:r w:rsidR="000F4AD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de-AT"/>
              </w:rPr>
              <w:t xml:space="preserve"> </w:t>
            </w:r>
            <w:r w:rsidR="00AB53CB"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genormt! Berücksichtigt werden außer</w:t>
            </w: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 </w:t>
            </w:r>
            <w:r w:rsidR="00AB53CB"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den Lohnnebenkosten </w:t>
            </w:r>
          </w:p>
          <w:p w:rsidR="000F4AD2" w:rsidRDefault="00AB53CB" w:rsidP="00101DE6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am Ende auch noch die Gemeinkosten des Betriebes – die auch den Gewinn, </w:t>
            </w:r>
          </w:p>
          <w:p w:rsidR="00AB53CB" w:rsidRPr="00660363" w:rsidRDefault="00AB53CB" w:rsidP="000F4AD2">
            <w:pPr>
              <w:spacing w:after="0" w:line="240" w:lineRule="auto"/>
              <w:ind w:firstLineChars="500" w:firstLine="1200"/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</w:pPr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 xml:space="preserve">den das Unternehmen </w:t>
            </w:r>
            <w:bookmarkStart w:id="2" w:name="_GoBack"/>
            <w:bookmarkEnd w:id="2"/>
            <w:r w:rsidRPr="00660363">
              <w:rPr>
                <w:rFonts w:ascii="Arial" w:eastAsia="Times New Roman" w:hAnsi="Arial" w:cs="Arial"/>
                <w:color w:val="000000"/>
                <w:sz w:val="24"/>
                <w:szCs w:val="24"/>
                <w:lang w:eastAsia="de-AT"/>
              </w:rPr>
              <w:t>sich erwartet, beinhalten.</w:t>
            </w:r>
          </w:p>
        </w:tc>
      </w:tr>
      <w:bookmarkEnd w:id="0"/>
      <w:bookmarkEnd w:id="1"/>
    </w:tbl>
    <w:p w:rsidR="003A0E96" w:rsidRPr="00660363" w:rsidRDefault="000F4AD2">
      <w:pPr>
        <w:rPr>
          <w:rFonts w:ascii="Arial" w:hAnsi="Arial" w:cs="Arial"/>
          <w:sz w:val="24"/>
          <w:szCs w:val="24"/>
        </w:rPr>
      </w:pPr>
    </w:p>
    <w:sectPr w:rsidR="003A0E96" w:rsidRPr="00660363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72A" w:rsidRDefault="002E072A" w:rsidP="002E072A">
      <w:pPr>
        <w:spacing w:after="0" w:line="240" w:lineRule="auto"/>
      </w:pPr>
      <w:r>
        <w:separator/>
      </w:r>
    </w:p>
  </w:endnote>
  <w:endnote w:type="continuationSeparator" w:id="0">
    <w:p w:rsidR="002E072A" w:rsidRDefault="002E072A" w:rsidP="002E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107" w:rsidRDefault="00422107" w:rsidP="00422107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 xml:space="preserve">© Österreichischer Bundesverlag Schulbuch GmbH &amp; Co. KG, Wien 2019 | www.oebv.at | zielsicher AWL </w:t>
    </w:r>
  </w:p>
  <w:p w:rsidR="00422107" w:rsidRDefault="00422107" w:rsidP="00422107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422107" w:rsidRDefault="00422107" w:rsidP="00422107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72A" w:rsidRDefault="002E072A" w:rsidP="002E072A">
      <w:pPr>
        <w:spacing w:after="0" w:line="240" w:lineRule="auto"/>
      </w:pPr>
      <w:r>
        <w:separator/>
      </w:r>
    </w:p>
  </w:footnote>
  <w:footnote w:type="continuationSeparator" w:id="0">
    <w:p w:rsidR="002E072A" w:rsidRDefault="002E072A" w:rsidP="002E0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72A" w:rsidRDefault="002E072A">
    <w:pPr>
      <w:pStyle w:val="Kopfzeile"/>
    </w:pPr>
    <w:r>
      <w:rPr>
        <w:rFonts w:ascii="Arial" w:hAnsi="Arial" w:cs="Arial"/>
        <w:noProof/>
        <w:sz w:val="8"/>
        <w:szCs w:val="8"/>
        <w:lang w:eastAsia="de-AT"/>
      </w:rPr>
      <w:drawing>
        <wp:anchor distT="0" distB="0" distL="114300" distR="114300" simplePos="0" relativeHeight="251659264" behindDoc="0" locked="0" layoutInCell="1" allowOverlap="1" wp14:anchorId="11A66474" wp14:editId="376862A6">
          <wp:simplePos x="0" y="0"/>
          <wp:positionH relativeFrom="column">
            <wp:posOffset>-933450</wp:posOffset>
          </wp:positionH>
          <wp:positionV relativeFrom="paragraph">
            <wp:posOffset>-438785</wp:posOffset>
          </wp:positionV>
          <wp:extent cx="7653226" cy="1828724"/>
          <wp:effectExtent l="0" t="0" r="5080" b="63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_zs_duk_v1.t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125"/>
                  <a:stretch/>
                </pic:blipFill>
                <pic:spPr bwMode="auto">
                  <a:xfrm>
                    <a:off x="0" y="0"/>
                    <a:ext cx="7653226" cy="18287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B5E9D"/>
    <w:multiLevelType w:val="hybridMultilevel"/>
    <w:tmpl w:val="54AE2FC2"/>
    <w:lvl w:ilvl="0" w:tplc="376A5C5A">
      <w:start w:val="1"/>
      <w:numFmt w:val="decimal"/>
      <w:lvlText w:val="%1."/>
      <w:lvlJc w:val="left"/>
      <w:pPr>
        <w:ind w:left="1460" w:hanging="360"/>
      </w:pPr>
      <w:rPr>
        <w:rFonts w:ascii="Calibri Light" w:hAnsi="Calibri Light" w:cs="Calibri Light" w:hint="default"/>
        <w:color w:val="2E74B5"/>
        <w:sz w:val="26"/>
      </w:rPr>
    </w:lvl>
    <w:lvl w:ilvl="1" w:tplc="0C070019" w:tentative="1">
      <w:start w:val="1"/>
      <w:numFmt w:val="lowerLetter"/>
      <w:lvlText w:val="%2."/>
      <w:lvlJc w:val="left"/>
      <w:pPr>
        <w:ind w:left="2180" w:hanging="360"/>
      </w:pPr>
    </w:lvl>
    <w:lvl w:ilvl="2" w:tplc="0C07001B" w:tentative="1">
      <w:start w:val="1"/>
      <w:numFmt w:val="lowerRoman"/>
      <w:lvlText w:val="%3."/>
      <w:lvlJc w:val="right"/>
      <w:pPr>
        <w:ind w:left="2900" w:hanging="180"/>
      </w:pPr>
    </w:lvl>
    <w:lvl w:ilvl="3" w:tplc="0C07000F" w:tentative="1">
      <w:start w:val="1"/>
      <w:numFmt w:val="decimal"/>
      <w:lvlText w:val="%4."/>
      <w:lvlJc w:val="left"/>
      <w:pPr>
        <w:ind w:left="3620" w:hanging="360"/>
      </w:pPr>
    </w:lvl>
    <w:lvl w:ilvl="4" w:tplc="0C070019" w:tentative="1">
      <w:start w:val="1"/>
      <w:numFmt w:val="lowerLetter"/>
      <w:lvlText w:val="%5."/>
      <w:lvlJc w:val="left"/>
      <w:pPr>
        <w:ind w:left="4340" w:hanging="360"/>
      </w:pPr>
    </w:lvl>
    <w:lvl w:ilvl="5" w:tplc="0C07001B" w:tentative="1">
      <w:start w:val="1"/>
      <w:numFmt w:val="lowerRoman"/>
      <w:lvlText w:val="%6."/>
      <w:lvlJc w:val="right"/>
      <w:pPr>
        <w:ind w:left="5060" w:hanging="180"/>
      </w:pPr>
    </w:lvl>
    <w:lvl w:ilvl="6" w:tplc="0C07000F" w:tentative="1">
      <w:start w:val="1"/>
      <w:numFmt w:val="decimal"/>
      <w:lvlText w:val="%7."/>
      <w:lvlJc w:val="left"/>
      <w:pPr>
        <w:ind w:left="5780" w:hanging="360"/>
      </w:pPr>
    </w:lvl>
    <w:lvl w:ilvl="7" w:tplc="0C070019" w:tentative="1">
      <w:start w:val="1"/>
      <w:numFmt w:val="lowerLetter"/>
      <w:lvlText w:val="%8."/>
      <w:lvlJc w:val="left"/>
      <w:pPr>
        <w:ind w:left="6500" w:hanging="360"/>
      </w:pPr>
    </w:lvl>
    <w:lvl w:ilvl="8" w:tplc="0C07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 w15:restartNumberingAfterBreak="0">
    <w:nsid w:val="37A85B00"/>
    <w:multiLevelType w:val="hybridMultilevel"/>
    <w:tmpl w:val="B0D08A1E"/>
    <w:lvl w:ilvl="0" w:tplc="D04A1F42">
      <w:start w:val="1"/>
      <w:numFmt w:val="decimal"/>
      <w:lvlText w:val="%1."/>
      <w:lvlJc w:val="left"/>
      <w:pPr>
        <w:ind w:left="1505" w:hanging="4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180" w:hanging="360"/>
      </w:pPr>
    </w:lvl>
    <w:lvl w:ilvl="2" w:tplc="0C07001B" w:tentative="1">
      <w:start w:val="1"/>
      <w:numFmt w:val="lowerRoman"/>
      <w:lvlText w:val="%3."/>
      <w:lvlJc w:val="right"/>
      <w:pPr>
        <w:ind w:left="2900" w:hanging="180"/>
      </w:pPr>
    </w:lvl>
    <w:lvl w:ilvl="3" w:tplc="0C07000F" w:tentative="1">
      <w:start w:val="1"/>
      <w:numFmt w:val="decimal"/>
      <w:lvlText w:val="%4."/>
      <w:lvlJc w:val="left"/>
      <w:pPr>
        <w:ind w:left="3620" w:hanging="360"/>
      </w:pPr>
    </w:lvl>
    <w:lvl w:ilvl="4" w:tplc="0C070019" w:tentative="1">
      <w:start w:val="1"/>
      <w:numFmt w:val="lowerLetter"/>
      <w:lvlText w:val="%5."/>
      <w:lvlJc w:val="left"/>
      <w:pPr>
        <w:ind w:left="4340" w:hanging="360"/>
      </w:pPr>
    </w:lvl>
    <w:lvl w:ilvl="5" w:tplc="0C07001B" w:tentative="1">
      <w:start w:val="1"/>
      <w:numFmt w:val="lowerRoman"/>
      <w:lvlText w:val="%6."/>
      <w:lvlJc w:val="right"/>
      <w:pPr>
        <w:ind w:left="5060" w:hanging="180"/>
      </w:pPr>
    </w:lvl>
    <w:lvl w:ilvl="6" w:tplc="0C07000F" w:tentative="1">
      <w:start w:val="1"/>
      <w:numFmt w:val="decimal"/>
      <w:lvlText w:val="%7."/>
      <w:lvlJc w:val="left"/>
      <w:pPr>
        <w:ind w:left="5780" w:hanging="360"/>
      </w:pPr>
    </w:lvl>
    <w:lvl w:ilvl="7" w:tplc="0C070019" w:tentative="1">
      <w:start w:val="1"/>
      <w:numFmt w:val="lowerLetter"/>
      <w:lvlText w:val="%8."/>
      <w:lvlJc w:val="left"/>
      <w:pPr>
        <w:ind w:left="6500" w:hanging="360"/>
      </w:pPr>
    </w:lvl>
    <w:lvl w:ilvl="8" w:tplc="0C07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5CDB0481"/>
    <w:multiLevelType w:val="hybridMultilevel"/>
    <w:tmpl w:val="CDCCC82E"/>
    <w:lvl w:ilvl="0" w:tplc="3D508748">
      <w:start w:val="1"/>
      <w:numFmt w:val="decimal"/>
      <w:lvlText w:val="%1."/>
      <w:lvlJc w:val="left"/>
      <w:pPr>
        <w:ind w:left="720" w:hanging="360"/>
      </w:pPr>
      <w:rPr>
        <w:b/>
        <w:bCs/>
        <w:color w:val="2E74B5" w:themeColor="accent1" w:themeShade="BF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3CB"/>
    <w:rsid w:val="000544E3"/>
    <w:rsid w:val="000F4AD2"/>
    <w:rsid w:val="00101DE6"/>
    <w:rsid w:val="001D1976"/>
    <w:rsid w:val="002E072A"/>
    <w:rsid w:val="00367ADB"/>
    <w:rsid w:val="00422107"/>
    <w:rsid w:val="00485B63"/>
    <w:rsid w:val="00660363"/>
    <w:rsid w:val="00AB53CB"/>
    <w:rsid w:val="00D76A7D"/>
    <w:rsid w:val="00F4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328DE"/>
  <w15:chartTrackingRefBased/>
  <w15:docId w15:val="{068DF3BA-BF40-4E03-8230-2C54BCE4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5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B53CB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AB53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2E0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E072A"/>
  </w:style>
  <w:style w:type="paragraph" w:styleId="Fuzeile">
    <w:name w:val="footer"/>
    <w:basedOn w:val="Standard"/>
    <w:link w:val="FuzeileZchn"/>
    <w:uiPriority w:val="99"/>
    <w:unhideWhenUsed/>
    <w:rsid w:val="002E0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E0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0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 Pöschl</dc:creator>
  <cp:keywords/>
  <dc:description/>
  <cp:lastModifiedBy>Stopper, Mag. Sonja</cp:lastModifiedBy>
  <cp:revision>9</cp:revision>
  <dcterms:created xsi:type="dcterms:W3CDTF">2018-09-02T16:14:00Z</dcterms:created>
  <dcterms:modified xsi:type="dcterms:W3CDTF">2019-06-05T09:32:00Z</dcterms:modified>
</cp:coreProperties>
</file>