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C35DC8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C35DC8">
              <w:rPr>
                <w:b/>
                <w:color w:val="008BEA"/>
                <w:sz w:val="32"/>
                <w:szCs w:val="24"/>
              </w:rPr>
              <w:t>Gefahren des elektrischen Stroms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955C22" w:rsidRPr="00FD6262" w:rsidTr="00955C2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A0374C" w:rsidRDefault="00955C22" w:rsidP="00955C22">
            <w:r w:rsidRPr="00A0374C">
              <w:t>Ich kann erklären, was bei Kurzschlüssen oder Überlastungen von Stromkreisen geschieht.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55C22" w:rsidRPr="00FD6262" w:rsidTr="00955C2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A0374C" w:rsidRDefault="00955C22" w:rsidP="00955C22">
            <w:r w:rsidRPr="00A0374C">
              <w:t>Ich kann die Funktion und Anwendung von Sicherungen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55C22" w:rsidRPr="00FD6262" w:rsidTr="00955C2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A0374C" w:rsidRDefault="00955C22" w:rsidP="00955C22">
            <w:r w:rsidRPr="00A0374C">
              <w:t>Ich kann die Bedeutung des Schutzleiters bei Elektrogeräten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55C22" w:rsidRPr="00FD6262" w:rsidTr="00955C2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A0374C" w:rsidRDefault="00955C22" w:rsidP="00955C22">
            <w:r w:rsidRPr="00A0374C">
              <w:t>Ich kann die Funktion und Anwendung von Fehlerstrom-Schutzschaltern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55C22" w:rsidRPr="00FD6262" w:rsidTr="00955C2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Default="00955C22" w:rsidP="00955C22">
            <w:r w:rsidRPr="00A0374C">
              <w:t>Ich kenne Erste-Hilfe-Maßnahmen bei Elektrounfällen.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5C22" w:rsidRPr="00FD6262" w:rsidRDefault="00955C22" w:rsidP="00955C2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955C22">
        <w:trPr>
          <w:trHeight w:val="113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955C22">
        <w:trPr>
          <w:trHeight w:val="113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21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21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55C22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5DC8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80D891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E325-2F18-4139-84FB-284DCC46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196</cp:revision>
  <cp:lastPrinted>2019-01-11T06:48:00Z</cp:lastPrinted>
  <dcterms:created xsi:type="dcterms:W3CDTF">2016-12-13T09:33:00Z</dcterms:created>
  <dcterms:modified xsi:type="dcterms:W3CDTF">2019-04-09T11:21:00Z</dcterms:modified>
</cp:coreProperties>
</file>