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2D4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D47D1BD" w14:textId="5145E478" w:rsidR="00333626" w:rsidRPr="00B35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</w:t>
      </w:r>
      <w:r w:rsidR="0090350B">
        <w:rPr>
          <w:rFonts w:ascii="Arial" w:hAnsi="Arial" w:cs="Arial"/>
          <w:b/>
          <w:color w:val="7BC21C"/>
          <w:sz w:val="32"/>
          <w:szCs w:val="32"/>
        </w:rPr>
        <w:t>führe</w:t>
      </w:r>
      <w:r w:rsidR="00E34639">
        <w:rPr>
          <w:rFonts w:ascii="Arial" w:hAnsi="Arial" w:cs="Arial"/>
          <w:b/>
          <w:color w:val="7BC21C"/>
          <w:sz w:val="32"/>
          <w:szCs w:val="32"/>
        </w:rPr>
        <w:t xml:space="preserve"> ich ein </w:t>
      </w:r>
      <w:r w:rsidR="0090350B">
        <w:rPr>
          <w:rFonts w:ascii="Arial" w:hAnsi="Arial" w:cs="Arial"/>
          <w:b/>
          <w:color w:val="7BC21C"/>
          <w:sz w:val="32"/>
          <w:szCs w:val="32"/>
        </w:rPr>
        <w:t>Interview</w:t>
      </w:r>
      <w:r w:rsidR="00E34639">
        <w:rPr>
          <w:rFonts w:ascii="Arial" w:hAnsi="Arial" w:cs="Arial"/>
          <w:b/>
          <w:color w:val="7BC21C"/>
          <w:sz w:val="32"/>
          <w:szCs w:val="32"/>
        </w:rPr>
        <w:t>?</w:t>
      </w:r>
    </w:p>
    <w:p w14:paraId="07460785" w14:textId="77777777" w:rsidR="00D140A9" w:rsidRPr="00950961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950961" w:rsidRPr="0083011A" w14:paraId="662CEFE8" w14:textId="77777777" w:rsidTr="001C5BC5">
        <w:trPr>
          <w:jc w:val="center"/>
        </w:trPr>
        <w:tc>
          <w:tcPr>
            <w:tcW w:w="8537" w:type="dxa"/>
            <w:shd w:val="clear" w:color="auto" w:fill="auto"/>
          </w:tcPr>
          <w:p w14:paraId="5B03F0A8" w14:textId="77777777" w:rsidR="0090350B" w:rsidRDefault="0090350B" w:rsidP="0090350B">
            <w:pPr>
              <w:numPr>
                <w:ilvl w:val="0"/>
                <w:numId w:val="6"/>
              </w:numPr>
              <w:spacing w:before="48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 xml:space="preserve">Mithilfe einer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Befragung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(eines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Interviews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) kannst du 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Informationen </w:t>
            </w:r>
            <w:r w:rsidRPr="0090350B">
              <w:rPr>
                <w:rFonts w:ascii="Arial" w:hAnsi="Arial" w:cs="Arial"/>
                <w:bCs/>
                <w:sz w:val="23"/>
                <w:szCs w:val="23"/>
              </w:rPr>
              <w:t>zu</w:t>
            </w:r>
            <w:r w:rsidRPr="0090350B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bCs/>
                <w:sz w:val="23"/>
                <w:szCs w:val="23"/>
              </w:rPr>
              <w:t>einem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bCs/>
                <w:sz w:val="23"/>
                <w:szCs w:val="23"/>
              </w:rPr>
              <w:t>bestimmten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Thema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einholen. Dafür sollte deine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G</w:t>
            </w:r>
            <w:r w:rsidRPr="0090350B">
              <w:rPr>
                <w:rFonts w:ascii="Arial" w:hAnsi="Arial" w:cs="Arial"/>
                <w:sz w:val="23"/>
                <w:szCs w:val="23"/>
              </w:rPr>
              <w:t>esprächspartnerin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oder dein Gesprächspartner viel zu diesem Thema wissen. </w:t>
            </w:r>
          </w:p>
          <w:p w14:paraId="33E72350" w14:textId="01F6EF60" w:rsidR="0090350B" w:rsidRP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>Bevor du mit dem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Interview beginnst, solltest du dir überlegen,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welche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>Fragen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du stellen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möchtest. Anhand deiner Fragen bereitest du den 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>Ablauf des Interviews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vor:</w:t>
            </w:r>
          </w:p>
          <w:p w14:paraId="4CA0C5D3" w14:textId="397DFD24" w:rsidR="0090350B" w:rsidRP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b/>
                <w:sz w:val="23"/>
                <w:szCs w:val="23"/>
              </w:rPr>
              <w:t>Beginne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mit einer 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>Begrüßung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und einer </w:t>
            </w:r>
            <w:r w:rsidRPr="0090350B">
              <w:rPr>
                <w:rFonts w:ascii="Arial" w:hAnsi="Arial" w:cs="Arial"/>
                <w:b/>
                <w:bCs/>
                <w:sz w:val="23"/>
                <w:szCs w:val="23"/>
              </w:rPr>
              <w:t>Einstiegsfrage</w:t>
            </w:r>
            <w:r w:rsidRPr="0090350B">
              <w:rPr>
                <w:rFonts w:ascii="Arial" w:hAnsi="Arial" w:cs="Arial"/>
                <w:sz w:val="23"/>
                <w:szCs w:val="23"/>
              </w:rPr>
              <w:t>, wie zum Beispiel: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„Liebe/Lieber …, ich möchte dich heute zum Thema Tierhaltung befragen.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Wie lange hat deine Familie bereits einen Hund als Heimtier?“</w:t>
            </w:r>
          </w:p>
          <w:p w14:paraId="58D8BE08" w14:textId="77777777" w:rsid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 xml:space="preserve">Für den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Hauptteil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sammelst du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alle Fragen in einer Liste</w:t>
            </w:r>
            <w:r w:rsidRPr="0090350B">
              <w:rPr>
                <w:rFonts w:ascii="Arial" w:hAnsi="Arial" w:cs="Arial"/>
                <w:sz w:val="23"/>
                <w:szCs w:val="23"/>
              </w:rPr>
              <w:t>. Achte darauf,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dass du nur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wenige Fragen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stellst, die mit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Ja oder Nein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beantwortet werden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können. </w:t>
            </w:r>
          </w:p>
          <w:p w14:paraId="7F92F7E2" w14:textId="1621B653" w:rsidR="0090350B" w:rsidRP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>Nun wählst du die Fragen aus, die du auf jeden Fall stellen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möchtest.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Diese Fragen nennt man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Schlüsselfragen</w:t>
            </w:r>
            <w:r w:rsidRPr="0090350B">
              <w:rPr>
                <w:rFonts w:ascii="Arial" w:hAnsi="Arial" w:cs="Arial"/>
                <w:sz w:val="23"/>
                <w:szCs w:val="23"/>
              </w:rPr>
              <w:t>. Markiere sie auf der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Liste deiner Fragen bunt, so kannst du sie nicht vergessen.</w:t>
            </w:r>
          </w:p>
          <w:p w14:paraId="652DE75B" w14:textId="5D9822DA" w:rsidR="0090350B" w:rsidRP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>Die anderen Fragen kannst du stellen, wenn du genug Zeit hast oder sich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das Gespräch in eine bestimmte Richtung entwickelt.</w:t>
            </w:r>
          </w:p>
          <w:p w14:paraId="1FBA1C85" w14:textId="77777777" w:rsid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>Bereite Sätze vor, die das Gespräch in Gang halten, wie zum Beispiel: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„Das war sehr interessant. Bitte erzähle mir noch etwas mehr davon.“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7A41A506" w14:textId="01503B14" w:rsidR="0090350B" w:rsidRP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 xml:space="preserve">Bereite dir für das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Ende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des Gesprächs eine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abschließende Frage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vor.</w:t>
            </w:r>
          </w:p>
          <w:p w14:paraId="0CA233A1" w14:textId="4561896D" w:rsidR="0090350B" w:rsidRPr="0090350B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b/>
                <w:sz w:val="23"/>
                <w:szCs w:val="23"/>
              </w:rPr>
              <w:t>Bedanke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dich bei deiner Gesprächspartnerin oder deinem Gesprächspartner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sz w:val="23"/>
                <w:szCs w:val="23"/>
              </w:rPr>
              <w:t>für die Zeit.</w:t>
            </w:r>
          </w:p>
          <w:p w14:paraId="0A8C4AF4" w14:textId="77777777" w:rsidR="00EA5A26" w:rsidRDefault="0090350B" w:rsidP="0090350B">
            <w:pPr>
              <w:numPr>
                <w:ilvl w:val="0"/>
                <w:numId w:val="6"/>
              </w:numPr>
              <w:spacing w:before="120" w:after="160" w:line="336" w:lineRule="auto"/>
              <w:ind w:left="714" w:right="357" w:hanging="357"/>
              <w:rPr>
                <w:rFonts w:ascii="Arial" w:hAnsi="Arial" w:cs="Arial"/>
                <w:sz w:val="23"/>
                <w:szCs w:val="23"/>
              </w:rPr>
            </w:pPr>
            <w:r w:rsidRPr="0090350B">
              <w:rPr>
                <w:rFonts w:ascii="Arial" w:hAnsi="Arial" w:cs="Arial"/>
                <w:sz w:val="23"/>
                <w:szCs w:val="23"/>
              </w:rPr>
              <w:t xml:space="preserve">Am besten ist es, wenn du das Interview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aufnimmst</w:t>
            </w:r>
            <w:r w:rsidRPr="0090350B">
              <w:rPr>
                <w:rFonts w:ascii="Arial" w:hAnsi="Arial" w:cs="Arial"/>
                <w:sz w:val="23"/>
                <w:szCs w:val="23"/>
              </w:rPr>
              <w:t>. Dazu musst du aber um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Erlaubnis bitten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. Du kannst dir während des Interviews </w:t>
            </w:r>
            <w:r w:rsidRPr="0090350B">
              <w:rPr>
                <w:rFonts w:ascii="Arial" w:hAnsi="Arial" w:cs="Arial"/>
                <w:b/>
                <w:sz w:val="23"/>
                <w:szCs w:val="23"/>
              </w:rPr>
              <w:t>Notizen</w:t>
            </w:r>
            <w:r w:rsidRPr="0090350B">
              <w:rPr>
                <w:rFonts w:ascii="Arial" w:hAnsi="Arial" w:cs="Arial"/>
                <w:sz w:val="23"/>
                <w:szCs w:val="23"/>
              </w:rPr>
              <w:t xml:space="preserve"> machen.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5D98E17" w14:textId="1AD4932E" w:rsidR="0090350B" w:rsidRPr="0090350B" w:rsidRDefault="0090350B" w:rsidP="0090350B">
            <w:pPr>
              <w:spacing w:before="120" w:after="160" w:line="336" w:lineRule="auto"/>
              <w:ind w:left="714" w:right="357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4FC722B" w14:textId="5C581E40" w:rsidR="00950961" w:rsidRPr="00E34639" w:rsidRDefault="00950961" w:rsidP="00E34639">
      <w:pPr>
        <w:spacing w:line="360" w:lineRule="auto"/>
        <w:jc w:val="both"/>
        <w:rPr>
          <w:rFonts w:ascii="Arial" w:hAnsi="Arial" w:cs="Arial"/>
          <w:b/>
          <w:color w:val="7BC21C"/>
          <w:sz w:val="12"/>
          <w:szCs w:val="12"/>
        </w:rPr>
      </w:pPr>
    </w:p>
    <w:sectPr w:rsidR="00950961" w:rsidRPr="00E3463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97B1" w14:textId="77777777" w:rsidR="008C39CB" w:rsidRDefault="008C39CB">
      <w:r>
        <w:separator/>
      </w:r>
    </w:p>
  </w:endnote>
  <w:endnote w:type="continuationSeparator" w:id="0">
    <w:p w14:paraId="1DDCD558" w14:textId="77777777" w:rsidR="008C39CB" w:rsidRDefault="008C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A0F2" w14:textId="2AE63F74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B520CF">
      <w:rPr>
        <w:rFonts w:ascii="Arial" w:hAnsi="Arial" w:cs="Arial"/>
        <w:color w:val="595959"/>
        <w:sz w:val="12"/>
        <w:szCs w:val="12"/>
      </w:rPr>
      <w:t>202</w:t>
    </w:r>
    <w:r w:rsidR="00EA5A26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B55224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C0FF63F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2570" w14:textId="77777777" w:rsidR="008C39CB" w:rsidRDefault="008C39CB">
      <w:r>
        <w:separator/>
      </w:r>
    </w:p>
  </w:footnote>
  <w:footnote w:type="continuationSeparator" w:id="0">
    <w:p w14:paraId="7FA887F1" w14:textId="77777777" w:rsidR="008C39CB" w:rsidRDefault="008C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2B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5AEE98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  <w:r>
      <w:tab/>
    </w:r>
    <w:r>
      <w:tab/>
    </w:r>
    <w:r w:rsidR="0061212A">
      <w:rPr>
        <w:rFonts w:ascii="Arial" w:hAnsi="Arial" w:cs="Arial"/>
        <w:b/>
        <w:color w:val="7BC21C"/>
      </w:rPr>
      <w:t>BioTOP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420908">
    <w:abstractNumId w:val="2"/>
  </w:num>
  <w:num w:numId="2" w16cid:durableId="1208251056">
    <w:abstractNumId w:val="5"/>
  </w:num>
  <w:num w:numId="3" w16cid:durableId="887226939">
    <w:abstractNumId w:val="4"/>
  </w:num>
  <w:num w:numId="4" w16cid:durableId="1435662338">
    <w:abstractNumId w:val="3"/>
  </w:num>
  <w:num w:numId="5" w16cid:durableId="528565219">
    <w:abstractNumId w:val="1"/>
  </w:num>
  <w:num w:numId="6" w16cid:durableId="18315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F5562"/>
    <w:rsid w:val="00120E43"/>
    <w:rsid w:val="00133EBB"/>
    <w:rsid w:val="00187F4B"/>
    <w:rsid w:val="00192D76"/>
    <w:rsid w:val="001B3A5C"/>
    <w:rsid w:val="002679C2"/>
    <w:rsid w:val="002978FE"/>
    <w:rsid w:val="002E0F3C"/>
    <w:rsid w:val="00333626"/>
    <w:rsid w:val="0033458A"/>
    <w:rsid w:val="003F2071"/>
    <w:rsid w:val="00422C9F"/>
    <w:rsid w:val="004A0C35"/>
    <w:rsid w:val="004E4268"/>
    <w:rsid w:val="005072AE"/>
    <w:rsid w:val="0051639B"/>
    <w:rsid w:val="00531CDC"/>
    <w:rsid w:val="00563089"/>
    <w:rsid w:val="00564F64"/>
    <w:rsid w:val="005B3137"/>
    <w:rsid w:val="005C0FD2"/>
    <w:rsid w:val="005C1D04"/>
    <w:rsid w:val="0061212A"/>
    <w:rsid w:val="0062381C"/>
    <w:rsid w:val="006A5203"/>
    <w:rsid w:val="006D5C59"/>
    <w:rsid w:val="00707817"/>
    <w:rsid w:val="00717650"/>
    <w:rsid w:val="007F64DF"/>
    <w:rsid w:val="00837B17"/>
    <w:rsid w:val="00866650"/>
    <w:rsid w:val="0088460C"/>
    <w:rsid w:val="00890C7F"/>
    <w:rsid w:val="008C39CB"/>
    <w:rsid w:val="00902903"/>
    <w:rsid w:val="0090350B"/>
    <w:rsid w:val="009040C3"/>
    <w:rsid w:val="009345B2"/>
    <w:rsid w:val="00950961"/>
    <w:rsid w:val="009A7F43"/>
    <w:rsid w:val="009D32A1"/>
    <w:rsid w:val="009F388D"/>
    <w:rsid w:val="009F43E7"/>
    <w:rsid w:val="009F6E66"/>
    <w:rsid w:val="00A039BB"/>
    <w:rsid w:val="00A56EB5"/>
    <w:rsid w:val="00A649CC"/>
    <w:rsid w:val="00A70F90"/>
    <w:rsid w:val="00AB7F01"/>
    <w:rsid w:val="00AE116C"/>
    <w:rsid w:val="00AF19C9"/>
    <w:rsid w:val="00B07FB3"/>
    <w:rsid w:val="00B40229"/>
    <w:rsid w:val="00B520CF"/>
    <w:rsid w:val="00B9053F"/>
    <w:rsid w:val="00BE279D"/>
    <w:rsid w:val="00C04911"/>
    <w:rsid w:val="00C1595A"/>
    <w:rsid w:val="00C82522"/>
    <w:rsid w:val="00C86C09"/>
    <w:rsid w:val="00D11BA2"/>
    <w:rsid w:val="00D140A9"/>
    <w:rsid w:val="00D25F15"/>
    <w:rsid w:val="00D31B43"/>
    <w:rsid w:val="00D46A97"/>
    <w:rsid w:val="00D6747A"/>
    <w:rsid w:val="00D80B2C"/>
    <w:rsid w:val="00D921B7"/>
    <w:rsid w:val="00DA4291"/>
    <w:rsid w:val="00DF77FA"/>
    <w:rsid w:val="00E121E5"/>
    <w:rsid w:val="00E271B2"/>
    <w:rsid w:val="00E34639"/>
    <w:rsid w:val="00E66055"/>
    <w:rsid w:val="00E84B8F"/>
    <w:rsid w:val="00E9276F"/>
    <w:rsid w:val="00E9428A"/>
    <w:rsid w:val="00E96719"/>
    <w:rsid w:val="00EA5A26"/>
    <w:rsid w:val="00ED27B9"/>
    <w:rsid w:val="00ED6190"/>
    <w:rsid w:val="00EE5CA8"/>
    <w:rsid w:val="00EF0CD8"/>
    <w:rsid w:val="00F16430"/>
    <w:rsid w:val="00F2347E"/>
    <w:rsid w:val="00F37876"/>
    <w:rsid w:val="00F8111E"/>
    <w:rsid w:val="00F87750"/>
    <w:rsid w:val="00F940BD"/>
    <w:rsid w:val="00FA2D48"/>
    <w:rsid w:val="00FC3C2E"/>
    <w:rsid w:val="00FE1FD5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4C122938"/>
  <w15:chartTrackingRefBased/>
  <w15:docId w15:val="{8CDA3110-3A8F-4D39-AC44-8BEAAC5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D6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2023-06-27T12:19:00Z</cp:lastPrinted>
  <dcterms:created xsi:type="dcterms:W3CDTF">2023-06-27T12:20:00Z</dcterms:created>
  <dcterms:modified xsi:type="dcterms:W3CDTF">2023-06-27T12:26:00Z</dcterms:modified>
</cp:coreProperties>
</file>