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C8833" w14:textId="4D3E6DB1" w:rsidR="00B93DE8" w:rsidRDefault="00D83106">
      <w:pPr>
        <w:tabs>
          <w:tab w:val="left" w:pos="13467"/>
        </w:tabs>
        <w:spacing w:after="0" w:line="240" w:lineRule="auto"/>
        <w:ind w:left="55"/>
        <w:rPr>
          <w:rFonts w:ascii="Arial" w:eastAsia="Times New Roman" w:hAnsi="Arial" w:cs="Arial"/>
          <w:b/>
          <w:color w:val="000000"/>
          <w:sz w:val="28"/>
          <w:szCs w:val="28"/>
          <w:lang w:val="en-GB" w:eastAsia="de-AT"/>
        </w:rPr>
      </w:pPr>
      <w:r w:rsidRPr="00D83106">
        <w:rPr>
          <w:rFonts w:ascii="Arial" w:eastAsia="Times New Roman" w:hAnsi="Arial" w:cs="Arial"/>
          <w:b/>
          <w:color w:val="000000" w:themeColor="text1"/>
          <w:sz w:val="28"/>
          <w:szCs w:val="28"/>
          <w:lang w:val="en-GB" w:eastAsia="de-AT"/>
        </w:rPr>
        <w:t>Prime Time 3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val="en-GB" w:eastAsia="de-AT"/>
        </w:rPr>
        <w:t xml:space="preserve"> </w:t>
      </w:r>
      <w:r w:rsidRPr="00D83106">
        <w:rPr>
          <w:rFonts w:ascii="Arial" w:eastAsia="Times New Roman" w:hAnsi="Arial" w:cs="Arial"/>
          <w:b/>
          <w:color w:val="000000" w:themeColor="text1"/>
          <w:sz w:val="28"/>
          <w:szCs w:val="28"/>
          <w:lang w:val="en-GB" w:eastAsia="de-AT"/>
        </w:rPr>
        <w:t xml:space="preserve">Vocabulary by topic – Unit </w:t>
      </w:r>
      <w:r w:rsidR="00A87711">
        <w:rPr>
          <w:rFonts w:ascii="Arial" w:eastAsia="Times New Roman" w:hAnsi="Arial" w:cs="Arial"/>
          <w:b/>
          <w:color w:val="000000" w:themeColor="text1"/>
          <w:sz w:val="28"/>
          <w:szCs w:val="28"/>
          <w:lang w:val="en-GB" w:eastAsia="de-AT"/>
        </w:rPr>
        <w:t>13 Agree to disagree</w:t>
      </w:r>
      <w:r w:rsidR="009759E0">
        <w:rPr>
          <w:rFonts w:ascii="Arial" w:eastAsia="Times New Roman" w:hAnsi="Arial" w:cs="Arial"/>
          <w:b/>
          <w:color w:val="0065FF"/>
          <w:sz w:val="28"/>
          <w:szCs w:val="28"/>
          <w:lang w:val="en-GB" w:eastAsia="de-AT"/>
        </w:rPr>
        <w:tab/>
      </w:r>
    </w:p>
    <w:p w14:paraId="4640366A" w14:textId="644B2885" w:rsidR="006B675F" w:rsidRDefault="006B675F">
      <w:pPr>
        <w:tabs>
          <w:tab w:val="left" w:pos="243"/>
          <w:tab w:val="left" w:pos="3207"/>
          <w:tab w:val="left" w:pos="3395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</w:pPr>
    </w:p>
    <w:tbl>
      <w:tblPr>
        <w:tblW w:w="14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2"/>
        <w:gridCol w:w="2104"/>
        <w:gridCol w:w="6454"/>
        <w:gridCol w:w="3460"/>
      </w:tblGrid>
      <w:tr w:rsidR="00A87711" w:rsidRPr="00A87711" w14:paraId="1796C534" w14:textId="77777777" w:rsidTr="00A87711">
        <w:trPr>
          <w:trHeight w:val="288"/>
        </w:trPr>
        <w:tc>
          <w:tcPr>
            <w:tcW w:w="240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6A9474C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</w:pPr>
            <w:r w:rsidRPr="00A87711"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  <w:t xml:space="preserve">Pros &amp; </w:t>
            </w:r>
            <w:proofErr w:type="spellStart"/>
            <w:r w:rsidRPr="00A87711"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  <w:t>Cons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211CE8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the</w:t>
            </w:r>
            <w:proofErr w:type="spellEnd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pros</w:t>
            </w:r>
            <w:proofErr w:type="spellEnd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and </w:t>
            </w: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cons</w:t>
            </w:r>
            <w:proofErr w:type="spellEnd"/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5EB226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 xml:space="preserve">There are pros and cons to this topic.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7E50252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gram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das</w:t>
            </w:r>
            <w:proofErr w:type="gramEnd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Für und Wider, das Pro und Kontra</w:t>
            </w:r>
          </w:p>
        </w:tc>
      </w:tr>
      <w:tr w:rsidR="00A87711" w:rsidRPr="00A87711" w14:paraId="50FE2B8E" w14:textId="77777777" w:rsidTr="00A87711">
        <w:trPr>
          <w:trHeight w:val="288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2553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5C94ED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advantage</w:t>
            </w:r>
            <w:proofErr w:type="spellEnd"/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CA35A5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An advantage of smartphones is that you can look up information online.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78C3D9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Vorteil (der)</w:t>
            </w:r>
          </w:p>
        </w:tc>
      </w:tr>
      <w:tr w:rsidR="00A87711" w:rsidRPr="00A87711" w14:paraId="0118ACE0" w14:textId="77777777" w:rsidTr="00A87711">
        <w:trPr>
          <w:trHeight w:val="300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CA9E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3ED5AE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disadvantage</w:t>
            </w:r>
            <w:proofErr w:type="spellEnd"/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985C97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What are the disadvantages of having a smartphone?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24C14E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Nachteil (der)</w:t>
            </w:r>
          </w:p>
        </w:tc>
      </w:tr>
      <w:tr w:rsidR="00A87711" w:rsidRPr="00A87711" w14:paraId="271CB0FD" w14:textId="77777777" w:rsidTr="00A87711">
        <w:trPr>
          <w:trHeight w:val="288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B131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1677E6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028263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511198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 </w:t>
            </w:r>
          </w:p>
        </w:tc>
      </w:tr>
      <w:tr w:rsidR="00A87711" w:rsidRPr="00A87711" w14:paraId="5C8E5531" w14:textId="77777777" w:rsidTr="00A87711">
        <w:trPr>
          <w:trHeight w:val="276"/>
        </w:trPr>
        <w:tc>
          <w:tcPr>
            <w:tcW w:w="240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2BE994D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</w:pPr>
            <w:proofErr w:type="spellStart"/>
            <w:r w:rsidRPr="00A87711"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  <w:t>Discussions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0BEC13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discussion</w:t>
            </w:r>
            <w:proofErr w:type="spellEnd"/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6C6B39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Some people love to join a discussion in an online forum.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5A26C6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Diskussion (die)</w:t>
            </w:r>
          </w:p>
        </w:tc>
      </w:tr>
      <w:tr w:rsidR="00A87711" w:rsidRPr="00A87711" w14:paraId="6721259B" w14:textId="77777777" w:rsidTr="00A87711">
        <w:trPr>
          <w:trHeight w:val="276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1BC8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A19F7A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disagree</w:t>
            </w:r>
            <w:proofErr w:type="spellEnd"/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6FBA4D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I disagree. This is a bad idea.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54AF18A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anderer Meinung sein, nicht zustimmen</w:t>
            </w:r>
          </w:p>
        </w:tc>
      </w:tr>
      <w:tr w:rsidR="00A87711" w:rsidRPr="00A87711" w14:paraId="5395AAA5" w14:textId="77777777" w:rsidTr="00A87711">
        <w:trPr>
          <w:trHeight w:val="300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896A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20AD1A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I </w:t>
            </w: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see</w:t>
            </w:r>
            <w:proofErr w:type="spellEnd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your</w:t>
            </w:r>
            <w:proofErr w:type="spellEnd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point</w:t>
            </w:r>
            <w:proofErr w:type="spellEnd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.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9DB98E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E440C5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Ich verstehe, was du sagen willst.</w:t>
            </w:r>
          </w:p>
        </w:tc>
      </w:tr>
      <w:tr w:rsidR="00A87711" w:rsidRPr="00A87711" w14:paraId="4C8C27C1" w14:textId="77777777" w:rsidTr="00A87711">
        <w:trPr>
          <w:trHeight w:val="276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570E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D88922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to be out of the question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11970D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proofErr w:type="gramStart"/>
            <w:r w:rsidRPr="00A87711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That’s</w:t>
            </w:r>
            <w:proofErr w:type="gramEnd"/>
            <w:r w:rsidRPr="00A87711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 xml:space="preserve"> out of the question.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DC7BF4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nicht in Frage kommen</w:t>
            </w:r>
          </w:p>
        </w:tc>
      </w:tr>
      <w:tr w:rsidR="00A87711" w:rsidRPr="00A87711" w14:paraId="07283DDF" w14:textId="77777777" w:rsidTr="00A87711">
        <w:trPr>
          <w:trHeight w:val="276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ECAF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CDB9AF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594CB0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DFB4CF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 </w:t>
            </w:r>
          </w:p>
        </w:tc>
      </w:tr>
      <w:tr w:rsidR="00A87711" w:rsidRPr="00A87711" w14:paraId="261954B8" w14:textId="77777777" w:rsidTr="00A87711">
        <w:trPr>
          <w:trHeight w:val="276"/>
        </w:trPr>
        <w:tc>
          <w:tcPr>
            <w:tcW w:w="240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DDA513B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</w:pPr>
            <w:proofErr w:type="spellStart"/>
            <w:r w:rsidRPr="00A87711"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  <w:t>Structuring</w:t>
            </w:r>
            <w:proofErr w:type="spellEnd"/>
            <w:r w:rsidRPr="00A87711"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  <w:t xml:space="preserve"> </w:t>
            </w:r>
            <w:proofErr w:type="spellStart"/>
            <w:r w:rsidRPr="00A87711"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  <w:t>ideas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6B0745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Lastly</w:t>
            </w:r>
            <w:proofErr w:type="spellEnd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, …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02BCCE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Lastly, smartphones cost a lot of money.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120367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Schließlich, …</w:t>
            </w:r>
          </w:p>
        </w:tc>
      </w:tr>
      <w:tr w:rsidR="00A87711" w:rsidRPr="00A87711" w14:paraId="66E24A83" w14:textId="77777777" w:rsidTr="00A87711">
        <w:trPr>
          <w:trHeight w:val="300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E991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B42788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To</w:t>
            </w:r>
            <w:proofErr w:type="spellEnd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sum</w:t>
            </w:r>
            <w:proofErr w:type="spellEnd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up</w:t>
            </w:r>
            <w:proofErr w:type="spellEnd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, …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5D6DA9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 xml:space="preserve">To sum up, you can use a smartphone in many positive ways.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44E3C1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Zusammenfassend, …</w:t>
            </w:r>
          </w:p>
        </w:tc>
      </w:tr>
      <w:tr w:rsidR="00A87711" w:rsidRPr="00A87711" w14:paraId="53B6E0F6" w14:textId="77777777" w:rsidTr="00A87711">
        <w:trPr>
          <w:trHeight w:val="276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76E8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4B6AA9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47C112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C683B0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 </w:t>
            </w:r>
          </w:p>
        </w:tc>
      </w:tr>
      <w:tr w:rsidR="00A87711" w:rsidRPr="00A87711" w14:paraId="2377D51A" w14:textId="77777777" w:rsidTr="00A87711">
        <w:trPr>
          <w:trHeight w:val="276"/>
        </w:trPr>
        <w:tc>
          <w:tcPr>
            <w:tcW w:w="240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9E11808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</w:pPr>
            <w:proofErr w:type="spellStart"/>
            <w:r w:rsidRPr="00A87711"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  <w:t>Colloquial</w:t>
            </w:r>
            <w:proofErr w:type="spellEnd"/>
            <w:r w:rsidRPr="00A87711"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  <w:t xml:space="preserve"> </w:t>
            </w:r>
            <w:proofErr w:type="spellStart"/>
            <w:r w:rsidRPr="00A87711"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  <w:t>phrases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63BC81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to</w:t>
            </w:r>
            <w:proofErr w:type="spellEnd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be</w:t>
            </w:r>
            <w:proofErr w:type="spellEnd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kidding</w:t>
            </w:r>
            <w:proofErr w:type="spellEnd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(</w:t>
            </w: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coll</w:t>
            </w:r>
            <w:proofErr w:type="spellEnd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.)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437348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Are </w:t>
            </w: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you</w:t>
            </w:r>
            <w:proofErr w:type="spellEnd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kidding</w:t>
            </w:r>
            <w:proofErr w:type="spellEnd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?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AA89DE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scherzen, Spaß machen</w:t>
            </w:r>
          </w:p>
        </w:tc>
      </w:tr>
      <w:tr w:rsidR="00A87711" w:rsidRPr="00A87711" w14:paraId="4DAD2DB1" w14:textId="77777777" w:rsidTr="00A87711">
        <w:trPr>
          <w:trHeight w:val="276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1CEA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5D0803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Drop </w:t>
            </w: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us</w:t>
            </w:r>
            <w:proofErr w:type="spellEnd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a </w:t>
            </w: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comment</w:t>
            </w:r>
            <w:proofErr w:type="spellEnd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!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092E1D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3ACBE7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Schick uns einen Kommentar!</w:t>
            </w:r>
          </w:p>
        </w:tc>
      </w:tr>
      <w:tr w:rsidR="00A87711" w:rsidRPr="00A87711" w14:paraId="3C747EED" w14:textId="77777777" w:rsidTr="00A87711">
        <w:trPr>
          <w:trHeight w:val="276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B1CD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B7B86D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2AF4DA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004570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 </w:t>
            </w:r>
          </w:p>
        </w:tc>
      </w:tr>
      <w:tr w:rsidR="00A87711" w:rsidRPr="00A87711" w14:paraId="421802EA" w14:textId="77777777" w:rsidTr="00A87711">
        <w:trPr>
          <w:trHeight w:val="288"/>
        </w:trPr>
        <w:tc>
          <w:tcPr>
            <w:tcW w:w="240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C362E81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</w:pPr>
            <w:proofErr w:type="spellStart"/>
            <w:r w:rsidRPr="00A87711"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  <w:t>Pets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A2E4A1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cuddly</w:t>
            </w:r>
            <w:proofErr w:type="spellEnd"/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529BF30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 xml:space="preserve">Many teenagers want to have a pet, a cuddly, warm friend to come home to.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98984F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knuddelig</w:t>
            </w:r>
          </w:p>
        </w:tc>
      </w:tr>
      <w:tr w:rsidR="00A87711" w:rsidRPr="00A87711" w14:paraId="40AB93E8" w14:textId="77777777" w:rsidTr="00A87711">
        <w:trPr>
          <w:trHeight w:val="288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9A49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0F9CBD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adopt</w:t>
            </w:r>
            <w:proofErr w:type="spellEnd"/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FCDDAB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 xml:space="preserve">You can help an animal if you adopt it from an animal shelter.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D0CF40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adoptieren</w:t>
            </w:r>
          </w:p>
        </w:tc>
      </w:tr>
      <w:tr w:rsidR="00A87711" w:rsidRPr="00A87711" w14:paraId="111D4E82" w14:textId="77777777" w:rsidTr="00A87711">
        <w:trPr>
          <w:trHeight w:val="288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F3F7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7D058D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allergic</w:t>
            </w:r>
            <w:proofErr w:type="spellEnd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to</w:t>
            </w:r>
            <w:proofErr w:type="spellEnd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sth</w:t>
            </w:r>
            <w:proofErr w:type="spellEnd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.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4ABC41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People can be allergic to pets.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24CEC6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allergisch auf etw.</w:t>
            </w:r>
          </w:p>
        </w:tc>
      </w:tr>
      <w:tr w:rsidR="00A87711" w:rsidRPr="00A87711" w14:paraId="1B2053F2" w14:textId="77777777" w:rsidTr="00A87711">
        <w:trPr>
          <w:trHeight w:val="276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9D21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EDD4E8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0D7A8F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239538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 </w:t>
            </w:r>
          </w:p>
        </w:tc>
      </w:tr>
      <w:tr w:rsidR="00A87711" w:rsidRPr="00A87711" w14:paraId="7541638C" w14:textId="77777777" w:rsidTr="00A87711">
        <w:trPr>
          <w:trHeight w:val="300"/>
        </w:trPr>
        <w:tc>
          <w:tcPr>
            <w:tcW w:w="240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2413325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</w:pPr>
            <w:proofErr w:type="spellStart"/>
            <w:r w:rsidRPr="00A87711"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  <w:t>Driving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53F02D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minimum</w:t>
            </w:r>
            <w:proofErr w:type="spellEnd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age</w:t>
            </w:r>
            <w:proofErr w:type="spellEnd"/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31D11A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The minimum age to get a driver’s license is 16.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2FBBB8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Mindestalter (das)</w:t>
            </w:r>
          </w:p>
        </w:tc>
      </w:tr>
      <w:tr w:rsidR="00A87711" w:rsidRPr="00A87711" w14:paraId="5F621B65" w14:textId="77777777" w:rsidTr="00A87711">
        <w:trPr>
          <w:trHeight w:val="276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ECAA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482ADF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driver’s</w:t>
            </w:r>
            <w:proofErr w:type="spellEnd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license</w:t>
            </w:r>
            <w:proofErr w:type="spellEnd"/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A1832E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 xml:space="preserve">I think </w:t>
            </w:r>
            <w:proofErr w:type="gramStart"/>
            <w:r w:rsidRPr="00A87711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it’s</w:t>
            </w:r>
            <w:proofErr w:type="gramEnd"/>
            <w:r w:rsidRPr="00A87711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 xml:space="preserve"> good that teenagers can get a driver’s license at 16.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325135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Führerschein (der)</w:t>
            </w:r>
          </w:p>
        </w:tc>
      </w:tr>
      <w:tr w:rsidR="00A87711" w:rsidRPr="00A87711" w14:paraId="2851984F" w14:textId="77777777" w:rsidTr="00A87711">
        <w:trPr>
          <w:trHeight w:val="276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D3ED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EBFA99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car</w:t>
            </w:r>
            <w:proofErr w:type="spellEnd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crash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F98EB4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Many teenagers die in car crashes.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E48867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Autounfall (der)</w:t>
            </w:r>
          </w:p>
        </w:tc>
      </w:tr>
      <w:tr w:rsidR="00A87711" w:rsidRPr="00A87711" w14:paraId="3F007F43" w14:textId="77777777" w:rsidTr="00A87711">
        <w:trPr>
          <w:trHeight w:val="276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CDB6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7CB61A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traffic</w:t>
            </w:r>
            <w:proofErr w:type="spellEnd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light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62EE5E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proofErr w:type="gramStart"/>
            <w:r w:rsidRPr="00A87711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Don’t</w:t>
            </w:r>
            <w:proofErr w:type="gramEnd"/>
            <w:r w:rsidRPr="00A87711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 xml:space="preserve"> cross the street until the traffic light is green.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5F6DB5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Ampel (die)</w:t>
            </w:r>
          </w:p>
        </w:tc>
      </w:tr>
      <w:tr w:rsidR="00A87711" w:rsidRPr="00A87711" w14:paraId="60D19D9A" w14:textId="77777777" w:rsidTr="00A87711">
        <w:trPr>
          <w:trHeight w:val="288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0443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266D" w14:textId="77777777" w:rsidR="00A87711" w:rsidRPr="00A87711" w:rsidRDefault="00A87711" w:rsidP="00A8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0442" w14:textId="77777777" w:rsidR="00A87711" w:rsidRPr="00A87711" w:rsidRDefault="00A87711" w:rsidP="00A8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17BD" w14:textId="77777777" w:rsidR="00A87711" w:rsidRPr="00A87711" w:rsidRDefault="00A87711" w:rsidP="00A8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87711" w:rsidRPr="00A87711" w14:paraId="72F12EA4" w14:textId="77777777" w:rsidTr="00A87711">
        <w:trPr>
          <w:trHeight w:val="288"/>
        </w:trPr>
        <w:tc>
          <w:tcPr>
            <w:tcW w:w="240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498052B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</w:pPr>
            <w:r w:rsidRPr="00A87711"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  <w:t xml:space="preserve">Other </w:t>
            </w:r>
            <w:proofErr w:type="spellStart"/>
            <w:r w:rsidRPr="00A87711"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  <w:t>important</w:t>
            </w:r>
            <w:proofErr w:type="spellEnd"/>
            <w:r w:rsidRPr="00A87711"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  <w:t xml:space="preserve"> </w:t>
            </w:r>
            <w:proofErr w:type="spellStart"/>
            <w:r w:rsidRPr="00A87711"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  <w:t>words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0B35DD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overweight</w:t>
            </w:r>
            <w:proofErr w:type="spellEnd"/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1E20B3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 xml:space="preserve">Overweight people </w:t>
            </w:r>
            <w:proofErr w:type="gramStart"/>
            <w:r w:rsidRPr="00A87711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shouldn’t</w:t>
            </w:r>
            <w:proofErr w:type="gramEnd"/>
            <w:r w:rsidRPr="00A87711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 xml:space="preserve"> use their cars for very short distances.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D93C75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übergewichtig</w:t>
            </w:r>
          </w:p>
        </w:tc>
      </w:tr>
      <w:tr w:rsidR="00A87711" w:rsidRPr="00A87711" w14:paraId="64AE2881" w14:textId="77777777" w:rsidTr="00A87711">
        <w:trPr>
          <w:trHeight w:val="288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3720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2A8FAF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to</w:t>
            </w:r>
            <w:proofErr w:type="spellEnd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ban</w:t>
            </w:r>
            <w:proofErr w:type="spellEnd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sth</w:t>
            </w:r>
            <w:proofErr w:type="spellEnd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.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D6E3DF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proofErr w:type="gramStart"/>
            <w:r w:rsidRPr="00A87711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Let’s</w:t>
            </w:r>
            <w:proofErr w:type="gramEnd"/>
            <w:r w:rsidRPr="00A87711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 xml:space="preserve"> ban mobiles from school.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F0BDCD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etw. verbieten</w:t>
            </w:r>
          </w:p>
        </w:tc>
      </w:tr>
      <w:tr w:rsidR="00A87711" w:rsidRPr="00A87711" w14:paraId="2A54048D" w14:textId="77777777" w:rsidTr="00A87711">
        <w:trPr>
          <w:trHeight w:val="288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BE33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6115C21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to be unpopular with sb.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084144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Banning smartphones from school is unpopular with teens.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BCC164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unbeliebt bei jmdm. sein</w:t>
            </w:r>
          </w:p>
        </w:tc>
      </w:tr>
      <w:tr w:rsidR="00A87711" w:rsidRPr="00A87711" w14:paraId="65BBF541" w14:textId="77777777" w:rsidTr="00A87711">
        <w:trPr>
          <w:trHeight w:val="288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6C5D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2D0F24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sporting</w:t>
            </w:r>
            <w:proofErr w:type="spellEnd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event</w:t>
            </w:r>
            <w:proofErr w:type="spellEnd"/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AAAC86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 xml:space="preserve">They </w:t>
            </w:r>
            <w:proofErr w:type="gramStart"/>
            <w:r w:rsidRPr="00A87711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have to</w:t>
            </w:r>
            <w:proofErr w:type="gramEnd"/>
            <w:r w:rsidRPr="00A87711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 xml:space="preserve"> ask their parents to drive them to sporting events.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A95F5A" w14:textId="77777777" w:rsidR="00A87711" w:rsidRPr="00A87711" w:rsidRDefault="00A87711" w:rsidP="00A877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A87711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Sportveranstaltung (die)</w:t>
            </w:r>
          </w:p>
        </w:tc>
      </w:tr>
    </w:tbl>
    <w:p w14:paraId="325E6B81" w14:textId="77777777" w:rsidR="00A87711" w:rsidRDefault="00A87711">
      <w:pPr>
        <w:tabs>
          <w:tab w:val="left" w:pos="243"/>
          <w:tab w:val="left" w:pos="3207"/>
          <w:tab w:val="left" w:pos="3395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</w:pPr>
    </w:p>
    <w:sectPr w:rsidR="00A877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851" w:bottom="567" w:left="851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C0C54" w14:textId="77777777" w:rsidR="00E97C9D" w:rsidRDefault="00E97C9D">
      <w:pPr>
        <w:spacing w:after="0" w:line="240" w:lineRule="auto"/>
      </w:pPr>
      <w:r>
        <w:separator/>
      </w:r>
    </w:p>
  </w:endnote>
  <w:endnote w:type="continuationSeparator" w:id="0">
    <w:p w14:paraId="42AA21FD" w14:textId="77777777" w:rsidR="00E97C9D" w:rsidRDefault="00E9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C9C98" w14:textId="77777777" w:rsidR="00D83106" w:rsidRDefault="00D831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EC89B" w14:textId="77777777" w:rsidR="00D83106" w:rsidRPr="00D83106" w:rsidRDefault="00D83106" w:rsidP="00D83106">
    <w:pPr>
      <w:pStyle w:val="Fuzeile"/>
      <w:rPr>
        <w:noProof/>
        <w:sz w:val="18"/>
        <w:szCs w:val="18"/>
        <w:lang w:val="en-US" w:eastAsia="de-AT"/>
      </w:rPr>
    </w:pPr>
    <w:r w:rsidRPr="00D83106">
      <w:rPr>
        <w:noProof/>
        <w:sz w:val="18"/>
        <w:szCs w:val="18"/>
        <w:lang w:eastAsia="de-AT"/>
      </w:rPr>
      <w:t xml:space="preserve">© Österreichischer Bundesverlag Schulbuch GmbH Co. </w:t>
    </w:r>
    <w:r w:rsidRPr="00D83106">
      <w:rPr>
        <w:noProof/>
        <w:sz w:val="18"/>
        <w:szCs w:val="18"/>
        <w:lang w:val="en-US" w:eastAsia="de-AT"/>
      </w:rPr>
      <w:t>KG, Wien 2020 | www.oebv.at | Prime Time 3 SB | ISBN:978-3-209-08668-6</w:t>
    </w:r>
  </w:p>
  <w:p w14:paraId="665A666B" w14:textId="0F72DA46" w:rsidR="004008B3" w:rsidRPr="00D83106" w:rsidRDefault="00D83106" w:rsidP="00D83106">
    <w:pPr>
      <w:pStyle w:val="Fuzeile"/>
      <w:rPr>
        <w:sz w:val="18"/>
        <w:szCs w:val="18"/>
      </w:rPr>
    </w:pPr>
    <w:r w:rsidRPr="00D83106">
      <w:rPr>
        <w:noProof/>
        <w:sz w:val="18"/>
        <w:szCs w:val="18"/>
        <w:lang w:eastAsia="de-AT"/>
      </w:rPr>
      <w:t>Zusammenstellung: Mag. Julia Ritt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B595B" w14:textId="77777777" w:rsidR="00D83106" w:rsidRDefault="00D831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3480E" w14:textId="77777777" w:rsidR="00E97C9D" w:rsidRDefault="00E97C9D">
      <w:pPr>
        <w:spacing w:after="0" w:line="240" w:lineRule="auto"/>
      </w:pPr>
      <w:r>
        <w:separator/>
      </w:r>
    </w:p>
  </w:footnote>
  <w:footnote w:type="continuationSeparator" w:id="0">
    <w:p w14:paraId="5DDEDD9C" w14:textId="77777777" w:rsidR="00E97C9D" w:rsidRDefault="00E97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4290C" w14:textId="77777777" w:rsidR="00D83106" w:rsidRDefault="00D831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6500927"/>
      <w:docPartObj>
        <w:docPartGallery w:val="Page Numbers (Top of Page)"/>
        <w:docPartUnique/>
      </w:docPartObj>
    </w:sdtPr>
    <w:sdtEndPr/>
    <w:sdtContent>
      <w:p w14:paraId="7D84EE8C" w14:textId="443CEA74" w:rsidR="00D83106" w:rsidRDefault="00D83106" w:rsidP="00D83106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311F3EC5" w14:textId="77777777" w:rsidR="00D83106" w:rsidRDefault="00D8310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BF024" w14:textId="77777777" w:rsidR="00D83106" w:rsidRDefault="00D8310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DE8"/>
    <w:rsid w:val="000004A6"/>
    <w:rsid w:val="00034758"/>
    <w:rsid w:val="00042C17"/>
    <w:rsid w:val="0009119D"/>
    <w:rsid w:val="000D001C"/>
    <w:rsid w:val="0012483B"/>
    <w:rsid w:val="00157B64"/>
    <w:rsid w:val="001E250E"/>
    <w:rsid w:val="002072BF"/>
    <w:rsid w:val="00214DCC"/>
    <w:rsid w:val="00241277"/>
    <w:rsid w:val="00294850"/>
    <w:rsid w:val="004008B3"/>
    <w:rsid w:val="00425FFE"/>
    <w:rsid w:val="00442824"/>
    <w:rsid w:val="004C5CA6"/>
    <w:rsid w:val="00510254"/>
    <w:rsid w:val="00553745"/>
    <w:rsid w:val="005A2386"/>
    <w:rsid w:val="005C6195"/>
    <w:rsid w:val="005E506C"/>
    <w:rsid w:val="00667910"/>
    <w:rsid w:val="00681AFB"/>
    <w:rsid w:val="006B13AC"/>
    <w:rsid w:val="006B675F"/>
    <w:rsid w:val="006D3863"/>
    <w:rsid w:val="006D3A2E"/>
    <w:rsid w:val="007039F0"/>
    <w:rsid w:val="00723238"/>
    <w:rsid w:val="00770030"/>
    <w:rsid w:val="00781D7C"/>
    <w:rsid w:val="007B5633"/>
    <w:rsid w:val="008171A4"/>
    <w:rsid w:val="00817D05"/>
    <w:rsid w:val="0082013E"/>
    <w:rsid w:val="0086491F"/>
    <w:rsid w:val="008A6C55"/>
    <w:rsid w:val="008B5E7B"/>
    <w:rsid w:val="00945103"/>
    <w:rsid w:val="00953448"/>
    <w:rsid w:val="00966164"/>
    <w:rsid w:val="00973D3C"/>
    <w:rsid w:val="009759E0"/>
    <w:rsid w:val="009A07C5"/>
    <w:rsid w:val="009A5282"/>
    <w:rsid w:val="009E59C4"/>
    <w:rsid w:val="00A279AB"/>
    <w:rsid w:val="00A770F5"/>
    <w:rsid w:val="00A865A0"/>
    <w:rsid w:val="00A87711"/>
    <w:rsid w:val="00AE7B45"/>
    <w:rsid w:val="00B5319A"/>
    <w:rsid w:val="00B80FB1"/>
    <w:rsid w:val="00B93CB6"/>
    <w:rsid w:val="00B93DE8"/>
    <w:rsid w:val="00BA0E1B"/>
    <w:rsid w:val="00BD48FB"/>
    <w:rsid w:val="00C152A0"/>
    <w:rsid w:val="00C40B14"/>
    <w:rsid w:val="00C523A8"/>
    <w:rsid w:val="00C56B8A"/>
    <w:rsid w:val="00D539A8"/>
    <w:rsid w:val="00D62F2F"/>
    <w:rsid w:val="00D83106"/>
    <w:rsid w:val="00E14A80"/>
    <w:rsid w:val="00E97C9D"/>
    <w:rsid w:val="00EB6A22"/>
    <w:rsid w:val="00EC14CF"/>
    <w:rsid w:val="00F2567D"/>
    <w:rsid w:val="00F2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0E0FB"/>
  <w15:docId w15:val="{6DB3FCEA-D149-4116-ABA1-D80335F3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font5">
    <w:name w:val="font5"/>
    <w:basedOn w:val="Standar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de-AT"/>
    </w:rPr>
  </w:style>
  <w:style w:type="paragraph" w:customStyle="1" w:styleId="font6">
    <w:name w:val="font6"/>
    <w:basedOn w:val="Standar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de-AT"/>
    </w:rPr>
  </w:style>
  <w:style w:type="paragraph" w:customStyle="1" w:styleId="font7">
    <w:name w:val="font7"/>
    <w:basedOn w:val="Standar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lang w:eastAsia="de-AT"/>
    </w:rPr>
  </w:style>
  <w:style w:type="paragraph" w:customStyle="1" w:styleId="font8">
    <w:name w:val="font8"/>
    <w:basedOn w:val="Standar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de-AT"/>
    </w:rPr>
  </w:style>
  <w:style w:type="paragraph" w:customStyle="1" w:styleId="font9">
    <w:name w:val="font9"/>
    <w:basedOn w:val="Standar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de-AT"/>
    </w:rPr>
  </w:style>
  <w:style w:type="paragraph" w:customStyle="1" w:styleId="xl65">
    <w:name w:val="xl65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66">
    <w:name w:val="xl66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67">
    <w:name w:val="xl67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68">
    <w:name w:val="xl68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de-AT"/>
    </w:rPr>
  </w:style>
  <w:style w:type="paragraph" w:customStyle="1" w:styleId="xl69">
    <w:name w:val="xl69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paragraph" w:customStyle="1" w:styleId="xl70">
    <w:name w:val="xl70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paragraph" w:customStyle="1" w:styleId="xl72">
    <w:name w:val="xl72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73">
    <w:name w:val="xl73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sz w:val="24"/>
      <w:szCs w:val="24"/>
      <w:lang w:eastAsia="de-AT"/>
    </w:rPr>
  </w:style>
  <w:style w:type="paragraph" w:customStyle="1" w:styleId="xl74">
    <w:name w:val="xl74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2D050"/>
      <w:sz w:val="24"/>
      <w:szCs w:val="24"/>
      <w:lang w:eastAsia="de-AT"/>
    </w:rPr>
  </w:style>
  <w:style w:type="paragraph" w:customStyle="1" w:styleId="xl75">
    <w:name w:val="xl75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76">
    <w:name w:val="xl76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77">
    <w:name w:val="xl77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AT"/>
    </w:rPr>
  </w:style>
  <w:style w:type="paragraph" w:customStyle="1" w:styleId="xl78">
    <w:name w:val="xl78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79">
    <w:name w:val="xl79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de-AT"/>
    </w:rPr>
  </w:style>
  <w:style w:type="paragraph" w:customStyle="1" w:styleId="xl80">
    <w:name w:val="xl80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81">
    <w:name w:val="xl81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82">
    <w:name w:val="xl82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83">
    <w:name w:val="xl83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sz w:val="24"/>
      <w:szCs w:val="24"/>
      <w:lang w:eastAsia="de-AT"/>
    </w:rPr>
  </w:style>
  <w:style w:type="paragraph" w:customStyle="1" w:styleId="xl84">
    <w:name w:val="xl84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85">
    <w:name w:val="xl85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86">
    <w:name w:val="xl86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87">
    <w:name w:val="xl87"/>
    <w:basedOn w:val="Standar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88">
    <w:name w:val="xl88"/>
    <w:basedOn w:val="Standard"/>
    <w:pPr>
      <w:shd w:val="clear" w:color="000000" w:fill="DDEFA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de-AT"/>
    </w:rPr>
  </w:style>
  <w:style w:type="paragraph" w:customStyle="1" w:styleId="xl89">
    <w:name w:val="xl89"/>
    <w:basedOn w:val="Standar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65FF"/>
      <w:sz w:val="34"/>
      <w:szCs w:val="34"/>
      <w:lang w:eastAsia="de-AT"/>
    </w:rPr>
  </w:style>
  <w:style w:type="paragraph" w:customStyle="1" w:styleId="xl90">
    <w:name w:val="xl90"/>
    <w:basedOn w:val="Standard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91">
    <w:name w:val="xl91"/>
    <w:basedOn w:val="Standard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92">
    <w:name w:val="xl92"/>
    <w:basedOn w:val="Standard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93">
    <w:name w:val="xl93"/>
    <w:basedOn w:val="Standard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94">
    <w:name w:val="xl94"/>
    <w:basedOn w:val="Standard"/>
    <w:pPr>
      <w:spacing w:before="100" w:beforeAutospacing="1" w:after="100" w:afterAutospacing="1" w:line="240" w:lineRule="auto"/>
    </w:pPr>
    <w:rPr>
      <w:rFonts w:ascii="Calibri Light" w:eastAsia="Times New Roman" w:hAnsi="Calibri Light" w:cs="Times New Roman"/>
      <w:color w:val="0070C0"/>
      <w:sz w:val="24"/>
      <w:szCs w:val="24"/>
      <w:lang w:eastAsia="de-AT"/>
    </w:rPr>
  </w:style>
  <w:style w:type="paragraph" w:customStyle="1" w:styleId="xl95">
    <w:name w:val="xl95"/>
    <w:basedOn w:val="Standard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2D050"/>
      <w:sz w:val="24"/>
      <w:szCs w:val="24"/>
      <w:lang w:eastAsia="de-AT"/>
    </w:rPr>
  </w:style>
  <w:style w:type="paragraph" w:customStyle="1" w:styleId="xl96">
    <w:name w:val="xl96"/>
    <w:basedOn w:val="Standard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sz w:val="24"/>
      <w:szCs w:val="24"/>
      <w:lang w:eastAsia="de-AT"/>
    </w:rPr>
  </w:style>
  <w:style w:type="paragraph" w:customStyle="1" w:styleId="xl97">
    <w:name w:val="xl97"/>
    <w:basedOn w:val="Standard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98">
    <w:name w:val="xl98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472C4"/>
      <w:sz w:val="24"/>
      <w:szCs w:val="24"/>
      <w:lang w:eastAsia="de-AT"/>
    </w:rPr>
  </w:style>
  <w:style w:type="paragraph" w:customStyle="1" w:styleId="xl99">
    <w:name w:val="xl99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de-AT"/>
    </w:rPr>
  </w:style>
  <w:style w:type="paragraph" w:customStyle="1" w:styleId="xl100">
    <w:name w:val="xl100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101">
    <w:name w:val="xl101"/>
    <w:basedOn w:val="Standard"/>
    <w:pPr>
      <w:pBdr>
        <w:bottom w:val="single" w:sz="4" w:space="0" w:color="000000"/>
      </w:pBdr>
      <w:shd w:val="clear" w:color="000000" w:fill="DDEFA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de-AT"/>
    </w:rPr>
  </w:style>
  <w:style w:type="paragraph" w:customStyle="1" w:styleId="xl102">
    <w:name w:val="xl102"/>
    <w:basedOn w:val="Standar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65FF"/>
      <w:sz w:val="34"/>
      <w:szCs w:val="3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8582-400E-4EBF-A71C-DA7A769C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Assistenz AHS</dc:creator>
  <cp:lastModifiedBy>fupets</cp:lastModifiedBy>
  <cp:revision>62</cp:revision>
  <cp:lastPrinted>2020-09-22T12:01:00Z</cp:lastPrinted>
  <dcterms:created xsi:type="dcterms:W3CDTF">2019-03-05T16:14:00Z</dcterms:created>
  <dcterms:modified xsi:type="dcterms:W3CDTF">2020-12-14T14:50:00Z</dcterms:modified>
</cp:coreProperties>
</file>