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02711" w14:textId="77777777" w:rsidR="009A602B" w:rsidRPr="00C53550" w:rsidRDefault="009A602B" w:rsidP="00C53550">
      <w:pPr>
        <w:spacing w:after="0" w:line="240" w:lineRule="auto"/>
        <w:jc w:val="center"/>
        <w:rPr>
          <w:rFonts w:cs="Calibri"/>
          <w:b/>
        </w:rPr>
      </w:pPr>
      <w:r w:rsidRPr="00C53550">
        <w:rPr>
          <w:rFonts w:cs="Calibri"/>
          <w:b/>
        </w:rPr>
        <w:t xml:space="preserve">Vorschläge für die Jahresplanung </w:t>
      </w:r>
    </w:p>
    <w:p w14:paraId="1D278EFF" w14:textId="77777777" w:rsidR="009A602B" w:rsidRPr="00C53550" w:rsidRDefault="009A602B" w:rsidP="00C53550">
      <w:pPr>
        <w:spacing w:after="0" w:line="240" w:lineRule="auto"/>
        <w:jc w:val="center"/>
        <w:rPr>
          <w:rFonts w:cs="Calibri"/>
          <w:b/>
        </w:rPr>
      </w:pPr>
      <w:r w:rsidRPr="00C53550">
        <w:rPr>
          <w:rFonts w:cs="Calibri"/>
          <w:b/>
        </w:rPr>
        <w:t>für Geschichte  und Politische Bildung</w:t>
      </w:r>
    </w:p>
    <w:p w14:paraId="11A57B9F" w14:textId="4E52613C" w:rsidR="009A602B" w:rsidRPr="00C53550" w:rsidRDefault="009A602B" w:rsidP="00C53550">
      <w:pPr>
        <w:spacing w:after="0" w:line="240" w:lineRule="auto"/>
        <w:jc w:val="center"/>
        <w:rPr>
          <w:rFonts w:cs="Calibri"/>
          <w:b/>
        </w:rPr>
      </w:pPr>
      <w:r w:rsidRPr="00C53550">
        <w:rPr>
          <w:rFonts w:cs="Calibri"/>
          <w:b/>
        </w:rPr>
        <w:t>4. Klasse (2 Wochenstunden/1 Wochenstunde)</w:t>
      </w:r>
    </w:p>
    <w:p w14:paraId="148431F8" w14:textId="77777777" w:rsidR="009A602B" w:rsidRPr="00C53550" w:rsidRDefault="009A602B" w:rsidP="00C53550">
      <w:pPr>
        <w:spacing w:after="0" w:line="240" w:lineRule="auto"/>
        <w:jc w:val="center"/>
        <w:rPr>
          <w:rFonts w:cs="Calibri"/>
          <w:b/>
        </w:rPr>
      </w:pPr>
    </w:p>
    <w:p w14:paraId="2E7DBB34" w14:textId="77777777" w:rsidR="009A602B" w:rsidRPr="00C53550" w:rsidRDefault="009A602B" w:rsidP="00C53550">
      <w:pPr>
        <w:spacing w:after="0" w:line="240" w:lineRule="auto"/>
        <w:rPr>
          <w:rFonts w:cs="Calibri"/>
        </w:rPr>
      </w:pPr>
      <w:r w:rsidRPr="00C53550">
        <w:rPr>
          <w:rFonts w:cs="Calibri"/>
        </w:rPr>
        <w:t xml:space="preserve">Die auf den nächsten Seiten folgende Übersicht zeigt einen Vorschlag für den Kernbereich, wobei sowohl im Schulbuch wie auch im Arbeitsheft und auf dem E-BOOK+ leistungsdifferenzierte Aufgabenstellungen für den Erweiterungsbereich angeboten werden. Auswahl und Schwerpunktsetzung im Einzelnen obliegen dabei der Lehrperson bzw. standortbezogenen Auswahlkriterien. </w:t>
      </w:r>
    </w:p>
    <w:p w14:paraId="28839801" w14:textId="77777777" w:rsidR="009A602B" w:rsidRPr="00C53550" w:rsidRDefault="009A602B" w:rsidP="00C53550">
      <w:pPr>
        <w:spacing w:after="0" w:line="240" w:lineRule="auto"/>
        <w:rPr>
          <w:rFonts w:cs="Calibri"/>
        </w:rPr>
      </w:pPr>
      <w:r w:rsidRPr="00C53550">
        <w:rPr>
          <w:rFonts w:cs="Calibri"/>
        </w:rPr>
        <w:t xml:space="preserve">Die historischen Kompetenzen können schwerpunktmäßig mit den Themendoppelseiten der ersten vier Großkapitel des Schulbuches trainiert werden, der Schulung der Politischen Kompetenzen widmet sich das fünfte Großkapitel. Alle Kompetenzen werden, in dem Lehrgang über die drei Jahrgänge verteilt, kindgerecht Schritt für Schritt aufgebaut. Angebote für die Historische Orientierungskompetenz (Gegenwartsbezüge als Ausgangspunkt für historische Erzählungen) bieten auch alle Kapitel-Auftaktseiten ebenso wie einen chronologischen Überblick. Multiperspektivität und die Bearbeitung von Begriffen und Konzepten (Lexikon/Fachbegriffe) sind </w:t>
      </w:r>
      <w:proofErr w:type="spellStart"/>
      <w:r w:rsidRPr="00C53550">
        <w:rPr>
          <w:rFonts w:cs="Calibri"/>
        </w:rPr>
        <w:t>werkimanent</w:t>
      </w:r>
      <w:proofErr w:type="spellEnd"/>
      <w:r w:rsidRPr="00C53550">
        <w:rPr>
          <w:rFonts w:cs="Calibri"/>
        </w:rPr>
        <w:t xml:space="preserve">. Die konsequente Bearbeitung von Kompetenzen und Anwendungsbereichsinhalten kann mit den Abschlussseiten („Das kann ich“) zusätzlich trainiert werden. Themen und Methodenschwerpunkte sind im Folgenden ausgewiesen.  </w:t>
      </w:r>
    </w:p>
    <w:p w14:paraId="5B6B173C" w14:textId="77777777" w:rsidR="009A602B" w:rsidRPr="00C53550" w:rsidRDefault="009A602B" w:rsidP="00C53550">
      <w:pPr>
        <w:spacing w:after="0" w:line="240" w:lineRule="auto"/>
        <w:rPr>
          <w:rFonts w:cs="Calibri"/>
        </w:rPr>
      </w:pPr>
      <w:r w:rsidRPr="00C53550">
        <w:rPr>
          <w:rFonts w:cs="Calibri"/>
        </w:rPr>
        <w:t>Die Vorschläge für die Jahresplanung beruhen auf der Annahme von ca. 60 Wochenstunden.</w:t>
      </w:r>
    </w:p>
    <w:p w14:paraId="36672D77" w14:textId="77777777" w:rsidR="009A602B" w:rsidRDefault="009A602B" w:rsidP="00C53550">
      <w:pPr>
        <w:spacing w:after="0" w:line="240" w:lineRule="auto"/>
        <w:rPr>
          <w:rFonts w:cs="Calibri"/>
        </w:rPr>
      </w:pPr>
      <w:r w:rsidRPr="00C53550">
        <w:rPr>
          <w:rFonts w:cs="Calibri"/>
        </w:rPr>
        <w:t>Vorschläge für Stoffkürzungen bei 1 Wochenstunde ((ca. 30h) sind farbig unterlegt:</w:t>
      </w:r>
    </w:p>
    <w:p w14:paraId="35C9ED8E" w14:textId="77777777" w:rsidR="000C42FA" w:rsidRPr="00C53550" w:rsidRDefault="000C42FA" w:rsidP="00C53550">
      <w:pPr>
        <w:spacing w:after="0" w:line="240" w:lineRule="auto"/>
        <w:rPr>
          <w:rFonts w:cs="Calibri"/>
        </w:rPr>
      </w:pPr>
    </w:p>
    <w:p w14:paraId="2F4811D0" w14:textId="77777777" w:rsidR="009A602B" w:rsidRPr="00C53550" w:rsidRDefault="009A602B" w:rsidP="00C53550">
      <w:pPr>
        <w:spacing w:after="0" w:line="240" w:lineRule="auto"/>
        <w:rPr>
          <w:rFonts w:cs="Calibri"/>
        </w:rPr>
      </w:pPr>
      <w:r w:rsidRPr="00C53550">
        <w:rPr>
          <w:rFonts w:cs="Calibri"/>
          <w:highlight w:val="yellow"/>
        </w:rPr>
        <w:sym w:font="Webdings" w:char="F031"/>
      </w:r>
      <w:r w:rsidRPr="00C53550">
        <w:rPr>
          <w:rFonts w:cs="Calibri"/>
        </w:rPr>
        <w:t xml:space="preserve"> Kapitel werden zusammengezogen und stark gekürzt  </w:t>
      </w:r>
    </w:p>
    <w:p w14:paraId="7AE01B65" w14:textId="77777777" w:rsidR="009A602B" w:rsidRPr="00C53550" w:rsidRDefault="009A602B" w:rsidP="00C53550">
      <w:pPr>
        <w:spacing w:after="0" w:line="240" w:lineRule="auto"/>
        <w:rPr>
          <w:rFonts w:cs="Calibri"/>
        </w:rPr>
      </w:pPr>
      <w:r w:rsidRPr="00C53550">
        <w:rPr>
          <w:rFonts w:cs="Calibri"/>
          <w:shd w:val="clear" w:color="auto" w:fill="FFC000"/>
        </w:rPr>
        <w:sym w:font="Webdings" w:char="F031"/>
      </w:r>
      <w:r w:rsidRPr="00C53550">
        <w:rPr>
          <w:rFonts w:cs="Calibri"/>
        </w:rPr>
        <w:t xml:space="preserve"> Kapitel werden gestrichen </w:t>
      </w:r>
    </w:p>
    <w:p w14:paraId="0287F2CC" w14:textId="4258D152" w:rsidR="009A602B" w:rsidRPr="00C53550" w:rsidRDefault="009A602B" w:rsidP="00C53550">
      <w:pPr>
        <w:spacing w:after="0" w:line="240" w:lineRule="auto"/>
        <w:rPr>
          <w:rFonts w:cs="Calibri"/>
        </w:rPr>
      </w:pPr>
    </w:p>
    <w:p w14:paraId="420A38B4" w14:textId="2E61FB5F" w:rsidR="009A602B" w:rsidRPr="00C53550" w:rsidRDefault="009A602B" w:rsidP="00C53550">
      <w:pPr>
        <w:spacing w:after="0" w:line="240" w:lineRule="auto"/>
        <w:rPr>
          <w:rFonts w:cs="Calibri"/>
          <w:b/>
          <w:bCs/>
        </w:rPr>
      </w:pPr>
      <w:r w:rsidRPr="00C53550">
        <w:rPr>
          <w:rFonts w:cs="Calibri"/>
          <w:b/>
          <w:bCs/>
        </w:rPr>
        <w:t>Kompetenzkonkretisierungen 4. Klasse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3"/>
        <w:gridCol w:w="7144"/>
      </w:tblGrid>
      <w:tr w:rsidR="009A602B" w:rsidRPr="00C53550" w14:paraId="7601F411" w14:textId="77777777" w:rsidTr="00AF528D">
        <w:tc>
          <w:tcPr>
            <w:tcW w:w="7213" w:type="dxa"/>
            <w:shd w:val="clear" w:color="auto" w:fill="auto"/>
          </w:tcPr>
          <w:p w14:paraId="6D4DBB0D" w14:textId="77777777" w:rsidR="009A602B" w:rsidRPr="00C53550" w:rsidRDefault="009A602B" w:rsidP="00C53550">
            <w:pPr>
              <w:spacing w:after="0" w:line="240" w:lineRule="auto"/>
              <w:rPr>
                <w:rFonts w:cs="Calibri"/>
              </w:rPr>
            </w:pPr>
            <w:r w:rsidRPr="00C53550">
              <w:rPr>
                <w:rFonts w:cs="Calibri"/>
              </w:rPr>
              <w:t xml:space="preserve">Historische Methodenkompetenz </w:t>
            </w:r>
          </w:p>
        </w:tc>
        <w:tc>
          <w:tcPr>
            <w:tcW w:w="7213" w:type="dxa"/>
            <w:shd w:val="clear" w:color="auto" w:fill="auto"/>
          </w:tcPr>
          <w:p w14:paraId="5A0DCB72" w14:textId="77777777" w:rsidR="009A602B" w:rsidRPr="00C53550" w:rsidRDefault="009A602B" w:rsidP="00C53550">
            <w:pPr>
              <w:pStyle w:val="Default"/>
              <w:rPr>
                <w:sz w:val="22"/>
                <w:szCs w:val="22"/>
              </w:rPr>
            </w:pPr>
            <w:r w:rsidRPr="00C53550">
              <w:rPr>
                <w:sz w:val="22"/>
                <w:szCs w:val="22"/>
              </w:rPr>
              <w:t xml:space="preserve">Die Schülerinnen und Schüler können </w:t>
            </w:r>
          </w:p>
          <w:p w14:paraId="5E42B9A4" w14:textId="77777777" w:rsidR="009A602B" w:rsidRPr="00C53550" w:rsidRDefault="009A602B" w:rsidP="00C53550">
            <w:pPr>
              <w:pStyle w:val="Default"/>
              <w:rPr>
                <w:sz w:val="22"/>
                <w:szCs w:val="22"/>
              </w:rPr>
            </w:pPr>
          </w:p>
          <w:p w14:paraId="40D8B1A1" w14:textId="77777777" w:rsidR="009A602B" w:rsidRPr="00C53550" w:rsidRDefault="009A602B" w:rsidP="00C53550">
            <w:pPr>
              <w:pStyle w:val="Default"/>
              <w:numPr>
                <w:ilvl w:val="0"/>
                <w:numId w:val="1"/>
              </w:numPr>
              <w:rPr>
                <w:sz w:val="22"/>
                <w:szCs w:val="22"/>
              </w:rPr>
            </w:pPr>
            <w:r w:rsidRPr="00C53550">
              <w:rPr>
                <w:sz w:val="22"/>
                <w:szCs w:val="22"/>
                <w:lang w:val="de-AT"/>
              </w:rPr>
              <w:t>Darstellungen beschreiben, unterscheiden, analysieren und hinterfragen (Internetangebote, Computerspiele, TV-Dokumentationen etc.) – Schwerpunkt: Bewertungen in Darstellungen überprüfen;</w:t>
            </w:r>
          </w:p>
          <w:p w14:paraId="54233A4A" w14:textId="77777777" w:rsidR="009A602B" w:rsidRPr="00C53550" w:rsidRDefault="009A602B" w:rsidP="00C53550">
            <w:pPr>
              <w:pStyle w:val="Default"/>
              <w:numPr>
                <w:ilvl w:val="0"/>
                <w:numId w:val="1"/>
              </w:numPr>
              <w:rPr>
                <w:sz w:val="22"/>
                <w:szCs w:val="22"/>
              </w:rPr>
            </w:pPr>
            <w:r w:rsidRPr="00C53550">
              <w:rPr>
                <w:sz w:val="22"/>
                <w:szCs w:val="22"/>
                <w:lang w:val="de-AT"/>
              </w:rPr>
              <w:t>Quellen beschreiben, unterscheiden, analysieren und interpretieren (Schriften, Bilder, Filme etc.);</w:t>
            </w:r>
          </w:p>
          <w:p w14:paraId="668009B0" w14:textId="77777777" w:rsidR="009A602B" w:rsidRPr="00C53550" w:rsidRDefault="009A602B" w:rsidP="00C53550">
            <w:pPr>
              <w:pStyle w:val="Default"/>
              <w:numPr>
                <w:ilvl w:val="0"/>
                <w:numId w:val="1"/>
              </w:numPr>
              <w:rPr>
                <w:sz w:val="22"/>
                <w:szCs w:val="22"/>
              </w:rPr>
            </w:pPr>
            <w:r w:rsidRPr="00C53550">
              <w:rPr>
                <w:sz w:val="22"/>
                <w:szCs w:val="22"/>
                <w:lang w:val="de-AT"/>
              </w:rPr>
              <w:lastRenderedPageBreak/>
              <w:t>eigene Erzählungen über die Vergangenheit auf der Grundlage von Quellen und Darstellungen erstellen und dabei entsprechende Belege anführen;</w:t>
            </w:r>
          </w:p>
          <w:p w14:paraId="06F4BCF7" w14:textId="4EF58EE1" w:rsidR="009A602B" w:rsidRPr="00E3076D" w:rsidRDefault="009A602B" w:rsidP="00E3076D">
            <w:pPr>
              <w:pStyle w:val="Default"/>
              <w:numPr>
                <w:ilvl w:val="0"/>
                <w:numId w:val="1"/>
              </w:numPr>
              <w:rPr>
                <w:sz w:val="22"/>
                <w:szCs w:val="22"/>
              </w:rPr>
            </w:pPr>
            <w:r w:rsidRPr="00C53550">
              <w:rPr>
                <w:sz w:val="22"/>
                <w:szCs w:val="22"/>
                <w:lang w:val="de-AT"/>
              </w:rPr>
              <w:t>Perspektivität von Quellen und Einseitigkeiten in Darstellungen untersuchen.</w:t>
            </w:r>
          </w:p>
        </w:tc>
      </w:tr>
      <w:tr w:rsidR="009A602B" w:rsidRPr="00C53550" w14:paraId="05794F6F" w14:textId="77777777" w:rsidTr="00AF528D">
        <w:tc>
          <w:tcPr>
            <w:tcW w:w="7213" w:type="dxa"/>
            <w:shd w:val="clear" w:color="auto" w:fill="auto"/>
          </w:tcPr>
          <w:p w14:paraId="43FD340D" w14:textId="77777777" w:rsidR="009A602B" w:rsidRPr="00C53550" w:rsidRDefault="009A602B" w:rsidP="00C53550">
            <w:pPr>
              <w:spacing w:after="0" w:line="240" w:lineRule="auto"/>
              <w:rPr>
                <w:rFonts w:cs="Calibri"/>
              </w:rPr>
            </w:pPr>
            <w:r w:rsidRPr="00C53550">
              <w:rPr>
                <w:rFonts w:cs="Calibri"/>
              </w:rPr>
              <w:lastRenderedPageBreak/>
              <w:t xml:space="preserve">Historische Fragekompetenz </w:t>
            </w:r>
          </w:p>
        </w:tc>
        <w:tc>
          <w:tcPr>
            <w:tcW w:w="7213" w:type="dxa"/>
            <w:shd w:val="clear" w:color="auto" w:fill="auto"/>
          </w:tcPr>
          <w:p w14:paraId="63C2A492" w14:textId="77777777" w:rsidR="009A602B" w:rsidRPr="00C53550" w:rsidRDefault="009A602B" w:rsidP="00C53550">
            <w:pPr>
              <w:spacing w:after="0" w:line="240" w:lineRule="auto"/>
              <w:rPr>
                <w:rFonts w:cs="Calibri"/>
              </w:rPr>
            </w:pPr>
            <w:r w:rsidRPr="00C53550">
              <w:rPr>
                <w:rFonts w:cs="Calibri"/>
              </w:rPr>
              <w:t>Die Schülerinnen und Schüler können</w:t>
            </w:r>
          </w:p>
          <w:p w14:paraId="3D306AAD" w14:textId="77777777" w:rsidR="009A602B" w:rsidRPr="00C53550" w:rsidRDefault="009A602B" w:rsidP="00C53550">
            <w:pPr>
              <w:numPr>
                <w:ilvl w:val="0"/>
                <w:numId w:val="2"/>
              </w:numPr>
              <w:spacing w:after="0" w:line="240" w:lineRule="auto"/>
              <w:rPr>
                <w:rFonts w:cs="Calibri"/>
              </w:rPr>
            </w:pPr>
            <w:r w:rsidRPr="00C53550">
              <w:rPr>
                <w:rFonts w:cs="Calibri"/>
                <w:lang w:val="de-DE"/>
              </w:rPr>
              <w:t>Fragen zu Kontinuität und Wandel stellen und in Darstellungen behandelte Fragen herausarbeiten.</w:t>
            </w:r>
          </w:p>
        </w:tc>
      </w:tr>
      <w:tr w:rsidR="009A602B" w:rsidRPr="00C53550" w14:paraId="0875AF57" w14:textId="77777777" w:rsidTr="00AF528D">
        <w:tc>
          <w:tcPr>
            <w:tcW w:w="7213" w:type="dxa"/>
            <w:shd w:val="clear" w:color="auto" w:fill="auto"/>
          </w:tcPr>
          <w:p w14:paraId="19E90DF9" w14:textId="77777777" w:rsidR="009A602B" w:rsidRPr="00C53550" w:rsidRDefault="009A602B" w:rsidP="00C53550">
            <w:pPr>
              <w:spacing w:after="0" w:line="240" w:lineRule="auto"/>
              <w:rPr>
                <w:rFonts w:cs="Calibri"/>
              </w:rPr>
            </w:pPr>
            <w:r w:rsidRPr="00C53550">
              <w:rPr>
                <w:rFonts w:cs="Calibri"/>
              </w:rPr>
              <w:t>Historische Orientierungskompetenz</w:t>
            </w:r>
          </w:p>
        </w:tc>
        <w:tc>
          <w:tcPr>
            <w:tcW w:w="7213" w:type="dxa"/>
            <w:shd w:val="clear" w:color="auto" w:fill="auto"/>
          </w:tcPr>
          <w:p w14:paraId="1CC9C939" w14:textId="77777777" w:rsidR="009A602B" w:rsidRPr="00C53550" w:rsidRDefault="009A602B" w:rsidP="00C53550">
            <w:pPr>
              <w:pStyle w:val="Default"/>
              <w:rPr>
                <w:rFonts w:eastAsia="Calibri"/>
                <w:color w:val="auto"/>
                <w:sz w:val="22"/>
                <w:szCs w:val="22"/>
                <w:lang w:val="de-AT" w:eastAsia="en-US"/>
              </w:rPr>
            </w:pPr>
            <w:r w:rsidRPr="00C53550">
              <w:rPr>
                <w:rFonts w:eastAsia="Calibri"/>
                <w:color w:val="auto"/>
                <w:sz w:val="22"/>
                <w:szCs w:val="22"/>
                <w:lang w:val="de-AT" w:eastAsia="en-US"/>
              </w:rPr>
              <w:t xml:space="preserve">Die Schülerinnen und Schüler können </w:t>
            </w:r>
          </w:p>
          <w:p w14:paraId="0439594A" w14:textId="77777777" w:rsidR="009A602B" w:rsidRPr="00C53550" w:rsidRDefault="009A602B" w:rsidP="00C53550">
            <w:pPr>
              <w:pStyle w:val="Default"/>
              <w:rPr>
                <w:rFonts w:eastAsia="Calibri"/>
                <w:color w:val="auto"/>
                <w:sz w:val="22"/>
                <w:szCs w:val="22"/>
                <w:lang w:val="de-AT" w:eastAsia="en-US"/>
              </w:rPr>
            </w:pPr>
          </w:p>
          <w:p w14:paraId="27232D99" w14:textId="77777777" w:rsidR="009A602B" w:rsidRPr="00C53550" w:rsidRDefault="009A602B" w:rsidP="00C53550">
            <w:pPr>
              <w:pStyle w:val="Default"/>
              <w:numPr>
                <w:ilvl w:val="0"/>
                <w:numId w:val="2"/>
              </w:numPr>
              <w:rPr>
                <w:sz w:val="22"/>
                <w:szCs w:val="22"/>
              </w:rPr>
            </w:pPr>
            <w:r w:rsidRPr="00C53550">
              <w:rPr>
                <w:sz w:val="22"/>
                <w:szCs w:val="22"/>
                <w:lang w:val="de-AT"/>
              </w:rPr>
              <w:t>über Intentionen hinter Orientierungsangeboten für die Gegenwart und Zukunft reflektieren (ua. Gleichsetzungen von gegenwärtigen und vergangenen Phänomenen überprüfen).</w:t>
            </w:r>
          </w:p>
          <w:p w14:paraId="0B990586" w14:textId="77777777" w:rsidR="009A602B" w:rsidRPr="00C53550" w:rsidRDefault="009A602B" w:rsidP="00C53550">
            <w:pPr>
              <w:pStyle w:val="Default"/>
              <w:ind w:left="720"/>
              <w:rPr>
                <w:sz w:val="22"/>
                <w:szCs w:val="22"/>
              </w:rPr>
            </w:pPr>
          </w:p>
        </w:tc>
      </w:tr>
      <w:tr w:rsidR="009A602B" w:rsidRPr="00C53550" w14:paraId="7BEE7593" w14:textId="77777777" w:rsidTr="00AF528D">
        <w:tc>
          <w:tcPr>
            <w:tcW w:w="7213" w:type="dxa"/>
            <w:shd w:val="clear" w:color="auto" w:fill="auto"/>
          </w:tcPr>
          <w:p w14:paraId="25D43EED" w14:textId="77777777" w:rsidR="009A602B" w:rsidRPr="00C53550" w:rsidRDefault="009A602B" w:rsidP="00C53550">
            <w:pPr>
              <w:spacing w:after="0" w:line="240" w:lineRule="auto"/>
              <w:rPr>
                <w:rFonts w:cs="Calibri"/>
              </w:rPr>
            </w:pPr>
            <w:r w:rsidRPr="00C53550">
              <w:rPr>
                <w:rFonts w:cs="Calibri"/>
              </w:rPr>
              <w:t xml:space="preserve">Historische und politische Sachkompetenz </w:t>
            </w:r>
          </w:p>
        </w:tc>
        <w:tc>
          <w:tcPr>
            <w:tcW w:w="7213" w:type="dxa"/>
            <w:shd w:val="clear" w:color="auto" w:fill="auto"/>
          </w:tcPr>
          <w:p w14:paraId="5A7EC4EA" w14:textId="77777777" w:rsidR="009A602B" w:rsidRPr="00C53550" w:rsidRDefault="009A602B" w:rsidP="00C53550">
            <w:pPr>
              <w:spacing w:after="0" w:line="240" w:lineRule="auto"/>
              <w:rPr>
                <w:rFonts w:cs="Calibri"/>
              </w:rPr>
            </w:pPr>
            <w:r w:rsidRPr="00C53550">
              <w:rPr>
                <w:rFonts w:cs="Calibri"/>
              </w:rPr>
              <w:t>Die Schülerinnen und Schüler können</w:t>
            </w:r>
          </w:p>
          <w:p w14:paraId="4C553566" w14:textId="77777777" w:rsidR="009A602B" w:rsidRPr="00C53550" w:rsidRDefault="009A602B" w:rsidP="00C53550">
            <w:pPr>
              <w:numPr>
                <w:ilvl w:val="0"/>
                <w:numId w:val="2"/>
              </w:numPr>
              <w:spacing w:after="0" w:line="240" w:lineRule="auto"/>
              <w:rPr>
                <w:rFonts w:cs="Calibri"/>
              </w:rPr>
            </w:pPr>
            <w:r w:rsidRPr="00C53550">
              <w:rPr>
                <w:rFonts w:cs="Calibri"/>
              </w:rPr>
              <w:t>fachspezifische Konzepte anwenden, reflektieren und weiterentwickeln („Darstellung“, „Quelle“ unterscheiden und deren Gattungsmerkmale erkennen, „Demokratie“, „Wandel“, „Partizipation“, „Kommunikation“, „Föderalismus“, „Kompetenzverteilung zwischen Gemeinde, Länder, Bund“).</w:t>
            </w:r>
          </w:p>
        </w:tc>
      </w:tr>
      <w:tr w:rsidR="009A602B" w:rsidRPr="00C53550" w14:paraId="18185E86" w14:textId="77777777" w:rsidTr="00AF528D">
        <w:tc>
          <w:tcPr>
            <w:tcW w:w="7213" w:type="dxa"/>
            <w:shd w:val="clear" w:color="auto" w:fill="auto"/>
          </w:tcPr>
          <w:p w14:paraId="06217B59" w14:textId="77777777" w:rsidR="009A602B" w:rsidRPr="00C53550" w:rsidRDefault="009A602B" w:rsidP="00C53550">
            <w:pPr>
              <w:spacing w:after="0" w:line="240" w:lineRule="auto"/>
              <w:rPr>
                <w:rFonts w:cs="Calibri"/>
              </w:rPr>
            </w:pPr>
            <w:r w:rsidRPr="00C53550">
              <w:rPr>
                <w:rFonts w:cs="Calibri"/>
              </w:rPr>
              <w:t>Politikbezogene Methodenkompetenz</w:t>
            </w:r>
          </w:p>
        </w:tc>
        <w:tc>
          <w:tcPr>
            <w:tcW w:w="7213" w:type="dxa"/>
            <w:shd w:val="clear" w:color="auto" w:fill="auto"/>
          </w:tcPr>
          <w:p w14:paraId="4D85AB05" w14:textId="77777777" w:rsidR="009A602B" w:rsidRPr="00C53550" w:rsidRDefault="009A602B" w:rsidP="00C53550">
            <w:pPr>
              <w:spacing w:after="0" w:line="240" w:lineRule="auto"/>
              <w:rPr>
                <w:rFonts w:cs="Calibri"/>
              </w:rPr>
            </w:pPr>
            <w:r w:rsidRPr="00C53550">
              <w:rPr>
                <w:rFonts w:cs="Calibri"/>
              </w:rPr>
              <w:t>Die Schülerinnen und Schüler können</w:t>
            </w:r>
          </w:p>
          <w:p w14:paraId="1BFEC6AB" w14:textId="77777777" w:rsidR="009A602B" w:rsidRPr="00C53550" w:rsidRDefault="009A602B" w:rsidP="00C53550">
            <w:pPr>
              <w:numPr>
                <w:ilvl w:val="0"/>
                <w:numId w:val="2"/>
              </w:numPr>
              <w:spacing w:after="0" w:line="240" w:lineRule="auto"/>
              <w:rPr>
                <w:rFonts w:cs="Calibri"/>
              </w:rPr>
            </w:pPr>
            <w:r w:rsidRPr="00C53550">
              <w:rPr>
                <w:rFonts w:cs="Calibri"/>
                <w:lang w:val="de-DE"/>
              </w:rPr>
              <w:t>politische Manifestationen (Wahlplakate, politische Reden, politische Werbespots etc.) beschreiben, unterscheiden, analysieren und hinterfragen sowie selbstständig erstellen.</w:t>
            </w:r>
          </w:p>
        </w:tc>
      </w:tr>
      <w:tr w:rsidR="009A602B" w:rsidRPr="00C53550" w14:paraId="54968BC0" w14:textId="77777777" w:rsidTr="00AF528D">
        <w:tc>
          <w:tcPr>
            <w:tcW w:w="7213" w:type="dxa"/>
            <w:shd w:val="clear" w:color="auto" w:fill="auto"/>
          </w:tcPr>
          <w:p w14:paraId="79EEEA55" w14:textId="77777777" w:rsidR="009A602B" w:rsidRPr="00C53550" w:rsidRDefault="009A602B" w:rsidP="00C53550">
            <w:pPr>
              <w:spacing w:after="0" w:line="240" w:lineRule="auto"/>
              <w:rPr>
                <w:rFonts w:cs="Calibri"/>
              </w:rPr>
            </w:pPr>
            <w:r w:rsidRPr="00C53550">
              <w:rPr>
                <w:rFonts w:cs="Calibri"/>
              </w:rPr>
              <w:t xml:space="preserve">Politische Urteilskompetenz </w:t>
            </w:r>
          </w:p>
        </w:tc>
        <w:tc>
          <w:tcPr>
            <w:tcW w:w="7213" w:type="dxa"/>
            <w:shd w:val="clear" w:color="auto" w:fill="auto"/>
          </w:tcPr>
          <w:p w14:paraId="5DA0ACCC" w14:textId="77777777" w:rsidR="009A602B" w:rsidRPr="00C53550" w:rsidRDefault="009A602B" w:rsidP="00C53550">
            <w:pPr>
              <w:pStyle w:val="Default"/>
              <w:rPr>
                <w:sz w:val="22"/>
                <w:szCs w:val="22"/>
              </w:rPr>
            </w:pPr>
            <w:r w:rsidRPr="00C53550">
              <w:rPr>
                <w:sz w:val="22"/>
                <w:szCs w:val="22"/>
              </w:rPr>
              <w:t xml:space="preserve">Die Schülerinnen und Schüler können </w:t>
            </w:r>
          </w:p>
          <w:p w14:paraId="7811F9EE" w14:textId="77777777" w:rsidR="009A602B" w:rsidRPr="00C53550" w:rsidRDefault="009A602B" w:rsidP="00C53550">
            <w:pPr>
              <w:pStyle w:val="Default"/>
              <w:rPr>
                <w:sz w:val="22"/>
                <w:szCs w:val="22"/>
              </w:rPr>
            </w:pPr>
          </w:p>
          <w:p w14:paraId="64AE07E9" w14:textId="77777777" w:rsidR="009A602B" w:rsidRPr="00C53550" w:rsidRDefault="009A602B" w:rsidP="00C53550">
            <w:pPr>
              <w:pStyle w:val="Default"/>
              <w:numPr>
                <w:ilvl w:val="0"/>
                <w:numId w:val="2"/>
              </w:numPr>
              <w:rPr>
                <w:sz w:val="22"/>
                <w:szCs w:val="22"/>
              </w:rPr>
            </w:pPr>
            <w:r w:rsidRPr="00C53550">
              <w:rPr>
                <w:sz w:val="22"/>
                <w:szCs w:val="22"/>
                <w:lang w:val="de-AT"/>
              </w:rPr>
              <w:t>eigene politische Urteile formulieren und begründen sowie andere Urteile (von Journalistinnen und Journalisten, von Politikerinnen und Politikern, von NGOs etc.) analysieren.</w:t>
            </w:r>
          </w:p>
          <w:p w14:paraId="03725794" w14:textId="77777777" w:rsidR="009A602B" w:rsidRPr="00C53550" w:rsidRDefault="009A602B" w:rsidP="00C53550">
            <w:pPr>
              <w:pStyle w:val="Default"/>
              <w:ind w:left="720"/>
              <w:rPr>
                <w:sz w:val="22"/>
                <w:szCs w:val="22"/>
              </w:rPr>
            </w:pPr>
          </w:p>
        </w:tc>
      </w:tr>
      <w:tr w:rsidR="009A602B" w:rsidRPr="00C53550" w14:paraId="0DFAD4C7" w14:textId="77777777" w:rsidTr="00AF528D">
        <w:tc>
          <w:tcPr>
            <w:tcW w:w="7213" w:type="dxa"/>
            <w:shd w:val="clear" w:color="auto" w:fill="auto"/>
          </w:tcPr>
          <w:p w14:paraId="2E7C2D6D" w14:textId="77777777" w:rsidR="009A602B" w:rsidRPr="00C53550" w:rsidRDefault="009A602B" w:rsidP="00C53550">
            <w:pPr>
              <w:spacing w:after="0" w:line="240" w:lineRule="auto"/>
              <w:rPr>
                <w:rFonts w:cs="Calibri"/>
              </w:rPr>
            </w:pPr>
            <w:r w:rsidRPr="00C53550">
              <w:rPr>
                <w:rFonts w:cs="Calibri"/>
              </w:rPr>
              <w:t xml:space="preserve">Politische Handlungskompetenz </w:t>
            </w:r>
          </w:p>
        </w:tc>
        <w:tc>
          <w:tcPr>
            <w:tcW w:w="7213" w:type="dxa"/>
            <w:shd w:val="clear" w:color="auto" w:fill="auto"/>
          </w:tcPr>
          <w:p w14:paraId="6CE77EEB" w14:textId="77777777" w:rsidR="009A602B" w:rsidRPr="00C53550" w:rsidRDefault="009A602B" w:rsidP="00C53550">
            <w:pPr>
              <w:spacing w:after="0" w:line="240" w:lineRule="auto"/>
              <w:rPr>
                <w:rFonts w:cs="Calibri"/>
              </w:rPr>
            </w:pPr>
            <w:r w:rsidRPr="00C53550">
              <w:rPr>
                <w:rFonts w:cs="Calibri"/>
              </w:rPr>
              <w:t>Die Schülerinnen und Schüler können</w:t>
            </w:r>
          </w:p>
          <w:p w14:paraId="07FCF2CA" w14:textId="77777777" w:rsidR="009A602B" w:rsidRPr="00C53550" w:rsidRDefault="009A602B" w:rsidP="00C53550">
            <w:pPr>
              <w:numPr>
                <w:ilvl w:val="0"/>
                <w:numId w:val="2"/>
              </w:numPr>
              <w:spacing w:after="0" w:line="240" w:lineRule="auto"/>
              <w:rPr>
                <w:rFonts w:cs="Calibri"/>
              </w:rPr>
            </w:pPr>
            <w:r w:rsidRPr="00C53550">
              <w:rPr>
                <w:rFonts w:cs="Calibri"/>
                <w:lang w:val="de-DE"/>
              </w:rPr>
              <w:lastRenderedPageBreak/>
              <w:t>an Prozessen der politischen Willensbildung teilnehmen und getroffene Entscheidungen reflektieren.</w:t>
            </w:r>
          </w:p>
        </w:tc>
      </w:tr>
    </w:tbl>
    <w:p w14:paraId="0007D8A5" w14:textId="77777777" w:rsidR="009A602B" w:rsidRDefault="009A602B" w:rsidP="00C53550">
      <w:pPr>
        <w:spacing w:after="0" w:line="240" w:lineRule="auto"/>
        <w:rPr>
          <w:rFonts w:cs="Calibri"/>
        </w:rPr>
      </w:pPr>
    </w:p>
    <w:p w14:paraId="1F3ECA0D" w14:textId="77777777" w:rsidR="00E3076D" w:rsidRDefault="00E3076D" w:rsidP="00C53550">
      <w:pPr>
        <w:spacing w:after="0" w:line="240" w:lineRule="auto"/>
        <w:rPr>
          <w:rFonts w:cs="Calibri"/>
        </w:rPr>
      </w:pPr>
    </w:p>
    <w:p w14:paraId="394D921A" w14:textId="77777777" w:rsidR="00E3076D" w:rsidRDefault="00E3076D" w:rsidP="00C53550">
      <w:pPr>
        <w:spacing w:after="0" w:line="240" w:lineRule="auto"/>
        <w:rPr>
          <w:rFonts w:cs="Calibri"/>
        </w:rPr>
      </w:pPr>
    </w:p>
    <w:p w14:paraId="198711BE" w14:textId="77777777" w:rsidR="00E3076D" w:rsidRPr="00C53550" w:rsidRDefault="00E3076D" w:rsidP="00C53550">
      <w:pPr>
        <w:spacing w:after="0" w:line="240" w:lineRule="auto"/>
        <w:rPr>
          <w:rFonts w:cs="Calibri"/>
        </w:rPr>
      </w:pPr>
    </w:p>
    <w:p w14:paraId="7ADD5B1C" w14:textId="77777777" w:rsidR="009A602B" w:rsidRPr="00C53550" w:rsidRDefault="009A602B" w:rsidP="00C53550">
      <w:pPr>
        <w:spacing w:after="0" w:line="240" w:lineRule="auto"/>
        <w:rPr>
          <w:rFonts w:cs="Calibri"/>
        </w:rPr>
      </w:pPr>
    </w:p>
    <w:tbl>
      <w:tblPr>
        <w:tblStyle w:val="Tabellenraster"/>
        <w:tblW w:w="0" w:type="auto"/>
        <w:tblLook w:val="04A0" w:firstRow="1" w:lastRow="0" w:firstColumn="1" w:lastColumn="0" w:noHBand="0" w:noVBand="1"/>
      </w:tblPr>
      <w:tblGrid>
        <w:gridCol w:w="988"/>
        <w:gridCol w:w="3118"/>
        <w:gridCol w:w="1134"/>
        <w:gridCol w:w="4961"/>
        <w:gridCol w:w="4076"/>
      </w:tblGrid>
      <w:tr w:rsidR="009A602B" w:rsidRPr="00C53550" w14:paraId="65CED9BE" w14:textId="77777777" w:rsidTr="009A602B">
        <w:tc>
          <w:tcPr>
            <w:tcW w:w="988" w:type="dxa"/>
            <w:shd w:val="clear" w:color="auto" w:fill="D9D9D9" w:themeFill="background1" w:themeFillShade="D9"/>
          </w:tcPr>
          <w:p w14:paraId="260CADCB" w14:textId="77777777" w:rsidR="009A602B" w:rsidRPr="00C53550" w:rsidRDefault="009A602B" w:rsidP="00C53550">
            <w:pPr>
              <w:spacing w:after="0" w:line="240" w:lineRule="auto"/>
              <w:rPr>
                <w:rFonts w:cs="Calibri"/>
                <w:b/>
                <w:bCs/>
              </w:rPr>
            </w:pPr>
          </w:p>
        </w:tc>
        <w:tc>
          <w:tcPr>
            <w:tcW w:w="3118" w:type="dxa"/>
            <w:shd w:val="clear" w:color="auto" w:fill="D9D9D9" w:themeFill="background1" w:themeFillShade="D9"/>
          </w:tcPr>
          <w:p w14:paraId="4F7418D1" w14:textId="2F70904C" w:rsidR="009A602B" w:rsidRPr="00C53550" w:rsidRDefault="009A602B" w:rsidP="00C53550">
            <w:pPr>
              <w:spacing w:after="0" w:line="240" w:lineRule="auto"/>
              <w:rPr>
                <w:rFonts w:cs="Calibri"/>
                <w:b/>
                <w:bCs/>
              </w:rPr>
            </w:pPr>
            <w:proofErr w:type="gramStart"/>
            <w:r w:rsidRPr="00C53550">
              <w:rPr>
                <w:rFonts w:cs="Calibri"/>
                <w:b/>
                <w:bCs/>
              </w:rPr>
              <w:t>SB Thema</w:t>
            </w:r>
            <w:proofErr w:type="gramEnd"/>
          </w:p>
        </w:tc>
        <w:tc>
          <w:tcPr>
            <w:tcW w:w="1134" w:type="dxa"/>
            <w:shd w:val="clear" w:color="auto" w:fill="D9D9D9" w:themeFill="background1" w:themeFillShade="D9"/>
          </w:tcPr>
          <w:p w14:paraId="33E8DC20" w14:textId="2309C6AE" w:rsidR="009A602B" w:rsidRPr="00C53550" w:rsidRDefault="009A602B" w:rsidP="00C53550">
            <w:pPr>
              <w:spacing w:after="0" w:line="240" w:lineRule="auto"/>
              <w:rPr>
                <w:rFonts w:cs="Calibri"/>
                <w:b/>
                <w:bCs/>
              </w:rPr>
            </w:pPr>
            <w:r w:rsidRPr="00C53550">
              <w:rPr>
                <w:rFonts w:cs="Calibri"/>
                <w:b/>
                <w:bCs/>
              </w:rPr>
              <w:t xml:space="preserve">Seiten </w:t>
            </w:r>
          </w:p>
        </w:tc>
        <w:tc>
          <w:tcPr>
            <w:tcW w:w="4961" w:type="dxa"/>
            <w:shd w:val="clear" w:color="auto" w:fill="D9D9D9" w:themeFill="background1" w:themeFillShade="D9"/>
          </w:tcPr>
          <w:p w14:paraId="07517512" w14:textId="773DAA03" w:rsidR="009A602B" w:rsidRPr="00C53550" w:rsidRDefault="009A602B" w:rsidP="00C53550">
            <w:pPr>
              <w:spacing w:after="0" w:line="240" w:lineRule="auto"/>
              <w:rPr>
                <w:rFonts w:cs="Calibri"/>
                <w:b/>
                <w:bCs/>
              </w:rPr>
            </w:pPr>
            <w:r w:rsidRPr="00C53550">
              <w:rPr>
                <w:rFonts w:cs="Calibri"/>
                <w:b/>
                <w:bCs/>
              </w:rPr>
              <w:t>Lehrplanbezug Kompetenzen</w:t>
            </w:r>
          </w:p>
        </w:tc>
        <w:tc>
          <w:tcPr>
            <w:tcW w:w="4076" w:type="dxa"/>
            <w:shd w:val="clear" w:color="auto" w:fill="D9D9D9" w:themeFill="background1" w:themeFillShade="D9"/>
          </w:tcPr>
          <w:p w14:paraId="5B04E4EA" w14:textId="1A7D7EC9" w:rsidR="009A602B" w:rsidRPr="00C53550" w:rsidRDefault="009A602B" w:rsidP="00C53550">
            <w:pPr>
              <w:spacing w:after="0" w:line="240" w:lineRule="auto"/>
              <w:rPr>
                <w:rFonts w:cs="Calibri"/>
                <w:b/>
                <w:bCs/>
              </w:rPr>
            </w:pPr>
            <w:r w:rsidRPr="00C53550">
              <w:rPr>
                <w:rFonts w:cs="Calibri"/>
                <w:b/>
                <w:bCs/>
              </w:rPr>
              <w:t>Lehrplanbezug Anwendungsbereich</w:t>
            </w:r>
          </w:p>
        </w:tc>
      </w:tr>
      <w:tr w:rsidR="00AE38ED" w:rsidRPr="00C53550" w14:paraId="64715204" w14:textId="77777777" w:rsidTr="000C42FA">
        <w:tc>
          <w:tcPr>
            <w:tcW w:w="988" w:type="dxa"/>
            <w:vMerge w:val="restart"/>
          </w:tcPr>
          <w:p w14:paraId="070B0564" w14:textId="77777777" w:rsidR="00AE38ED" w:rsidRDefault="00AE38ED" w:rsidP="00C53550">
            <w:pPr>
              <w:spacing w:after="0" w:line="240" w:lineRule="auto"/>
              <w:rPr>
                <w:rFonts w:cs="Calibri"/>
              </w:rPr>
            </w:pPr>
          </w:p>
          <w:p w14:paraId="18F3C688" w14:textId="71B51DB6" w:rsidR="00AE38ED" w:rsidRDefault="00AE38ED" w:rsidP="00C53550">
            <w:pPr>
              <w:spacing w:after="0" w:line="240" w:lineRule="auto"/>
              <w:rPr>
                <w:rFonts w:cs="Calibri"/>
              </w:rPr>
            </w:pPr>
            <w:r>
              <w:rPr>
                <w:rFonts w:cs="Calibri"/>
              </w:rPr>
              <w:t>S</w:t>
            </w:r>
          </w:p>
          <w:p w14:paraId="38C85441" w14:textId="5566D563" w:rsidR="00AE38ED" w:rsidRDefault="00AE38ED" w:rsidP="00C53550">
            <w:pPr>
              <w:spacing w:after="0" w:line="240" w:lineRule="auto"/>
              <w:rPr>
                <w:rFonts w:cs="Calibri"/>
              </w:rPr>
            </w:pPr>
            <w:r>
              <w:rPr>
                <w:rFonts w:cs="Calibri"/>
              </w:rPr>
              <w:t>E</w:t>
            </w:r>
          </w:p>
          <w:p w14:paraId="1E3C1B4E" w14:textId="1254C221" w:rsidR="00AE38ED" w:rsidRDefault="00AE38ED" w:rsidP="00C53550">
            <w:pPr>
              <w:spacing w:after="0" w:line="240" w:lineRule="auto"/>
              <w:rPr>
                <w:rFonts w:cs="Calibri"/>
              </w:rPr>
            </w:pPr>
            <w:r>
              <w:rPr>
                <w:rFonts w:cs="Calibri"/>
              </w:rPr>
              <w:t>P</w:t>
            </w:r>
          </w:p>
          <w:p w14:paraId="03060BBC" w14:textId="2B24CB6A" w:rsidR="00AE38ED" w:rsidRDefault="00AE38ED" w:rsidP="00C53550">
            <w:pPr>
              <w:spacing w:after="0" w:line="240" w:lineRule="auto"/>
              <w:rPr>
                <w:rFonts w:cs="Calibri"/>
              </w:rPr>
            </w:pPr>
            <w:r>
              <w:rPr>
                <w:rFonts w:cs="Calibri"/>
              </w:rPr>
              <w:t>T</w:t>
            </w:r>
          </w:p>
          <w:p w14:paraId="035249B3" w14:textId="10F8177D" w:rsidR="00AE38ED" w:rsidRDefault="00AE38ED" w:rsidP="00C53550">
            <w:pPr>
              <w:spacing w:after="0" w:line="240" w:lineRule="auto"/>
              <w:rPr>
                <w:rFonts w:cs="Calibri"/>
              </w:rPr>
            </w:pPr>
            <w:r>
              <w:rPr>
                <w:rFonts w:cs="Calibri"/>
              </w:rPr>
              <w:t>E</w:t>
            </w:r>
          </w:p>
          <w:p w14:paraId="65B315B1" w14:textId="1A6E2CBE" w:rsidR="00AE38ED" w:rsidRDefault="00AE38ED" w:rsidP="00C53550">
            <w:pPr>
              <w:spacing w:after="0" w:line="240" w:lineRule="auto"/>
              <w:rPr>
                <w:rFonts w:cs="Calibri"/>
              </w:rPr>
            </w:pPr>
            <w:r>
              <w:rPr>
                <w:rFonts w:cs="Calibri"/>
              </w:rPr>
              <w:t>M</w:t>
            </w:r>
          </w:p>
          <w:p w14:paraId="1AA6C30B" w14:textId="1FFCFAE6" w:rsidR="00AE38ED" w:rsidRDefault="00AE38ED" w:rsidP="00C53550">
            <w:pPr>
              <w:spacing w:after="0" w:line="240" w:lineRule="auto"/>
              <w:rPr>
                <w:rFonts w:cs="Calibri"/>
              </w:rPr>
            </w:pPr>
            <w:r>
              <w:rPr>
                <w:rFonts w:cs="Calibri"/>
              </w:rPr>
              <w:t>B</w:t>
            </w:r>
          </w:p>
          <w:p w14:paraId="037678CD" w14:textId="6CCCB641" w:rsidR="00AE38ED" w:rsidRDefault="00AE38ED" w:rsidP="00C53550">
            <w:pPr>
              <w:spacing w:after="0" w:line="240" w:lineRule="auto"/>
              <w:rPr>
                <w:rFonts w:cs="Calibri"/>
              </w:rPr>
            </w:pPr>
            <w:r>
              <w:rPr>
                <w:rFonts w:cs="Calibri"/>
              </w:rPr>
              <w:t>E</w:t>
            </w:r>
          </w:p>
          <w:p w14:paraId="0E2D8B1D" w14:textId="497155DB" w:rsidR="00AE38ED" w:rsidRDefault="00AE38ED" w:rsidP="00C53550">
            <w:pPr>
              <w:spacing w:after="0" w:line="240" w:lineRule="auto"/>
              <w:rPr>
                <w:rFonts w:cs="Calibri"/>
              </w:rPr>
            </w:pPr>
            <w:r>
              <w:rPr>
                <w:rFonts w:cs="Calibri"/>
              </w:rPr>
              <w:t>R</w:t>
            </w:r>
          </w:p>
          <w:p w14:paraId="375F731F" w14:textId="77777777" w:rsidR="00AE38ED" w:rsidRDefault="00AE38ED" w:rsidP="00C53550">
            <w:pPr>
              <w:spacing w:after="0" w:line="240" w:lineRule="auto"/>
              <w:rPr>
                <w:rFonts w:cs="Calibri"/>
              </w:rPr>
            </w:pPr>
          </w:p>
          <w:p w14:paraId="049DE20A" w14:textId="77777777" w:rsidR="00AE38ED" w:rsidRDefault="00AE38ED" w:rsidP="00C53550">
            <w:pPr>
              <w:spacing w:after="0" w:line="240" w:lineRule="auto"/>
              <w:rPr>
                <w:rFonts w:cs="Calibri"/>
              </w:rPr>
            </w:pPr>
          </w:p>
          <w:p w14:paraId="5776CA09" w14:textId="77777777" w:rsidR="00AE38ED" w:rsidRDefault="00AE38ED" w:rsidP="00C53550">
            <w:pPr>
              <w:spacing w:after="0" w:line="240" w:lineRule="auto"/>
              <w:rPr>
                <w:rFonts w:cs="Calibri"/>
              </w:rPr>
            </w:pPr>
          </w:p>
          <w:p w14:paraId="1FE1A878" w14:textId="77777777" w:rsidR="00AE38ED" w:rsidRDefault="00AE38ED" w:rsidP="00C53550">
            <w:pPr>
              <w:spacing w:after="0" w:line="240" w:lineRule="auto"/>
              <w:rPr>
                <w:rFonts w:cs="Calibri"/>
              </w:rPr>
            </w:pPr>
          </w:p>
          <w:p w14:paraId="78FA9746" w14:textId="77777777" w:rsidR="00A74F45" w:rsidRDefault="00A74F45" w:rsidP="00C53550">
            <w:pPr>
              <w:spacing w:after="0" w:line="240" w:lineRule="auto"/>
              <w:rPr>
                <w:rFonts w:cs="Calibri"/>
              </w:rPr>
            </w:pPr>
          </w:p>
          <w:p w14:paraId="1679F066" w14:textId="77777777" w:rsidR="00A74F45" w:rsidRDefault="00A74F45" w:rsidP="00C53550">
            <w:pPr>
              <w:spacing w:after="0" w:line="240" w:lineRule="auto"/>
              <w:rPr>
                <w:rFonts w:cs="Calibri"/>
              </w:rPr>
            </w:pPr>
          </w:p>
          <w:p w14:paraId="56F1D6F7" w14:textId="77777777" w:rsidR="00A74F45" w:rsidRDefault="00A74F45" w:rsidP="00C53550">
            <w:pPr>
              <w:spacing w:after="0" w:line="240" w:lineRule="auto"/>
              <w:rPr>
                <w:rFonts w:cs="Calibri"/>
              </w:rPr>
            </w:pPr>
          </w:p>
          <w:p w14:paraId="5F093DE3" w14:textId="77777777" w:rsidR="00A74F45" w:rsidRDefault="00A74F45" w:rsidP="00C53550">
            <w:pPr>
              <w:spacing w:after="0" w:line="240" w:lineRule="auto"/>
              <w:rPr>
                <w:rFonts w:cs="Calibri"/>
              </w:rPr>
            </w:pPr>
          </w:p>
          <w:p w14:paraId="64B31D9E" w14:textId="77777777" w:rsidR="00A74F45" w:rsidRDefault="00A74F45" w:rsidP="00C53550">
            <w:pPr>
              <w:spacing w:after="0" w:line="240" w:lineRule="auto"/>
              <w:rPr>
                <w:rFonts w:cs="Calibri"/>
              </w:rPr>
            </w:pPr>
          </w:p>
          <w:p w14:paraId="7C5E5678" w14:textId="77777777" w:rsidR="00AE38ED" w:rsidRDefault="00AE38ED" w:rsidP="00C53550">
            <w:pPr>
              <w:spacing w:after="0" w:line="240" w:lineRule="auto"/>
              <w:rPr>
                <w:rFonts w:cs="Calibri"/>
              </w:rPr>
            </w:pPr>
          </w:p>
          <w:p w14:paraId="040D3B22" w14:textId="141E305C" w:rsidR="00AE38ED" w:rsidRDefault="00AE38ED" w:rsidP="00C53550">
            <w:pPr>
              <w:spacing w:after="0" w:line="240" w:lineRule="auto"/>
              <w:rPr>
                <w:rFonts w:cs="Calibri"/>
              </w:rPr>
            </w:pPr>
            <w:r>
              <w:rPr>
                <w:rFonts w:cs="Calibri"/>
              </w:rPr>
              <w:t>O</w:t>
            </w:r>
          </w:p>
          <w:p w14:paraId="55F8E4CC" w14:textId="12AB2DA8" w:rsidR="00AE38ED" w:rsidRDefault="00AE38ED" w:rsidP="00C53550">
            <w:pPr>
              <w:spacing w:after="0" w:line="240" w:lineRule="auto"/>
              <w:rPr>
                <w:rFonts w:cs="Calibri"/>
              </w:rPr>
            </w:pPr>
            <w:r>
              <w:rPr>
                <w:rFonts w:cs="Calibri"/>
              </w:rPr>
              <w:t>K</w:t>
            </w:r>
          </w:p>
          <w:p w14:paraId="35CA1EFB" w14:textId="7F49EFA4" w:rsidR="00AE38ED" w:rsidRDefault="00AE38ED" w:rsidP="00C53550">
            <w:pPr>
              <w:spacing w:after="0" w:line="240" w:lineRule="auto"/>
              <w:rPr>
                <w:rFonts w:cs="Calibri"/>
              </w:rPr>
            </w:pPr>
            <w:r>
              <w:rPr>
                <w:rFonts w:cs="Calibri"/>
              </w:rPr>
              <w:t>T</w:t>
            </w:r>
          </w:p>
          <w:p w14:paraId="19FCB576" w14:textId="464A8D35" w:rsidR="00AE38ED" w:rsidRDefault="00AE38ED" w:rsidP="00C53550">
            <w:pPr>
              <w:spacing w:after="0" w:line="240" w:lineRule="auto"/>
              <w:rPr>
                <w:rFonts w:cs="Calibri"/>
              </w:rPr>
            </w:pPr>
            <w:r>
              <w:rPr>
                <w:rFonts w:cs="Calibri"/>
              </w:rPr>
              <w:t>O</w:t>
            </w:r>
          </w:p>
          <w:p w14:paraId="13C40142" w14:textId="5DB84D00" w:rsidR="00AE38ED" w:rsidRDefault="00AE38ED" w:rsidP="00C53550">
            <w:pPr>
              <w:spacing w:after="0" w:line="240" w:lineRule="auto"/>
              <w:rPr>
                <w:rFonts w:cs="Calibri"/>
              </w:rPr>
            </w:pPr>
            <w:r>
              <w:rPr>
                <w:rFonts w:cs="Calibri"/>
              </w:rPr>
              <w:t>B</w:t>
            </w:r>
          </w:p>
          <w:p w14:paraId="5365941C" w14:textId="6560F8D7" w:rsidR="00AE38ED" w:rsidRDefault="00AE38ED" w:rsidP="00C53550">
            <w:pPr>
              <w:spacing w:after="0" w:line="240" w:lineRule="auto"/>
              <w:rPr>
                <w:rFonts w:cs="Calibri"/>
              </w:rPr>
            </w:pPr>
            <w:r>
              <w:rPr>
                <w:rFonts w:cs="Calibri"/>
              </w:rPr>
              <w:t>E</w:t>
            </w:r>
          </w:p>
          <w:p w14:paraId="2EEDA412" w14:textId="1A73B2EF" w:rsidR="00AE38ED" w:rsidRDefault="00AE38ED" w:rsidP="00C53550">
            <w:pPr>
              <w:spacing w:after="0" w:line="240" w:lineRule="auto"/>
              <w:rPr>
                <w:rFonts w:cs="Calibri"/>
              </w:rPr>
            </w:pPr>
            <w:r>
              <w:rPr>
                <w:rFonts w:cs="Calibri"/>
              </w:rPr>
              <w:t>R</w:t>
            </w:r>
          </w:p>
          <w:p w14:paraId="032C0E94" w14:textId="77777777" w:rsidR="00AE38ED" w:rsidRDefault="00AE38ED" w:rsidP="00C53550">
            <w:pPr>
              <w:spacing w:after="0" w:line="240" w:lineRule="auto"/>
              <w:rPr>
                <w:rFonts w:cs="Calibri"/>
              </w:rPr>
            </w:pPr>
          </w:p>
          <w:p w14:paraId="2CD04ECD" w14:textId="77777777" w:rsidR="00AE38ED" w:rsidRDefault="00AE38ED" w:rsidP="00C53550">
            <w:pPr>
              <w:spacing w:after="0" w:line="240" w:lineRule="auto"/>
              <w:rPr>
                <w:rFonts w:cs="Calibri"/>
              </w:rPr>
            </w:pPr>
          </w:p>
          <w:p w14:paraId="1A942F91" w14:textId="77777777" w:rsidR="00AE38ED" w:rsidRDefault="00AE38ED" w:rsidP="00C53550">
            <w:pPr>
              <w:spacing w:after="0" w:line="240" w:lineRule="auto"/>
              <w:rPr>
                <w:rFonts w:cs="Calibri"/>
              </w:rPr>
            </w:pPr>
          </w:p>
          <w:p w14:paraId="6C7B1E3B" w14:textId="77777777" w:rsidR="00AE38ED" w:rsidRDefault="00AE38ED" w:rsidP="00C53550">
            <w:pPr>
              <w:spacing w:after="0" w:line="240" w:lineRule="auto"/>
              <w:rPr>
                <w:rFonts w:cs="Calibri"/>
              </w:rPr>
            </w:pPr>
          </w:p>
          <w:p w14:paraId="1F8A991C" w14:textId="77777777" w:rsidR="00AE38ED" w:rsidRDefault="00AE38ED" w:rsidP="00C53550">
            <w:pPr>
              <w:spacing w:after="0" w:line="240" w:lineRule="auto"/>
              <w:rPr>
                <w:rFonts w:cs="Calibri"/>
              </w:rPr>
            </w:pPr>
          </w:p>
          <w:p w14:paraId="2FFFA4A0" w14:textId="77777777" w:rsidR="00AE38ED" w:rsidRDefault="00AE38ED" w:rsidP="00C53550">
            <w:pPr>
              <w:spacing w:after="0" w:line="240" w:lineRule="auto"/>
              <w:rPr>
                <w:rFonts w:cs="Calibri"/>
              </w:rPr>
            </w:pPr>
          </w:p>
          <w:p w14:paraId="33F5BFD4" w14:textId="77777777" w:rsidR="00AE38ED" w:rsidRDefault="00AE38ED" w:rsidP="00C53550">
            <w:pPr>
              <w:spacing w:after="0" w:line="240" w:lineRule="auto"/>
              <w:rPr>
                <w:rFonts w:cs="Calibri"/>
              </w:rPr>
            </w:pPr>
          </w:p>
          <w:p w14:paraId="5556FA06" w14:textId="77777777" w:rsidR="00AE38ED" w:rsidRDefault="00AE38ED" w:rsidP="00C53550">
            <w:pPr>
              <w:spacing w:after="0" w:line="240" w:lineRule="auto"/>
              <w:rPr>
                <w:rFonts w:cs="Calibri"/>
              </w:rPr>
            </w:pPr>
          </w:p>
          <w:p w14:paraId="3677265A" w14:textId="77777777" w:rsidR="00AE38ED" w:rsidRDefault="00AE38ED" w:rsidP="00C53550">
            <w:pPr>
              <w:spacing w:after="0" w:line="240" w:lineRule="auto"/>
              <w:rPr>
                <w:rFonts w:cs="Calibri"/>
              </w:rPr>
            </w:pPr>
          </w:p>
          <w:p w14:paraId="7122ACAA" w14:textId="77777777" w:rsidR="00AE38ED" w:rsidRDefault="00AE38ED" w:rsidP="00C53550">
            <w:pPr>
              <w:spacing w:after="0" w:line="240" w:lineRule="auto"/>
              <w:rPr>
                <w:rFonts w:cs="Calibri"/>
              </w:rPr>
            </w:pPr>
          </w:p>
          <w:p w14:paraId="6B90DB91" w14:textId="77777777" w:rsidR="00AE38ED" w:rsidRDefault="00AE38ED" w:rsidP="00C53550">
            <w:pPr>
              <w:spacing w:after="0" w:line="240" w:lineRule="auto"/>
              <w:rPr>
                <w:rFonts w:cs="Calibri"/>
              </w:rPr>
            </w:pPr>
          </w:p>
          <w:p w14:paraId="65975F50" w14:textId="77777777" w:rsidR="00AE38ED" w:rsidRDefault="00AE38ED" w:rsidP="00C53550">
            <w:pPr>
              <w:spacing w:after="0" w:line="240" w:lineRule="auto"/>
              <w:rPr>
                <w:rFonts w:cs="Calibri"/>
              </w:rPr>
            </w:pPr>
          </w:p>
          <w:p w14:paraId="272EEED0" w14:textId="6F189712" w:rsidR="00AE38ED" w:rsidRDefault="00AE38ED" w:rsidP="00C53550">
            <w:pPr>
              <w:spacing w:after="0" w:line="240" w:lineRule="auto"/>
              <w:rPr>
                <w:rFonts w:cs="Calibri"/>
              </w:rPr>
            </w:pPr>
            <w:r>
              <w:rPr>
                <w:rFonts w:cs="Calibri"/>
              </w:rPr>
              <w:t>N</w:t>
            </w:r>
          </w:p>
          <w:p w14:paraId="7F93930C" w14:textId="62EFEE78" w:rsidR="00AE38ED" w:rsidRDefault="00AE38ED" w:rsidP="00C53550">
            <w:pPr>
              <w:spacing w:after="0" w:line="240" w:lineRule="auto"/>
              <w:rPr>
                <w:rFonts w:cs="Calibri"/>
              </w:rPr>
            </w:pPr>
            <w:r>
              <w:rPr>
                <w:rFonts w:cs="Calibri"/>
              </w:rPr>
              <w:t>O</w:t>
            </w:r>
          </w:p>
          <w:p w14:paraId="5565AC31" w14:textId="3CA6AFFA" w:rsidR="00AE38ED" w:rsidRDefault="00AE38ED" w:rsidP="00C53550">
            <w:pPr>
              <w:spacing w:after="0" w:line="240" w:lineRule="auto"/>
              <w:rPr>
                <w:rFonts w:cs="Calibri"/>
              </w:rPr>
            </w:pPr>
            <w:r>
              <w:rPr>
                <w:rFonts w:cs="Calibri"/>
              </w:rPr>
              <w:t>V</w:t>
            </w:r>
          </w:p>
          <w:p w14:paraId="0C60B09C" w14:textId="1F67D8EB" w:rsidR="00AE38ED" w:rsidRDefault="00AE38ED" w:rsidP="00C53550">
            <w:pPr>
              <w:spacing w:after="0" w:line="240" w:lineRule="auto"/>
              <w:rPr>
                <w:rFonts w:cs="Calibri"/>
              </w:rPr>
            </w:pPr>
            <w:r>
              <w:rPr>
                <w:rFonts w:cs="Calibri"/>
              </w:rPr>
              <w:t>E</w:t>
            </w:r>
          </w:p>
          <w:p w14:paraId="0BD7C720" w14:textId="71C87664" w:rsidR="00AE38ED" w:rsidRDefault="00AE38ED" w:rsidP="00C53550">
            <w:pPr>
              <w:spacing w:after="0" w:line="240" w:lineRule="auto"/>
              <w:rPr>
                <w:rFonts w:cs="Calibri"/>
              </w:rPr>
            </w:pPr>
            <w:r>
              <w:rPr>
                <w:rFonts w:cs="Calibri"/>
              </w:rPr>
              <w:t>M</w:t>
            </w:r>
          </w:p>
          <w:p w14:paraId="339FA8D9" w14:textId="1B439540" w:rsidR="00AE38ED" w:rsidRDefault="00AE38ED" w:rsidP="00C53550">
            <w:pPr>
              <w:spacing w:after="0" w:line="240" w:lineRule="auto"/>
              <w:rPr>
                <w:rFonts w:cs="Calibri"/>
              </w:rPr>
            </w:pPr>
            <w:r>
              <w:rPr>
                <w:rFonts w:cs="Calibri"/>
              </w:rPr>
              <w:t>B</w:t>
            </w:r>
          </w:p>
          <w:p w14:paraId="6ECA887B" w14:textId="412BAFE2" w:rsidR="00AE38ED" w:rsidRDefault="00AE38ED" w:rsidP="00C53550">
            <w:pPr>
              <w:spacing w:after="0" w:line="240" w:lineRule="auto"/>
              <w:rPr>
                <w:rFonts w:cs="Calibri"/>
              </w:rPr>
            </w:pPr>
            <w:r>
              <w:rPr>
                <w:rFonts w:cs="Calibri"/>
              </w:rPr>
              <w:t>E</w:t>
            </w:r>
          </w:p>
          <w:p w14:paraId="5AC1261A" w14:textId="02C244C3" w:rsidR="00AE38ED" w:rsidRDefault="00AE38ED" w:rsidP="00C53550">
            <w:pPr>
              <w:spacing w:after="0" w:line="240" w:lineRule="auto"/>
              <w:rPr>
                <w:rFonts w:cs="Calibri"/>
              </w:rPr>
            </w:pPr>
            <w:r>
              <w:rPr>
                <w:rFonts w:cs="Calibri"/>
              </w:rPr>
              <w:t>R</w:t>
            </w:r>
          </w:p>
          <w:p w14:paraId="13C56E95" w14:textId="77777777" w:rsidR="00AE38ED" w:rsidRDefault="00AE38ED" w:rsidP="00C53550">
            <w:pPr>
              <w:spacing w:after="0" w:line="240" w:lineRule="auto"/>
              <w:rPr>
                <w:rFonts w:cs="Calibri"/>
              </w:rPr>
            </w:pPr>
          </w:p>
          <w:p w14:paraId="05A10EE5" w14:textId="77777777" w:rsidR="00AE38ED" w:rsidRDefault="00AE38ED" w:rsidP="00C53550">
            <w:pPr>
              <w:spacing w:after="0" w:line="240" w:lineRule="auto"/>
              <w:rPr>
                <w:rFonts w:cs="Calibri"/>
              </w:rPr>
            </w:pPr>
          </w:p>
          <w:p w14:paraId="3D1B0715" w14:textId="77777777" w:rsidR="00AE38ED" w:rsidRDefault="00AE38ED" w:rsidP="00C53550">
            <w:pPr>
              <w:spacing w:after="0" w:line="240" w:lineRule="auto"/>
              <w:rPr>
                <w:rFonts w:cs="Calibri"/>
              </w:rPr>
            </w:pPr>
          </w:p>
          <w:p w14:paraId="77FAE5F3" w14:textId="77777777" w:rsidR="00AE38ED" w:rsidRDefault="00AE38ED" w:rsidP="00C53550">
            <w:pPr>
              <w:spacing w:after="0" w:line="240" w:lineRule="auto"/>
              <w:rPr>
                <w:rFonts w:cs="Calibri"/>
              </w:rPr>
            </w:pPr>
          </w:p>
          <w:p w14:paraId="1D533E9F" w14:textId="77777777" w:rsidR="00AE38ED" w:rsidRDefault="00AE38ED" w:rsidP="00C53550">
            <w:pPr>
              <w:spacing w:after="0" w:line="240" w:lineRule="auto"/>
              <w:rPr>
                <w:rFonts w:cs="Calibri"/>
              </w:rPr>
            </w:pPr>
          </w:p>
          <w:p w14:paraId="21B76120" w14:textId="77777777" w:rsidR="00AE38ED" w:rsidRDefault="00AE38ED" w:rsidP="00C53550">
            <w:pPr>
              <w:spacing w:after="0" w:line="240" w:lineRule="auto"/>
              <w:rPr>
                <w:rFonts w:cs="Calibri"/>
              </w:rPr>
            </w:pPr>
          </w:p>
          <w:p w14:paraId="33245D4F" w14:textId="77777777" w:rsidR="008A4EB3" w:rsidRDefault="008A4EB3" w:rsidP="00C53550">
            <w:pPr>
              <w:spacing w:after="0" w:line="240" w:lineRule="auto"/>
              <w:rPr>
                <w:rFonts w:cs="Calibri"/>
              </w:rPr>
            </w:pPr>
          </w:p>
          <w:p w14:paraId="7FF3DA5D" w14:textId="77777777" w:rsidR="008A4EB3" w:rsidRDefault="008A4EB3" w:rsidP="00C53550">
            <w:pPr>
              <w:spacing w:after="0" w:line="240" w:lineRule="auto"/>
              <w:rPr>
                <w:rFonts w:cs="Calibri"/>
              </w:rPr>
            </w:pPr>
          </w:p>
          <w:p w14:paraId="159BF2BB" w14:textId="77777777" w:rsidR="008A4EB3" w:rsidRDefault="008A4EB3" w:rsidP="00C53550">
            <w:pPr>
              <w:spacing w:after="0" w:line="240" w:lineRule="auto"/>
              <w:rPr>
                <w:rFonts w:cs="Calibri"/>
              </w:rPr>
            </w:pPr>
          </w:p>
          <w:p w14:paraId="2B256892" w14:textId="77777777" w:rsidR="008A4EB3" w:rsidRDefault="008A4EB3" w:rsidP="00C53550">
            <w:pPr>
              <w:spacing w:after="0" w:line="240" w:lineRule="auto"/>
              <w:rPr>
                <w:rFonts w:cs="Calibri"/>
              </w:rPr>
            </w:pPr>
          </w:p>
          <w:p w14:paraId="2F675EC6" w14:textId="77777777" w:rsidR="008A4EB3" w:rsidRDefault="008A4EB3" w:rsidP="00C53550">
            <w:pPr>
              <w:spacing w:after="0" w:line="240" w:lineRule="auto"/>
              <w:rPr>
                <w:rFonts w:cs="Calibri"/>
              </w:rPr>
            </w:pPr>
          </w:p>
          <w:p w14:paraId="6FDBC4EC" w14:textId="77777777" w:rsidR="008A4EB3" w:rsidRDefault="008A4EB3" w:rsidP="00C53550">
            <w:pPr>
              <w:spacing w:after="0" w:line="240" w:lineRule="auto"/>
              <w:rPr>
                <w:rFonts w:cs="Calibri"/>
              </w:rPr>
            </w:pPr>
          </w:p>
          <w:p w14:paraId="777B653F" w14:textId="0F6252C9" w:rsidR="008A4EB3" w:rsidRDefault="008A4EB3" w:rsidP="00C53550">
            <w:pPr>
              <w:spacing w:after="0" w:line="240" w:lineRule="auto"/>
              <w:rPr>
                <w:rFonts w:cs="Calibri"/>
              </w:rPr>
            </w:pPr>
            <w:r>
              <w:rPr>
                <w:rFonts w:cs="Calibri"/>
              </w:rPr>
              <w:t>D</w:t>
            </w:r>
          </w:p>
          <w:p w14:paraId="04121E7C" w14:textId="3329FEC3" w:rsidR="008A4EB3" w:rsidRDefault="008A4EB3" w:rsidP="00C53550">
            <w:pPr>
              <w:spacing w:after="0" w:line="240" w:lineRule="auto"/>
              <w:rPr>
                <w:rFonts w:cs="Calibri"/>
              </w:rPr>
            </w:pPr>
            <w:r>
              <w:rPr>
                <w:rFonts w:cs="Calibri"/>
              </w:rPr>
              <w:lastRenderedPageBreak/>
              <w:t>E</w:t>
            </w:r>
          </w:p>
          <w:p w14:paraId="20187567" w14:textId="1F538A17" w:rsidR="008A4EB3" w:rsidRDefault="008A4EB3" w:rsidP="00C53550">
            <w:pPr>
              <w:spacing w:after="0" w:line="240" w:lineRule="auto"/>
              <w:rPr>
                <w:rFonts w:cs="Calibri"/>
              </w:rPr>
            </w:pPr>
            <w:r>
              <w:rPr>
                <w:rFonts w:cs="Calibri"/>
              </w:rPr>
              <w:t>Z</w:t>
            </w:r>
          </w:p>
          <w:p w14:paraId="6327B75C" w14:textId="019C4971" w:rsidR="008A4EB3" w:rsidRDefault="008A4EB3" w:rsidP="00C53550">
            <w:pPr>
              <w:spacing w:after="0" w:line="240" w:lineRule="auto"/>
              <w:rPr>
                <w:rFonts w:cs="Calibri"/>
              </w:rPr>
            </w:pPr>
            <w:r>
              <w:rPr>
                <w:rFonts w:cs="Calibri"/>
              </w:rPr>
              <w:t>E</w:t>
            </w:r>
          </w:p>
          <w:p w14:paraId="6D079BA9" w14:textId="71C66BC6" w:rsidR="008A4EB3" w:rsidRDefault="008A4EB3" w:rsidP="00C53550">
            <w:pPr>
              <w:spacing w:after="0" w:line="240" w:lineRule="auto"/>
              <w:rPr>
                <w:rFonts w:cs="Calibri"/>
              </w:rPr>
            </w:pPr>
            <w:r>
              <w:rPr>
                <w:rFonts w:cs="Calibri"/>
              </w:rPr>
              <w:t>M</w:t>
            </w:r>
          </w:p>
          <w:p w14:paraId="0F530303" w14:textId="0BD476C8" w:rsidR="008A4EB3" w:rsidRDefault="008A4EB3" w:rsidP="00C53550">
            <w:pPr>
              <w:spacing w:after="0" w:line="240" w:lineRule="auto"/>
              <w:rPr>
                <w:rFonts w:cs="Calibri"/>
              </w:rPr>
            </w:pPr>
            <w:r>
              <w:rPr>
                <w:rFonts w:cs="Calibri"/>
              </w:rPr>
              <w:t>B</w:t>
            </w:r>
          </w:p>
          <w:p w14:paraId="4DC40A41" w14:textId="289261EA" w:rsidR="008A4EB3" w:rsidRDefault="008A4EB3" w:rsidP="00C53550">
            <w:pPr>
              <w:spacing w:after="0" w:line="240" w:lineRule="auto"/>
              <w:rPr>
                <w:rFonts w:cs="Calibri"/>
              </w:rPr>
            </w:pPr>
            <w:r>
              <w:rPr>
                <w:rFonts w:cs="Calibri"/>
              </w:rPr>
              <w:t>E</w:t>
            </w:r>
          </w:p>
          <w:p w14:paraId="2FBCDA7B" w14:textId="0FD29498" w:rsidR="008A4EB3" w:rsidRDefault="008A4EB3" w:rsidP="00C53550">
            <w:pPr>
              <w:spacing w:after="0" w:line="240" w:lineRule="auto"/>
              <w:rPr>
                <w:rFonts w:cs="Calibri"/>
              </w:rPr>
            </w:pPr>
            <w:r>
              <w:rPr>
                <w:rFonts w:cs="Calibri"/>
              </w:rPr>
              <w:t>R</w:t>
            </w:r>
          </w:p>
          <w:p w14:paraId="0A204D50" w14:textId="77777777" w:rsidR="008A4EB3" w:rsidRDefault="008A4EB3" w:rsidP="00C53550">
            <w:pPr>
              <w:spacing w:after="0" w:line="240" w:lineRule="auto"/>
              <w:rPr>
                <w:rFonts w:cs="Calibri"/>
              </w:rPr>
            </w:pPr>
          </w:p>
          <w:p w14:paraId="5BF90A1B" w14:textId="77777777" w:rsidR="008A4EB3" w:rsidRDefault="008A4EB3" w:rsidP="00C53550">
            <w:pPr>
              <w:spacing w:after="0" w:line="240" w:lineRule="auto"/>
              <w:rPr>
                <w:rFonts w:cs="Calibri"/>
              </w:rPr>
            </w:pPr>
          </w:p>
          <w:p w14:paraId="7D7382FB" w14:textId="77777777" w:rsidR="008A4EB3" w:rsidRDefault="008A4EB3" w:rsidP="00C53550">
            <w:pPr>
              <w:spacing w:after="0" w:line="240" w:lineRule="auto"/>
              <w:rPr>
                <w:rFonts w:cs="Calibri"/>
              </w:rPr>
            </w:pPr>
          </w:p>
          <w:p w14:paraId="41026A8B" w14:textId="77777777" w:rsidR="008A4EB3" w:rsidRDefault="008A4EB3" w:rsidP="00C53550">
            <w:pPr>
              <w:spacing w:after="0" w:line="240" w:lineRule="auto"/>
              <w:rPr>
                <w:rFonts w:cs="Calibri"/>
              </w:rPr>
            </w:pPr>
          </w:p>
          <w:p w14:paraId="60C9B3F8" w14:textId="77777777" w:rsidR="008A4EB3" w:rsidRDefault="008A4EB3" w:rsidP="00C53550">
            <w:pPr>
              <w:spacing w:after="0" w:line="240" w:lineRule="auto"/>
              <w:rPr>
                <w:rFonts w:cs="Calibri"/>
              </w:rPr>
            </w:pPr>
          </w:p>
          <w:p w14:paraId="629667D7" w14:textId="77777777" w:rsidR="008A4EB3" w:rsidRDefault="008A4EB3" w:rsidP="00C53550">
            <w:pPr>
              <w:spacing w:after="0" w:line="240" w:lineRule="auto"/>
              <w:rPr>
                <w:rFonts w:cs="Calibri"/>
              </w:rPr>
            </w:pPr>
          </w:p>
          <w:p w14:paraId="79B6195D" w14:textId="77777777" w:rsidR="008A4EB3" w:rsidRDefault="008A4EB3" w:rsidP="00C53550">
            <w:pPr>
              <w:spacing w:after="0" w:line="240" w:lineRule="auto"/>
              <w:rPr>
                <w:rFonts w:cs="Calibri"/>
              </w:rPr>
            </w:pPr>
          </w:p>
          <w:p w14:paraId="187A2B64" w14:textId="77777777" w:rsidR="008A4EB3" w:rsidRDefault="008A4EB3" w:rsidP="00C53550">
            <w:pPr>
              <w:spacing w:after="0" w:line="240" w:lineRule="auto"/>
              <w:rPr>
                <w:rFonts w:cs="Calibri"/>
              </w:rPr>
            </w:pPr>
          </w:p>
          <w:p w14:paraId="0F5AA0F3" w14:textId="77777777" w:rsidR="008A4EB3" w:rsidRDefault="008A4EB3" w:rsidP="00C53550">
            <w:pPr>
              <w:spacing w:after="0" w:line="240" w:lineRule="auto"/>
              <w:rPr>
                <w:rFonts w:cs="Calibri"/>
              </w:rPr>
            </w:pPr>
          </w:p>
          <w:p w14:paraId="1EB62E58" w14:textId="77777777" w:rsidR="008A4EB3" w:rsidRDefault="008A4EB3" w:rsidP="00C53550">
            <w:pPr>
              <w:spacing w:after="0" w:line="240" w:lineRule="auto"/>
              <w:rPr>
                <w:rFonts w:cs="Calibri"/>
              </w:rPr>
            </w:pPr>
          </w:p>
          <w:p w14:paraId="3E286EB1" w14:textId="77777777" w:rsidR="008A4EB3" w:rsidRDefault="008A4EB3" w:rsidP="00C53550">
            <w:pPr>
              <w:spacing w:after="0" w:line="240" w:lineRule="auto"/>
              <w:rPr>
                <w:rFonts w:cs="Calibri"/>
              </w:rPr>
            </w:pPr>
          </w:p>
          <w:p w14:paraId="0B354200" w14:textId="77777777" w:rsidR="008A4EB3" w:rsidRDefault="008A4EB3" w:rsidP="00C53550">
            <w:pPr>
              <w:spacing w:after="0" w:line="240" w:lineRule="auto"/>
              <w:rPr>
                <w:rFonts w:cs="Calibri"/>
              </w:rPr>
            </w:pPr>
          </w:p>
          <w:p w14:paraId="303777B5" w14:textId="77777777" w:rsidR="008A4EB3" w:rsidRDefault="008A4EB3" w:rsidP="00C53550">
            <w:pPr>
              <w:spacing w:after="0" w:line="240" w:lineRule="auto"/>
              <w:rPr>
                <w:rFonts w:cs="Calibri"/>
              </w:rPr>
            </w:pPr>
          </w:p>
          <w:p w14:paraId="7B2109C3" w14:textId="77777777" w:rsidR="008A4EB3" w:rsidRDefault="008A4EB3" w:rsidP="00C53550">
            <w:pPr>
              <w:spacing w:after="0" w:line="240" w:lineRule="auto"/>
              <w:rPr>
                <w:rFonts w:cs="Calibri"/>
              </w:rPr>
            </w:pPr>
          </w:p>
          <w:p w14:paraId="06F44C5D" w14:textId="77777777" w:rsidR="008A4EB3" w:rsidRDefault="008A4EB3" w:rsidP="00C53550">
            <w:pPr>
              <w:spacing w:after="0" w:line="240" w:lineRule="auto"/>
              <w:rPr>
                <w:rFonts w:cs="Calibri"/>
              </w:rPr>
            </w:pPr>
          </w:p>
          <w:p w14:paraId="6D0468F8" w14:textId="77777777" w:rsidR="008A4EB3" w:rsidRDefault="008A4EB3" w:rsidP="00C53550">
            <w:pPr>
              <w:spacing w:after="0" w:line="240" w:lineRule="auto"/>
              <w:rPr>
                <w:rFonts w:cs="Calibri"/>
              </w:rPr>
            </w:pPr>
          </w:p>
          <w:p w14:paraId="5B89B04B" w14:textId="77777777" w:rsidR="008A4EB3" w:rsidRDefault="008A4EB3" w:rsidP="00C53550">
            <w:pPr>
              <w:spacing w:after="0" w:line="240" w:lineRule="auto"/>
              <w:rPr>
                <w:rFonts w:cs="Calibri"/>
              </w:rPr>
            </w:pPr>
          </w:p>
          <w:p w14:paraId="604D9A3C" w14:textId="77777777" w:rsidR="008A4EB3" w:rsidRDefault="008A4EB3" w:rsidP="00C53550">
            <w:pPr>
              <w:spacing w:after="0" w:line="240" w:lineRule="auto"/>
              <w:rPr>
                <w:rFonts w:cs="Calibri"/>
              </w:rPr>
            </w:pPr>
          </w:p>
          <w:p w14:paraId="000E07D4" w14:textId="77777777" w:rsidR="008A4EB3" w:rsidRDefault="008A4EB3" w:rsidP="00C53550">
            <w:pPr>
              <w:spacing w:after="0" w:line="240" w:lineRule="auto"/>
              <w:rPr>
                <w:rFonts w:cs="Calibri"/>
              </w:rPr>
            </w:pPr>
          </w:p>
          <w:p w14:paraId="47535B49" w14:textId="77777777" w:rsidR="00AE38ED" w:rsidRDefault="00AE38ED" w:rsidP="00C53550">
            <w:pPr>
              <w:spacing w:after="0" w:line="240" w:lineRule="auto"/>
              <w:rPr>
                <w:rFonts w:cs="Calibri"/>
              </w:rPr>
            </w:pPr>
          </w:p>
          <w:p w14:paraId="69CCB68F" w14:textId="4E92E421" w:rsidR="00AE38ED" w:rsidRDefault="00AE38ED" w:rsidP="00C53550">
            <w:pPr>
              <w:spacing w:after="0" w:line="240" w:lineRule="auto"/>
              <w:rPr>
                <w:rFonts w:cs="Calibri"/>
              </w:rPr>
            </w:pPr>
            <w:r>
              <w:rPr>
                <w:rFonts w:cs="Calibri"/>
              </w:rPr>
              <w:t>J</w:t>
            </w:r>
          </w:p>
          <w:p w14:paraId="7CC74E49" w14:textId="18815CC5" w:rsidR="00AE38ED" w:rsidRDefault="00AE38ED" w:rsidP="00C53550">
            <w:pPr>
              <w:spacing w:after="0" w:line="240" w:lineRule="auto"/>
              <w:rPr>
                <w:rFonts w:cs="Calibri"/>
              </w:rPr>
            </w:pPr>
            <w:r>
              <w:rPr>
                <w:rFonts w:cs="Calibri"/>
              </w:rPr>
              <w:t>Ä</w:t>
            </w:r>
          </w:p>
          <w:p w14:paraId="517C49B4" w14:textId="137D817D" w:rsidR="00AE38ED" w:rsidRDefault="00AE38ED" w:rsidP="00C53550">
            <w:pPr>
              <w:spacing w:after="0" w:line="240" w:lineRule="auto"/>
              <w:rPr>
                <w:rFonts w:cs="Calibri"/>
              </w:rPr>
            </w:pPr>
            <w:r>
              <w:rPr>
                <w:rFonts w:cs="Calibri"/>
              </w:rPr>
              <w:t>N</w:t>
            </w:r>
          </w:p>
          <w:p w14:paraId="78EC7A8D" w14:textId="4C6509F0" w:rsidR="00AE38ED" w:rsidRDefault="00AE38ED" w:rsidP="00C53550">
            <w:pPr>
              <w:spacing w:after="0" w:line="240" w:lineRule="auto"/>
              <w:rPr>
                <w:rFonts w:cs="Calibri"/>
              </w:rPr>
            </w:pPr>
            <w:r>
              <w:rPr>
                <w:rFonts w:cs="Calibri"/>
              </w:rPr>
              <w:t>N</w:t>
            </w:r>
          </w:p>
          <w:p w14:paraId="55993347" w14:textId="3B8ACDE5" w:rsidR="00AE38ED" w:rsidRDefault="00AE38ED" w:rsidP="00C53550">
            <w:pPr>
              <w:spacing w:after="0" w:line="240" w:lineRule="auto"/>
              <w:rPr>
                <w:rFonts w:cs="Calibri"/>
              </w:rPr>
            </w:pPr>
            <w:r>
              <w:rPr>
                <w:rFonts w:cs="Calibri"/>
              </w:rPr>
              <w:t>E</w:t>
            </w:r>
          </w:p>
          <w:p w14:paraId="32B3EC1E" w14:textId="20E95810" w:rsidR="00AE38ED" w:rsidRDefault="00AE38ED" w:rsidP="00C53550">
            <w:pPr>
              <w:spacing w:after="0" w:line="240" w:lineRule="auto"/>
              <w:rPr>
                <w:rFonts w:cs="Calibri"/>
              </w:rPr>
            </w:pPr>
            <w:r>
              <w:rPr>
                <w:rFonts w:cs="Calibri"/>
              </w:rPr>
              <w:t>R</w:t>
            </w:r>
          </w:p>
          <w:p w14:paraId="3F2F1B22" w14:textId="77777777" w:rsidR="00AE38ED" w:rsidRDefault="00AE38ED" w:rsidP="00C53550">
            <w:pPr>
              <w:spacing w:after="0" w:line="240" w:lineRule="auto"/>
              <w:rPr>
                <w:rFonts w:cs="Calibri"/>
              </w:rPr>
            </w:pPr>
          </w:p>
          <w:p w14:paraId="75E7ADFA" w14:textId="77777777" w:rsidR="00AE38ED" w:rsidRDefault="00AE38ED" w:rsidP="00C53550">
            <w:pPr>
              <w:spacing w:after="0" w:line="240" w:lineRule="auto"/>
              <w:rPr>
                <w:rFonts w:cs="Calibri"/>
              </w:rPr>
            </w:pPr>
          </w:p>
          <w:p w14:paraId="2B59402B" w14:textId="77777777" w:rsidR="00AE38ED" w:rsidRDefault="00AE38ED" w:rsidP="00C53550">
            <w:pPr>
              <w:spacing w:after="0" w:line="240" w:lineRule="auto"/>
              <w:rPr>
                <w:rFonts w:cs="Calibri"/>
              </w:rPr>
            </w:pPr>
          </w:p>
          <w:p w14:paraId="7A00B1C5" w14:textId="77777777" w:rsidR="00AE38ED" w:rsidRDefault="00AE38ED" w:rsidP="00C53550">
            <w:pPr>
              <w:spacing w:after="0" w:line="240" w:lineRule="auto"/>
              <w:rPr>
                <w:rFonts w:cs="Calibri"/>
              </w:rPr>
            </w:pPr>
          </w:p>
          <w:p w14:paraId="2658F851" w14:textId="77777777" w:rsidR="00AE38ED" w:rsidRDefault="00AE38ED" w:rsidP="00C53550">
            <w:pPr>
              <w:spacing w:after="0" w:line="240" w:lineRule="auto"/>
              <w:rPr>
                <w:rFonts w:cs="Calibri"/>
              </w:rPr>
            </w:pPr>
          </w:p>
          <w:p w14:paraId="793BDF6F" w14:textId="77777777" w:rsidR="00AE38ED" w:rsidRDefault="00AE38ED" w:rsidP="00C53550">
            <w:pPr>
              <w:spacing w:after="0" w:line="240" w:lineRule="auto"/>
              <w:rPr>
                <w:rFonts w:cs="Calibri"/>
              </w:rPr>
            </w:pPr>
          </w:p>
          <w:p w14:paraId="214DC9EE" w14:textId="77777777" w:rsidR="00AE38ED" w:rsidRDefault="00AE38ED" w:rsidP="00C53550">
            <w:pPr>
              <w:spacing w:after="0" w:line="240" w:lineRule="auto"/>
              <w:rPr>
                <w:rFonts w:cs="Calibri"/>
              </w:rPr>
            </w:pPr>
          </w:p>
          <w:p w14:paraId="3735DE43" w14:textId="77777777" w:rsidR="00AE38ED" w:rsidRDefault="00AE38ED" w:rsidP="00C53550">
            <w:pPr>
              <w:spacing w:after="0" w:line="240" w:lineRule="auto"/>
              <w:rPr>
                <w:rFonts w:cs="Calibri"/>
              </w:rPr>
            </w:pPr>
          </w:p>
          <w:p w14:paraId="160F53AC" w14:textId="77777777" w:rsidR="00AE38ED" w:rsidRDefault="00AE38ED" w:rsidP="00C53550">
            <w:pPr>
              <w:spacing w:after="0" w:line="240" w:lineRule="auto"/>
              <w:rPr>
                <w:rFonts w:cs="Calibri"/>
              </w:rPr>
            </w:pPr>
          </w:p>
          <w:p w14:paraId="4133C3B7" w14:textId="77777777" w:rsidR="00AE38ED" w:rsidRDefault="00AE38ED" w:rsidP="00C53550">
            <w:pPr>
              <w:spacing w:after="0" w:line="240" w:lineRule="auto"/>
              <w:rPr>
                <w:rFonts w:cs="Calibri"/>
              </w:rPr>
            </w:pPr>
          </w:p>
          <w:p w14:paraId="58BC8455" w14:textId="77777777" w:rsidR="00AE38ED" w:rsidRDefault="00AE38ED" w:rsidP="00C53550">
            <w:pPr>
              <w:spacing w:after="0" w:line="240" w:lineRule="auto"/>
              <w:rPr>
                <w:rFonts w:cs="Calibri"/>
              </w:rPr>
            </w:pPr>
          </w:p>
          <w:p w14:paraId="14830E47" w14:textId="77777777" w:rsidR="00AE38ED" w:rsidRDefault="00AE38ED" w:rsidP="00C53550">
            <w:pPr>
              <w:spacing w:after="0" w:line="240" w:lineRule="auto"/>
              <w:rPr>
                <w:rFonts w:cs="Calibri"/>
              </w:rPr>
            </w:pPr>
          </w:p>
          <w:p w14:paraId="3A35E507" w14:textId="77777777" w:rsidR="00AE38ED" w:rsidRDefault="00AE38ED" w:rsidP="00C53550">
            <w:pPr>
              <w:spacing w:after="0" w:line="240" w:lineRule="auto"/>
              <w:rPr>
                <w:rFonts w:cs="Calibri"/>
              </w:rPr>
            </w:pPr>
          </w:p>
          <w:p w14:paraId="597CE9F7" w14:textId="77777777" w:rsidR="00AE38ED" w:rsidRDefault="00AE38ED" w:rsidP="00C53550">
            <w:pPr>
              <w:spacing w:after="0" w:line="240" w:lineRule="auto"/>
              <w:rPr>
                <w:rFonts w:cs="Calibri"/>
              </w:rPr>
            </w:pPr>
          </w:p>
          <w:p w14:paraId="353FCB8C" w14:textId="77777777" w:rsidR="00AE38ED" w:rsidRDefault="00AE38ED" w:rsidP="00C53550">
            <w:pPr>
              <w:spacing w:after="0" w:line="240" w:lineRule="auto"/>
              <w:rPr>
                <w:rFonts w:cs="Calibri"/>
              </w:rPr>
            </w:pPr>
          </w:p>
          <w:p w14:paraId="58FEAA47" w14:textId="77777777" w:rsidR="00AE38ED" w:rsidRDefault="00AE38ED" w:rsidP="00C53550">
            <w:pPr>
              <w:spacing w:after="0" w:line="240" w:lineRule="auto"/>
              <w:rPr>
                <w:rFonts w:cs="Calibri"/>
              </w:rPr>
            </w:pPr>
          </w:p>
          <w:p w14:paraId="27974833" w14:textId="77777777" w:rsidR="00AE38ED" w:rsidRDefault="00AE38ED" w:rsidP="00C53550">
            <w:pPr>
              <w:spacing w:after="0" w:line="240" w:lineRule="auto"/>
              <w:rPr>
                <w:rFonts w:cs="Calibri"/>
              </w:rPr>
            </w:pPr>
          </w:p>
          <w:p w14:paraId="776755E4" w14:textId="77777777" w:rsidR="00AE38ED" w:rsidRDefault="00AE38ED" w:rsidP="00C53550">
            <w:pPr>
              <w:spacing w:after="0" w:line="240" w:lineRule="auto"/>
              <w:rPr>
                <w:rFonts w:cs="Calibri"/>
              </w:rPr>
            </w:pPr>
          </w:p>
          <w:p w14:paraId="6E58F8F7" w14:textId="7C037B4C" w:rsidR="00AE38ED" w:rsidRDefault="00AE38ED" w:rsidP="00C53550">
            <w:pPr>
              <w:spacing w:after="0" w:line="240" w:lineRule="auto"/>
              <w:rPr>
                <w:rFonts w:cs="Calibri"/>
              </w:rPr>
            </w:pPr>
            <w:r>
              <w:rPr>
                <w:rFonts w:cs="Calibri"/>
              </w:rPr>
              <w:t>F</w:t>
            </w:r>
          </w:p>
          <w:p w14:paraId="49703FCD" w14:textId="214665AB" w:rsidR="00AE38ED" w:rsidRDefault="00AE38ED" w:rsidP="00C53550">
            <w:pPr>
              <w:spacing w:after="0" w:line="240" w:lineRule="auto"/>
              <w:rPr>
                <w:rFonts w:cs="Calibri"/>
              </w:rPr>
            </w:pPr>
            <w:r>
              <w:rPr>
                <w:rFonts w:cs="Calibri"/>
              </w:rPr>
              <w:t>E</w:t>
            </w:r>
          </w:p>
          <w:p w14:paraId="1D3B112F" w14:textId="44A44DD7" w:rsidR="00AE38ED" w:rsidRDefault="00AE38ED" w:rsidP="00C53550">
            <w:pPr>
              <w:spacing w:after="0" w:line="240" w:lineRule="auto"/>
              <w:rPr>
                <w:rFonts w:cs="Calibri"/>
              </w:rPr>
            </w:pPr>
            <w:r>
              <w:rPr>
                <w:rFonts w:cs="Calibri"/>
              </w:rPr>
              <w:t>B</w:t>
            </w:r>
          </w:p>
          <w:p w14:paraId="56481002" w14:textId="58B61220" w:rsidR="00AE38ED" w:rsidRDefault="00AE38ED" w:rsidP="00C53550">
            <w:pPr>
              <w:spacing w:after="0" w:line="240" w:lineRule="auto"/>
              <w:rPr>
                <w:rFonts w:cs="Calibri"/>
              </w:rPr>
            </w:pPr>
            <w:r>
              <w:rPr>
                <w:rFonts w:cs="Calibri"/>
              </w:rPr>
              <w:t>R</w:t>
            </w:r>
          </w:p>
          <w:p w14:paraId="2CB53B31" w14:textId="764782A9" w:rsidR="00AE38ED" w:rsidRDefault="00AE38ED" w:rsidP="00C53550">
            <w:pPr>
              <w:spacing w:after="0" w:line="240" w:lineRule="auto"/>
              <w:rPr>
                <w:rFonts w:cs="Calibri"/>
              </w:rPr>
            </w:pPr>
            <w:r>
              <w:rPr>
                <w:rFonts w:cs="Calibri"/>
              </w:rPr>
              <w:t>U</w:t>
            </w:r>
          </w:p>
          <w:p w14:paraId="5B61838C" w14:textId="66504E2A" w:rsidR="00AE38ED" w:rsidRDefault="00AE38ED" w:rsidP="00C53550">
            <w:pPr>
              <w:spacing w:after="0" w:line="240" w:lineRule="auto"/>
              <w:rPr>
                <w:rFonts w:cs="Calibri"/>
              </w:rPr>
            </w:pPr>
            <w:r>
              <w:rPr>
                <w:rFonts w:cs="Calibri"/>
              </w:rPr>
              <w:t>A</w:t>
            </w:r>
          </w:p>
          <w:p w14:paraId="0FEADBA9" w14:textId="778CEDB4" w:rsidR="00AE38ED" w:rsidRDefault="00AE38ED" w:rsidP="00C53550">
            <w:pPr>
              <w:spacing w:after="0" w:line="240" w:lineRule="auto"/>
              <w:rPr>
                <w:rFonts w:cs="Calibri"/>
              </w:rPr>
            </w:pPr>
            <w:r>
              <w:rPr>
                <w:rFonts w:cs="Calibri"/>
              </w:rPr>
              <w:t>R</w:t>
            </w:r>
          </w:p>
          <w:p w14:paraId="75295708" w14:textId="77777777" w:rsidR="00AE38ED" w:rsidRDefault="00AE38ED" w:rsidP="00C53550">
            <w:pPr>
              <w:spacing w:after="0" w:line="240" w:lineRule="auto"/>
              <w:rPr>
                <w:rFonts w:cs="Calibri"/>
              </w:rPr>
            </w:pPr>
          </w:p>
          <w:p w14:paraId="2415B958" w14:textId="77777777" w:rsidR="00AE38ED" w:rsidRDefault="00AE38ED" w:rsidP="00C53550">
            <w:pPr>
              <w:spacing w:after="0" w:line="240" w:lineRule="auto"/>
              <w:rPr>
                <w:rFonts w:cs="Calibri"/>
              </w:rPr>
            </w:pPr>
          </w:p>
          <w:p w14:paraId="328F8B6E" w14:textId="77777777" w:rsidR="00AE38ED" w:rsidRDefault="00AE38ED" w:rsidP="00C53550">
            <w:pPr>
              <w:spacing w:after="0" w:line="240" w:lineRule="auto"/>
              <w:rPr>
                <w:rFonts w:cs="Calibri"/>
              </w:rPr>
            </w:pPr>
          </w:p>
          <w:p w14:paraId="2ED62464" w14:textId="77777777" w:rsidR="00AE38ED" w:rsidRDefault="00AE38ED" w:rsidP="00C53550">
            <w:pPr>
              <w:spacing w:after="0" w:line="240" w:lineRule="auto"/>
              <w:rPr>
                <w:rFonts w:cs="Calibri"/>
              </w:rPr>
            </w:pPr>
          </w:p>
          <w:p w14:paraId="4D96A8BA" w14:textId="77777777" w:rsidR="00AE38ED" w:rsidRDefault="00AE38ED" w:rsidP="00C53550">
            <w:pPr>
              <w:spacing w:after="0" w:line="240" w:lineRule="auto"/>
              <w:rPr>
                <w:rFonts w:cs="Calibri"/>
              </w:rPr>
            </w:pPr>
          </w:p>
          <w:p w14:paraId="041C8EE3" w14:textId="77777777" w:rsidR="00AE38ED" w:rsidRDefault="00AE38ED" w:rsidP="00C53550">
            <w:pPr>
              <w:spacing w:after="0" w:line="240" w:lineRule="auto"/>
              <w:rPr>
                <w:rFonts w:cs="Calibri"/>
              </w:rPr>
            </w:pPr>
          </w:p>
          <w:p w14:paraId="2A58B673" w14:textId="77777777" w:rsidR="00AE38ED" w:rsidRDefault="00AE38ED" w:rsidP="00C53550">
            <w:pPr>
              <w:spacing w:after="0" w:line="240" w:lineRule="auto"/>
              <w:rPr>
                <w:rFonts w:cs="Calibri"/>
              </w:rPr>
            </w:pPr>
          </w:p>
          <w:p w14:paraId="73159300" w14:textId="77777777" w:rsidR="00AE38ED" w:rsidRDefault="00AE38ED" w:rsidP="00C53550">
            <w:pPr>
              <w:spacing w:after="0" w:line="240" w:lineRule="auto"/>
              <w:rPr>
                <w:rFonts w:cs="Calibri"/>
              </w:rPr>
            </w:pPr>
          </w:p>
          <w:p w14:paraId="51B8597C" w14:textId="77777777" w:rsidR="00AE38ED" w:rsidRDefault="00AE38ED" w:rsidP="00C53550">
            <w:pPr>
              <w:spacing w:after="0" w:line="240" w:lineRule="auto"/>
              <w:rPr>
                <w:rFonts w:cs="Calibri"/>
              </w:rPr>
            </w:pPr>
          </w:p>
          <w:p w14:paraId="4A580D86" w14:textId="77777777" w:rsidR="00AE38ED" w:rsidRDefault="00AE38ED" w:rsidP="00C53550">
            <w:pPr>
              <w:spacing w:after="0" w:line="240" w:lineRule="auto"/>
              <w:rPr>
                <w:rFonts w:cs="Calibri"/>
              </w:rPr>
            </w:pPr>
          </w:p>
          <w:p w14:paraId="6EEF766C" w14:textId="77777777" w:rsidR="00AE38ED" w:rsidRDefault="00AE38ED" w:rsidP="00C53550">
            <w:pPr>
              <w:spacing w:after="0" w:line="240" w:lineRule="auto"/>
              <w:rPr>
                <w:rFonts w:cs="Calibri"/>
              </w:rPr>
            </w:pPr>
          </w:p>
          <w:p w14:paraId="374C3970" w14:textId="77777777" w:rsidR="00AE38ED" w:rsidRDefault="00AE38ED" w:rsidP="00C53550">
            <w:pPr>
              <w:spacing w:after="0" w:line="240" w:lineRule="auto"/>
              <w:rPr>
                <w:rFonts w:cs="Calibri"/>
              </w:rPr>
            </w:pPr>
          </w:p>
          <w:p w14:paraId="13182522" w14:textId="77777777" w:rsidR="00AE38ED" w:rsidRDefault="00AE38ED" w:rsidP="00C53550">
            <w:pPr>
              <w:spacing w:after="0" w:line="240" w:lineRule="auto"/>
              <w:rPr>
                <w:rFonts w:cs="Calibri"/>
              </w:rPr>
            </w:pPr>
          </w:p>
          <w:p w14:paraId="001FC44D" w14:textId="73EA4AE4" w:rsidR="00AE38ED" w:rsidRDefault="00AE38ED" w:rsidP="00C53550">
            <w:pPr>
              <w:spacing w:after="0" w:line="240" w:lineRule="auto"/>
              <w:rPr>
                <w:rFonts w:cs="Calibri"/>
              </w:rPr>
            </w:pPr>
            <w:r>
              <w:rPr>
                <w:rFonts w:cs="Calibri"/>
              </w:rPr>
              <w:t>M</w:t>
            </w:r>
          </w:p>
          <w:p w14:paraId="2F593092" w14:textId="32F9C2EE" w:rsidR="00AE38ED" w:rsidRDefault="00AE38ED" w:rsidP="00C53550">
            <w:pPr>
              <w:spacing w:after="0" w:line="240" w:lineRule="auto"/>
              <w:rPr>
                <w:rFonts w:cs="Calibri"/>
              </w:rPr>
            </w:pPr>
            <w:r>
              <w:rPr>
                <w:rFonts w:cs="Calibri"/>
              </w:rPr>
              <w:t>Ä</w:t>
            </w:r>
          </w:p>
          <w:p w14:paraId="34D714D0" w14:textId="77C380DB" w:rsidR="00AE38ED" w:rsidRDefault="00AE38ED" w:rsidP="00C53550">
            <w:pPr>
              <w:spacing w:after="0" w:line="240" w:lineRule="auto"/>
              <w:rPr>
                <w:rFonts w:cs="Calibri"/>
              </w:rPr>
            </w:pPr>
            <w:r>
              <w:rPr>
                <w:rFonts w:cs="Calibri"/>
              </w:rPr>
              <w:t>R</w:t>
            </w:r>
          </w:p>
          <w:p w14:paraId="3D831181" w14:textId="70685EB0" w:rsidR="00AE38ED" w:rsidRDefault="00AE38ED" w:rsidP="00C53550">
            <w:pPr>
              <w:spacing w:after="0" w:line="240" w:lineRule="auto"/>
              <w:rPr>
                <w:rFonts w:cs="Calibri"/>
              </w:rPr>
            </w:pPr>
            <w:r>
              <w:rPr>
                <w:rFonts w:cs="Calibri"/>
              </w:rPr>
              <w:t>Z</w:t>
            </w:r>
          </w:p>
          <w:p w14:paraId="70E2FC39" w14:textId="77777777" w:rsidR="00AE38ED" w:rsidRDefault="00AE38ED" w:rsidP="00C53550">
            <w:pPr>
              <w:spacing w:after="0" w:line="240" w:lineRule="auto"/>
              <w:rPr>
                <w:rFonts w:cs="Calibri"/>
              </w:rPr>
            </w:pPr>
          </w:p>
          <w:p w14:paraId="5E865D2E" w14:textId="77777777" w:rsidR="00AE38ED" w:rsidRDefault="00AE38ED" w:rsidP="00C53550">
            <w:pPr>
              <w:spacing w:after="0" w:line="240" w:lineRule="auto"/>
              <w:rPr>
                <w:rFonts w:cs="Calibri"/>
              </w:rPr>
            </w:pPr>
          </w:p>
          <w:p w14:paraId="3027F5AD" w14:textId="77777777" w:rsidR="00AE38ED" w:rsidRDefault="00AE38ED" w:rsidP="00C53550">
            <w:pPr>
              <w:spacing w:after="0" w:line="240" w:lineRule="auto"/>
              <w:rPr>
                <w:rFonts w:cs="Calibri"/>
              </w:rPr>
            </w:pPr>
          </w:p>
          <w:p w14:paraId="5177786A" w14:textId="77777777" w:rsidR="00AE38ED" w:rsidRDefault="00AE38ED" w:rsidP="00C53550">
            <w:pPr>
              <w:spacing w:after="0" w:line="240" w:lineRule="auto"/>
              <w:rPr>
                <w:rFonts w:cs="Calibri"/>
              </w:rPr>
            </w:pPr>
          </w:p>
          <w:p w14:paraId="6B534671" w14:textId="77777777" w:rsidR="00AE38ED" w:rsidRDefault="00AE38ED" w:rsidP="00C53550">
            <w:pPr>
              <w:spacing w:after="0" w:line="240" w:lineRule="auto"/>
              <w:rPr>
                <w:rFonts w:cs="Calibri"/>
              </w:rPr>
            </w:pPr>
          </w:p>
          <w:p w14:paraId="5BE2C200" w14:textId="77777777" w:rsidR="00AE38ED" w:rsidRDefault="00AE38ED" w:rsidP="00C53550">
            <w:pPr>
              <w:spacing w:after="0" w:line="240" w:lineRule="auto"/>
              <w:rPr>
                <w:rFonts w:cs="Calibri"/>
              </w:rPr>
            </w:pPr>
          </w:p>
          <w:p w14:paraId="27B33E58" w14:textId="77777777" w:rsidR="00AE38ED" w:rsidRDefault="00AE38ED" w:rsidP="00C53550">
            <w:pPr>
              <w:spacing w:after="0" w:line="240" w:lineRule="auto"/>
              <w:rPr>
                <w:rFonts w:cs="Calibri"/>
              </w:rPr>
            </w:pPr>
          </w:p>
          <w:p w14:paraId="0E4305E2" w14:textId="77777777" w:rsidR="00AE38ED" w:rsidRDefault="00AE38ED" w:rsidP="00C53550">
            <w:pPr>
              <w:spacing w:after="0" w:line="240" w:lineRule="auto"/>
              <w:rPr>
                <w:rFonts w:cs="Calibri"/>
              </w:rPr>
            </w:pPr>
          </w:p>
          <w:p w14:paraId="4BEC648F" w14:textId="77777777" w:rsidR="00AE38ED" w:rsidRDefault="00AE38ED" w:rsidP="00C53550">
            <w:pPr>
              <w:spacing w:after="0" w:line="240" w:lineRule="auto"/>
              <w:rPr>
                <w:rFonts w:cs="Calibri"/>
              </w:rPr>
            </w:pPr>
          </w:p>
          <w:p w14:paraId="4CE4D70D" w14:textId="77777777" w:rsidR="00AE38ED" w:rsidRDefault="00AE38ED" w:rsidP="00C53550">
            <w:pPr>
              <w:spacing w:after="0" w:line="240" w:lineRule="auto"/>
              <w:rPr>
                <w:rFonts w:cs="Calibri"/>
              </w:rPr>
            </w:pPr>
          </w:p>
          <w:p w14:paraId="603A6E11" w14:textId="77777777" w:rsidR="00AE38ED" w:rsidRDefault="00AE38ED" w:rsidP="00C53550">
            <w:pPr>
              <w:spacing w:after="0" w:line="240" w:lineRule="auto"/>
              <w:rPr>
                <w:rFonts w:cs="Calibri"/>
              </w:rPr>
            </w:pPr>
          </w:p>
          <w:p w14:paraId="7BC8EF29" w14:textId="77777777" w:rsidR="00AE38ED" w:rsidRDefault="00AE38ED" w:rsidP="00C53550">
            <w:pPr>
              <w:spacing w:after="0" w:line="240" w:lineRule="auto"/>
              <w:rPr>
                <w:rFonts w:cs="Calibri"/>
              </w:rPr>
            </w:pPr>
          </w:p>
          <w:p w14:paraId="207DA27E" w14:textId="0CEE33F4" w:rsidR="00AE38ED" w:rsidRDefault="00AE38ED" w:rsidP="00C53550">
            <w:pPr>
              <w:spacing w:after="0" w:line="240" w:lineRule="auto"/>
              <w:rPr>
                <w:rFonts w:cs="Calibri"/>
              </w:rPr>
            </w:pPr>
            <w:r>
              <w:rPr>
                <w:rFonts w:cs="Calibri"/>
              </w:rPr>
              <w:t>A</w:t>
            </w:r>
          </w:p>
          <w:p w14:paraId="6A047FAD" w14:textId="3CC403D4" w:rsidR="00AE38ED" w:rsidRDefault="00AE38ED" w:rsidP="00C53550">
            <w:pPr>
              <w:spacing w:after="0" w:line="240" w:lineRule="auto"/>
              <w:rPr>
                <w:rFonts w:cs="Calibri"/>
              </w:rPr>
            </w:pPr>
            <w:r>
              <w:rPr>
                <w:rFonts w:cs="Calibri"/>
              </w:rPr>
              <w:t>P</w:t>
            </w:r>
          </w:p>
          <w:p w14:paraId="48BC5E47" w14:textId="67B8A22F" w:rsidR="00AE38ED" w:rsidRDefault="00AE38ED" w:rsidP="00C53550">
            <w:pPr>
              <w:spacing w:after="0" w:line="240" w:lineRule="auto"/>
              <w:rPr>
                <w:rFonts w:cs="Calibri"/>
              </w:rPr>
            </w:pPr>
            <w:r>
              <w:rPr>
                <w:rFonts w:cs="Calibri"/>
              </w:rPr>
              <w:t>R</w:t>
            </w:r>
          </w:p>
          <w:p w14:paraId="545B68EA" w14:textId="11980D6F" w:rsidR="00AE38ED" w:rsidRDefault="00AE38ED" w:rsidP="00C53550">
            <w:pPr>
              <w:spacing w:after="0" w:line="240" w:lineRule="auto"/>
              <w:rPr>
                <w:rFonts w:cs="Calibri"/>
              </w:rPr>
            </w:pPr>
            <w:r>
              <w:rPr>
                <w:rFonts w:cs="Calibri"/>
              </w:rPr>
              <w:t>I</w:t>
            </w:r>
          </w:p>
          <w:p w14:paraId="4C64B110" w14:textId="6AF2D696" w:rsidR="00AE38ED" w:rsidRDefault="00AE38ED" w:rsidP="00C53550">
            <w:pPr>
              <w:spacing w:after="0" w:line="240" w:lineRule="auto"/>
              <w:rPr>
                <w:rFonts w:cs="Calibri"/>
              </w:rPr>
            </w:pPr>
            <w:r>
              <w:rPr>
                <w:rFonts w:cs="Calibri"/>
              </w:rPr>
              <w:t>L</w:t>
            </w:r>
          </w:p>
          <w:p w14:paraId="3E141E74" w14:textId="77777777" w:rsidR="00AE38ED" w:rsidRDefault="00AE38ED" w:rsidP="00C53550">
            <w:pPr>
              <w:spacing w:after="0" w:line="240" w:lineRule="auto"/>
              <w:rPr>
                <w:rFonts w:cs="Calibri"/>
              </w:rPr>
            </w:pPr>
          </w:p>
          <w:p w14:paraId="2541FCD3" w14:textId="77777777" w:rsidR="00AE38ED" w:rsidRDefault="00AE38ED" w:rsidP="00C53550">
            <w:pPr>
              <w:spacing w:after="0" w:line="240" w:lineRule="auto"/>
              <w:rPr>
                <w:rFonts w:cs="Calibri"/>
              </w:rPr>
            </w:pPr>
          </w:p>
          <w:p w14:paraId="0DBBEC6D" w14:textId="77777777" w:rsidR="00AE38ED" w:rsidRDefault="00AE38ED" w:rsidP="00C53550">
            <w:pPr>
              <w:spacing w:after="0" w:line="240" w:lineRule="auto"/>
              <w:rPr>
                <w:rFonts w:cs="Calibri"/>
              </w:rPr>
            </w:pPr>
          </w:p>
          <w:p w14:paraId="60CDD823" w14:textId="77777777" w:rsidR="00AE38ED" w:rsidRDefault="00AE38ED" w:rsidP="00C53550">
            <w:pPr>
              <w:spacing w:after="0" w:line="240" w:lineRule="auto"/>
              <w:rPr>
                <w:rFonts w:cs="Calibri"/>
              </w:rPr>
            </w:pPr>
          </w:p>
          <w:p w14:paraId="458BC487" w14:textId="77777777" w:rsidR="00AE38ED" w:rsidRDefault="00AE38ED" w:rsidP="00C53550">
            <w:pPr>
              <w:spacing w:after="0" w:line="240" w:lineRule="auto"/>
              <w:rPr>
                <w:rFonts w:cs="Calibri"/>
              </w:rPr>
            </w:pPr>
          </w:p>
          <w:p w14:paraId="685EF7F5" w14:textId="77777777" w:rsidR="00AE38ED" w:rsidRDefault="00AE38ED" w:rsidP="00C53550">
            <w:pPr>
              <w:spacing w:after="0" w:line="240" w:lineRule="auto"/>
              <w:rPr>
                <w:rFonts w:cs="Calibri"/>
              </w:rPr>
            </w:pPr>
          </w:p>
          <w:p w14:paraId="32B549E5" w14:textId="77777777" w:rsidR="00AE38ED" w:rsidRDefault="00AE38ED" w:rsidP="00C53550">
            <w:pPr>
              <w:spacing w:after="0" w:line="240" w:lineRule="auto"/>
              <w:rPr>
                <w:rFonts w:cs="Calibri"/>
              </w:rPr>
            </w:pPr>
          </w:p>
          <w:p w14:paraId="0DA982D8" w14:textId="77777777" w:rsidR="008A4EB3" w:rsidRDefault="008A4EB3" w:rsidP="00C53550">
            <w:pPr>
              <w:spacing w:after="0" w:line="240" w:lineRule="auto"/>
              <w:rPr>
                <w:rFonts w:cs="Calibri"/>
              </w:rPr>
            </w:pPr>
          </w:p>
          <w:p w14:paraId="1A18B138" w14:textId="77777777" w:rsidR="00AE38ED" w:rsidRDefault="00AE38ED" w:rsidP="00C53550">
            <w:pPr>
              <w:spacing w:after="0" w:line="240" w:lineRule="auto"/>
              <w:rPr>
                <w:rFonts w:cs="Calibri"/>
              </w:rPr>
            </w:pPr>
          </w:p>
          <w:p w14:paraId="5B6F1107" w14:textId="77777777" w:rsidR="00AE38ED" w:rsidRDefault="00AE38ED" w:rsidP="00C53550">
            <w:pPr>
              <w:spacing w:after="0" w:line="240" w:lineRule="auto"/>
              <w:rPr>
                <w:rFonts w:cs="Calibri"/>
              </w:rPr>
            </w:pPr>
          </w:p>
          <w:p w14:paraId="797797FA" w14:textId="306CDA60" w:rsidR="00AE38ED" w:rsidRDefault="00AE38ED" w:rsidP="00C53550">
            <w:pPr>
              <w:spacing w:after="0" w:line="240" w:lineRule="auto"/>
              <w:rPr>
                <w:rFonts w:cs="Calibri"/>
              </w:rPr>
            </w:pPr>
            <w:r>
              <w:rPr>
                <w:rFonts w:cs="Calibri"/>
              </w:rPr>
              <w:t>M</w:t>
            </w:r>
          </w:p>
          <w:p w14:paraId="031A7026" w14:textId="4079257E" w:rsidR="00AE38ED" w:rsidRDefault="00AE38ED" w:rsidP="00C53550">
            <w:pPr>
              <w:spacing w:after="0" w:line="240" w:lineRule="auto"/>
              <w:rPr>
                <w:rFonts w:cs="Calibri"/>
              </w:rPr>
            </w:pPr>
            <w:r>
              <w:rPr>
                <w:rFonts w:cs="Calibri"/>
              </w:rPr>
              <w:t>A</w:t>
            </w:r>
          </w:p>
          <w:p w14:paraId="54339EEC" w14:textId="1E693609" w:rsidR="00AE38ED" w:rsidRDefault="00AE38ED" w:rsidP="00C53550">
            <w:pPr>
              <w:spacing w:after="0" w:line="240" w:lineRule="auto"/>
              <w:rPr>
                <w:rFonts w:cs="Calibri"/>
              </w:rPr>
            </w:pPr>
            <w:r>
              <w:rPr>
                <w:rFonts w:cs="Calibri"/>
              </w:rPr>
              <w:t>I</w:t>
            </w:r>
          </w:p>
          <w:p w14:paraId="35990543" w14:textId="77777777" w:rsidR="00AE38ED" w:rsidRDefault="00AE38ED" w:rsidP="00C53550">
            <w:pPr>
              <w:spacing w:after="0" w:line="240" w:lineRule="auto"/>
              <w:rPr>
                <w:rFonts w:cs="Calibri"/>
              </w:rPr>
            </w:pPr>
          </w:p>
          <w:p w14:paraId="5F177571" w14:textId="77777777" w:rsidR="00AE38ED" w:rsidRDefault="00AE38ED" w:rsidP="00C53550">
            <w:pPr>
              <w:spacing w:after="0" w:line="240" w:lineRule="auto"/>
              <w:rPr>
                <w:rFonts w:cs="Calibri"/>
              </w:rPr>
            </w:pPr>
          </w:p>
          <w:p w14:paraId="28B887C4" w14:textId="77777777" w:rsidR="00AE38ED" w:rsidRDefault="00AE38ED" w:rsidP="00C53550">
            <w:pPr>
              <w:spacing w:after="0" w:line="240" w:lineRule="auto"/>
              <w:rPr>
                <w:rFonts w:cs="Calibri"/>
              </w:rPr>
            </w:pPr>
          </w:p>
          <w:p w14:paraId="292C2568" w14:textId="77777777" w:rsidR="00AE38ED" w:rsidRDefault="00AE38ED" w:rsidP="00C53550">
            <w:pPr>
              <w:spacing w:after="0" w:line="240" w:lineRule="auto"/>
              <w:rPr>
                <w:rFonts w:cs="Calibri"/>
              </w:rPr>
            </w:pPr>
          </w:p>
          <w:p w14:paraId="2F46CF77" w14:textId="77777777" w:rsidR="00AE38ED" w:rsidRDefault="00AE38ED" w:rsidP="00C53550">
            <w:pPr>
              <w:spacing w:after="0" w:line="240" w:lineRule="auto"/>
              <w:rPr>
                <w:rFonts w:cs="Calibri"/>
              </w:rPr>
            </w:pPr>
          </w:p>
          <w:p w14:paraId="4846BB9C" w14:textId="77777777" w:rsidR="00AE38ED" w:rsidRDefault="00AE38ED" w:rsidP="00C53550">
            <w:pPr>
              <w:spacing w:after="0" w:line="240" w:lineRule="auto"/>
              <w:rPr>
                <w:rFonts w:cs="Calibri"/>
              </w:rPr>
            </w:pPr>
          </w:p>
          <w:p w14:paraId="564C2370" w14:textId="77777777" w:rsidR="00AE38ED" w:rsidRDefault="00AE38ED" w:rsidP="00C53550">
            <w:pPr>
              <w:spacing w:after="0" w:line="240" w:lineRule="auto"/>
              <w:rPr>
                <w:rFonts w:cs="Calibri"/>
              </w:rPr>
            </w:pPr>
          </w:p>
          <w:p w14:paraId="738BD3CD" w14:textId="77777777" w:rsidR="00AE38ED" w:rsidRDefault="00AE38ED" w:rsidP="00C53550">
            <w:pPr>
              <w:spacing w:after="0" w:line="240" w:lineRule="auto"/>
              <w:rPr>
                <w:rFonts w:cs="Calibri"/>
              </w:rPr>
            </w:pPr>
          </w:p>
          <w:p w14:paraId="5710AB38" w14:textId="77777777" w:rsidR="00AE38ED" w:rsidRDefault="00AE38ED" w:rsidP="00C53550">
            <w:pPr>
              <w:spacing w:after="0" w:line="240" w:lineRule="auto"/>
              <w:rPr>
                <w:rFonts w:cs="Calibri"/>
              </w:rPr>
            </w:pPr>
          </w:p>
          <w:p w14:paraId="5896C2C5" w14:textId="77777777" w:rsidR="00AE38ED" w:rsidRDefault="00AE38ED" w:rsidP="00C53550">
            <w:pPr>
              <w:spacing w:after="0" w:line="240" w:lineRule="auto"/>
              <w:rPr>
                <w:rFonts w:cs="Calibri"/>
              </w:rPr>
            </w:pPr>
          </w:p>
          <w:p w14:paraId="602CFA2E" w14:textId="77777777" w:rsidR="00AE38ED" w:rsidRDefault="00AE38ED" w:rsidP="00C53550">
            <w:pPr>
              <w:spacing w:after="0" w:line="240" w:lineRule="auto"/>
              <w:rPr>
                <w:rFonts w:cs="Calibri"/>
              </w:rPr>
            </w:pPr>
          </w:p>
          <w:p w14:paraId="2063C05E" w14:textId="77777777" w:rsidR="00AE38ED" w:rsidRDefault="00AE38ED" w:rsidP="00C53550">
            <w:pPr>
              <w:spacing w:after="0" w:line="240" w:lineRule="auto"/>
              <w:rPr>
                <w:rFonts w:cs="Calibri"/>
              </w:rPr>
            </w:pPr>
          </w:p>
          <w:p w14:paraId="428ADC7E" w14:textId="77777777" w:rsidR="00AE38ED" w:rsidRDefault="00AE38ED" w:rsidP="00C53550">
            <w:pPr>
              <w:spacing w:after="0" w:line="240" w:lineRule="auto"/>
              <w:rPr>
                <w:rFonts w:cs="Calibri"/>
              </w:rPr>
            </w:pPr>
          </w:p>
          <w:p w14:paraId="13951B90" w14:textId="4850404F" w:rsidR="00AE38ED" w:rsidRDefault="00AE38ED" w:rsidP="00C53550">
            <w:pPr>
              <w:spacing w:after="0" w:line="240" w:lineRule="auto"/>
              <w:rPr>
                <w:rFonts w:cs="Calibri"/>
              </w:rPr>
            </w:pPr>
            <w:r>
              <w:rPr>
                <w:rFonts w:cs="Calibri"/>
              </w:rPr>
              <w:t>J</w:t>
            </w:r>
          </w:p>
          <w:p w14:paraId="418B511F" w14:textId="1C77A708" w:rsidR="00AE38ED" w:rsidRDefault="00AE38ED" w:rsidP="00C53550">
            <w:pPr>
              <w:spacing w:after="0" w:line="240" w:lineRule="auto"/>
              <w:rPr>
                <w:rFonts w:cs="Calibri"/>
              </w:rPr>
            </w:pPr>
            <w:r>
              <w:rPr>
                <w:rFonts w:cs="Calibri"/>
              </w:rPr>
              <w:t>U</w:t>
            </w:r>
          </w:p>
          <w:p w14:paraId="0B60B64A" w14:textId="330C5AC0" w:rsidR="00AE38ED" w:rsidRDefault="00AE38ED" w:rsidP="00C53550">
            <w:pPr>
              <w:spacing w:after="0" w:line="240" w:lineRule="auto"/>
              <w:rPr>
                <w:rFonts w:cs="Calibri"/>
              </w:rPr>
            </w:pPr>
            <w:r>
              <w:rPr>
                <w:rFonts w:cs="Calibri"/>
              </w:rPr>
              <w:t>N</w:t>
            </w:r>
          </w:p>
          <w:p w14:paraId="452090B1" w14:textId="526D5280" w:rsidR="00AE38ED" w:rsidRDefault="00AE38ED" w:rsidP="00C53550">
            <w:pPr>
              <w:spacing w:after="0" w:line="240" w:lineRule="auto"/>
              <w:rPr>
                <w:rFonts w:cs="Calibri"/>
              </w:rPr>
            </w:pPr>
            <w:r>
              <w:rPr>
                <w:rFonts w:cs="Calibri"/>
              </w:rPr>
              <w:t>I</w:t>
            </w:r>
          </w:p>
          <w:p w14:paraId="53CE9AA7" w14:textId="77777777" w:rsidR="00AE38ED" w:rsidRDefault="00AE38ED" w:rsidP="00C53550">
            <w:pPr>
              <w:spacing w:after="0" w:line="240" w:lineRule="auto"/>
              <w:rPr>
                <w:rFonts w:cs="Calibri"/>
              </w:rPr>
            </w:pPr>
          </w:p>
          <w:p w14:paraId="5218578C" w14:textId="77777777" w:rsidR="00AE38ED" w:rsidRDefault="00AE38ED" w:rsidP="00C53550">
            <w:pPr>
              <w:spacing w:after="0" w:line="240" w:lineRule="auto"/>
              <w:rPr>
                <w:rFonts w:cs="Calibri"/>
              </w:rPr>
            </w:pPr>
          </w:p>
          <w:p w14:paraId="5551B464" w14:textId="77777777" w:rsidR="00AE38ED" w:rsidRDefault="00AE38ED" w:rsidP="00C53550">
            <w:pPr>
              <w:spacing w:after="0" w:line="240" w:lineRule="auto"/>
              <w:rPr>
                <w:rFonts w:cs="Calibri"/>
              </w:rPr>
            </w:pPr>
          </w:p>
          <w:p w14:paraId="0D52B043" w14:textId="77777777" w:rsidR="00AE38ED" w:rsidRDefault="00AE38ED" w:rsidP="00C53550">
            <w:pPr>
              <w:spacing w:after="0" w:line="240" w:lineRule="auto"/>
              <w:rPr>
                <w:rFonts w:cs="Calibri"/>
              </w:rPr>
            </w:pPr>
          </w:p>
          <w:p w14:paraId="7AC62CC1" w14:textId="4C9889A3" w:rsidR="00AE38ED" w:rsidRPr="00C53550" w:rsidRDefault="00AE38ED" w:rsidP="00C53550">
            <w:pPr>
              <w:spacing w:after="0" w:line="240" w:lineRule="auto"/>
              <w:rPr>
                <w:rFonts w:cs="Calibri"/>
              </w:rPr>
            </w:pPr>
          </w:p>
        </w:tc>
        <w:tc>
          <w:tcPr>
            <w:tcW w:w="3118" w:type="dxa"/>
            <w:shd w:val="clear" w:color="auto" w:fill="FFFF00"/>
          </w:tcPr>
          <w:p w14:paraId="1FAFD7E9" w14:textId="1FA5D8C2" w:rsidR="00AE38ED" w:rsidRPr="00C53550" w:rsidRDefault="00AE38ED" w:rsidP="00C53550">
            <w:pPr>
              <w:spacing w:after="0" w:line="240" w:lineRule="auto"/>
              <w:rPr>
                <w:rFonts w:cs="Calibri"/>
              </w:rPr>
            </w:pPr>
            <w:r w:rsidRPr="00C53550">
              <w:rPr>
                <w:rFonts w:cs="Calibri"/>
              </w:rPr>
              <w:lastRenderedPageBreak/>
              <w:t>Kein Kaiser mehr in Österreich</w:t>
            </w:r>
          </w:p>
        </w:tc>
        <w:tc>
          <w:tcPr>
            <w:tcW w:w="1134" w:type="dxa"/>
            <w:vAlign w:val="center"/>
          </w:tcPr>
          <w:p w14:paraId="37FAB96C" w14:textId="38795B8D" w:rsidR="00AE38ED" w:rsidRPr="00C53550" w:rsidRDefault="00AE38ED" w:rsidP="00C53550">
            <w:pPr>
              <w:spacing w:after="0" w:line="240" w:lineRule="auto"/>
              <w:rPr>
                <w:rFonts w:cs="Calibri"/>
              </w:rPr>
            </w:pPr>
            <w:r w:rsidRPr="00C53550">
              <w:rPr>
                <w:rFonts w:cs="Calibri"/>
              </w:rPr>
              <w:t>8-9</w:t>
            </w:r>
          </w:p>
        </w:tc>
        <w:tc>
          <w:tcPr>
            <w:tcW w:w="4961" w:type="dxa"/>
          </w:tcPr>
          <w:p w14:paraId="7869A6AA" w14:textId="7DE3C62F" w:rsidR="00AE38ED" w:rsidRDefault="00EB6D23" w:rsidP="00C53550">
            <w:pPr>
              <w:spacing w:after="0" w:line="240" w:lineRule="auto"/>
              <w:rPr>
                <w:rFonts w:cs="Calibri"/>
              </w:rPr>
            </w:pPr>
            <w:r>
              <w:rPr>
                <w:rFonts w:cs="Calibri"/>
              </w:rPr>
              <w:t xml:space="preserve">SB: Historische Methodenkompetenz, Historische Orientierungskompetenz, </w:t>
            </w:r>
          </w:p>
          <w:p w14:paraId="28A82B6B" w14:textId="11CE2377" w:rsidR="00EB6D23" w:rsidRPr="00C53550" w:rsidRDefault="00EB6D23" w:rsidP="00C53550">
            <w:pPr>
              <w:spacing w:after="0" w:line="240" w:lineRule="auto"/>
              <w:rPr>
                <w:rFonts w:cs="Calibri"/>
              </w:rPr>
            </w:pPr>
            <w:r>
              <w:rPr>
                <w:rFonts w:cs="Calibri"/>
              </w:rPr>
              <w:t xml:space="preserve">AH: </w:t>
            </w:r>
            <w:r w:rsidR="005A6DED">
              <w:rPr>
                <w:rFonts w:cs="Calibri"/>
              </w:rPr>
              <w:t>Historische Methodenkompetenz</w:t>
            </w:r>
          </w:p>
        </w:tc>
        <w:tc>
          <w:tcPr>
            <w:tcW w:w="4076" w:type="dxa"/>
            <w:vMerge w:val="restart"/>
          </w:tcPr>
          <w:p w14:paraId="24C2126B" w14:textId="77777777" w:rsidR="00AE38ED" w:rsidRPr="00C53550" w:rsidRDefault="00AE38ED" w:rsidP="00C53550">
            <w:pPr>
              <w:spacing w:after="0" w:line="240" w:lineRule="auto"/>
              <w:rPr>
                <w:rFonts w:cs="Calibri"/>
                <w:b/>
                <w:bCs/>
                <w:u w:val="single"/>
              </w:rPr>
            </w:pPr>
            <w:r w:rsidRPr="00C53550">
              <w:rPr>
                <w:rFonts w:cs="Calibri"/>
                <w:b/>
                <w:bCs/>
                <w:u w:val="single"/>
              </w:rPr>
              <w:t>Anwendungsbereich 1</w:t>
            </w:r>
          </w:p>
          <w:p w14:paraId="4449461F" w14:textId="77777777" w:rsidR="00AE38ED" w:rsidRPr="00C53550" w:rsidRDefault="00AE38ED" w:rsidP="00C53550">
            <w:pPr>
              <w:spacing w:after="0" w:line="240" w:lineRule="auto"/>
              <w:rPr>
                <w:rFonts w:cs="Calibri"/>
                <w:bCs/>
                <w:lang w:val="de-DE"/>
              </w:rPr>
            </w:pPr>
            <w:r w:rsidRPr="00C53550">
              <w:rPr>
                <w:rFonts w:cs="Calibri"/>
                <w:bCs/>
                <w:lang w:val="de-DE"/>
              </w:rPr>
              <w:t xml:space="preserve">Demokratie in der Zwischenkriegszeit </w:t>
            </w:r>
          </w:p>
          <w:p w14:paraId="4A13F664" w14:textId="77777777" w:rsidR="00AE38ED" w:rsidRPr="00C53550" w:rsidRDefault="00AE38ED" w:rsidP="00C53550">
            <w:pPr>
              <w:spacing w:after="0" w:line="240" w:lineRule="auto"/>
              <w:rPr>
                <w:rFonts w:cs="Calibri"/>
                <w:bCs/>
                <w:lang w:val="de-DE"/>
              </w:rPr>
            </w:pPr>
          </w:p>
          <w:p w14:paraId="569670C6" w14:textId="7AE04014" w:rsidR="00AE38ED" w:rsidRPr="00C53550" w:rsidRDefault="00AE38ED" w:rsidP="00C53550">
            <w:pPr>
              <w:spacing w:after="0" w:line="240" w:lineRule="auto"/>
              <w:rPr>
                <w:rFonts w:cs="Calibri"/>
              </w:rPr>
            </w:pPr>
            <w:r w:rsidRPr="00C53550">
              <w:rPr>
                <w:rFonts w:cs="Calibri"/>
                <w:bCs/>
                <w:lang w:val="de-DE"/>
              </w:rPr>
              <w:t>(Demokratisierung der Gesellschaft in der Ersten Republik Österreich – Verfassung, Sozialgesetzgebung; Auswirkungen der Demokratie auf die Lebenswelten; Wirtschaftskrise und politische Konflikte); Politische Konflikte in der Zwischenkriegszeit)</w:t>
            </w:r>
          </w:p>
        </w:tc>
      </w:tr>
      <w:tr w:rsidR="00AE38ED" w:rsidRPr="00C53550" w14:paraId="7CE57396" w14:textId="77777777" w:rsidTr="000C42FA">
        <w:tc>
          <w:tcPr>
            <w:tcW w:w="988" w:type="dxa"/>
            <w:vMerge/>
          </w:tcPr>
          <w:p w14:paraId="237952B7" w14:textId="77777777" w:rsidR="00AE38ED" w:rsidRPr="00C53550" w:rsidRDefault="00AE38ED" w:rsidP="00C53550">
            <w:pPr>
              <w:spacing w:after="0" w:line="240" w:lineRule="auto"/>
              <w:rPr>
                <w:rFonts w:cs="Calibri"/>
              </w:rPr>
            </w:pPr>
          </w:p>
        </w:tc>
        <w:tc>
          <w:tcPr>
            <w:tcW w:w="3118" w:type="dxa"/>
            <w:shd w:val="clear" w:color="auto" w:fill="FFFF00"/>
          </w:tcPr>
          <w:p w14:paraId="00670995" w14:textId="22B9F83B" w:rsidR="00AE38ED" w:rsidRPr="00C53550" w:rsidRDefault="00AE38ED" w:rsidP="00C53550">
            <w:pPr>
              <w:spacing w:after="0" w:line="240" w:lineRule="auto"/>
              <w:rPr>
                <w:rFonts w:cs="Calibri"/>
              </w:rPr>
            </w:pPr>
            <w:r w:rsidRPr="00C53550">
              <w:rPr>
                <w:rFonts w:cs="Calibri"/>
              </w:rPr>
              <w:t xml:space="preserve">Ende und Anfang </w:t>
            </w:r>
          </w:p>
        </w:tc>
        <w:tc>
          <w:tcPr>
            <w:tcW w:w="1134" w:type="dxa"/>
            <w:vAlign w:val="center"/>
          </w:tcPr>
          <w:p w14:paraId="0BE7371B" w14:textId="5374B843" w:rsidR="00AE38ED" w:rsidRPr="00C53550" w:rsidRDefault="00AE38ED" w:rsidP="00C53550">
            <w:pPr>
              <w:spacing w:after="0" w:line="240" w:lineRule="auto"/>
              <w:rPr>
                <w:rFonts w:cs="Calibri"/>
              </w:rPr>
            </w:pPr>
            <w:r w:rsidRPr="00C53550">
              <w:rPr>
                <w:rFonts w:cs="Calibri"/>
              </w:rPr>
              <w:t>10-11</w:t>
            </w:r>
          </w:p>
        </w:tc>
        <w:tc>
          <w:tcPr>
            <w:tcW w:w="4961" w:type="dxa"/>
          </w:tcPr>
          <w:p w14:paraId="6D8EB026" w14:textId="0E6EB684" w:rsidR="00AE38ED" w:rsidRDefault="00EB6D23" w:rsidP="00C53550">
            <w:pPr>
              <w:spacing w:after="0" w:line="240" w:lineRule="auto"/>
              <w:rPr>
                <w:rFonts w:cs="Calibri"/>
              </w:rPr>
            </w:pPr>
            <w:r>
              <w:rPr>
                <w:rFonts w:cs="Calibri"/>
              </w:rPr>
              <w:t>SB:</w:t>
            </w:r>
            <w:r w:rsidR="002B1FCF">
              <w:rPr>
                <w:rFonts w:cs="Calibri"/>
              </w:rPr>
              <w:t xml:space="preserve"> Historische Methodenkompetenz, Historische Sachkompetenz</w:t>
            </w:r>
          </w:p>
          <w:p w14:paraId="4039AD19" w14:textId="0D82897D" w:rsidR="00EB6D23" w:rsidRPr="00C53550" w:rsidRDefault="00EB6D23" w:rsidP="00C53550">
            <w:pPr>
              <w:spacing w:after="0" w:line="240" w:lineRule="auto"/>
              <w:rPr>
                <w:rFonts w:cs="Calibri"/>
              </w:rPr>
            </w:pPr>
            <w:r>
              <w:rPr>
                <w:rFonts w:cs="Calibri"/>
              </w:rPr>
              <w:t>AH:</w:t>
            </w:r>
            <w:r w:rsidR="005A6DED">
              <w:rPr>
                <w:rFonts w:cs="Calibri"/>
              </w:rPr>
              <w:t xml:space="preserve"> Historische Methodenkompetenz, Historische Orientierungskompetenz</w:t>
            </w:r>
          </w:p>
        </w:tc>
        <w:tc>
          <w:tcPr>
            <w:tcW w:w="4076" w:type="dxa"/>
            <w:vMerge/>
          </w:tcPr>
          <w:p w14:paraId="7FB27953" w14:textId="77777777" w:rsidR="00AE38ED" w:rsidRPr="00C53550" w:rsidRDefault="00AE38ED" w:rsidP="00C53550">
            <w:pPr>
              <w:spacing w:after="0" w:line="240" w:lineRule="auto"/>
              <w:rPr>
                <w:rFonts w:cs="Calibri"/>
              </w:rPr>
            </w:pPr>
          </w:p>
        </w:tc>
      </w:tr>
      <w:tr w:rsidR="00AE38ED" w:rsidRPr="00C53550" w14:paraId="2F998A45" w14:textId="77777777" w:rsidTr="000C42FA">
        <w:tc>
          <w:tcPr>
            <w:tcW w:w="988" w:type="dxa"/>
            <w:vMerge/>
          </w:tcPr>
          <w:p w14:paraId="154895C2" w14:textId="77777777" w:rsidR="00AE38ED" w:rsidRPr="00C53550" w:rsidRDefault="00AE38ED" w:rsidP="00C53550">
            <w:pPr>
              <w:spacing w:after="0" w:line="240" w:lineRule="auto"/>
              <w:rPr>
                <w:rFonts w:cs="Calibri"/>
              </w:rPr>
            </w:pPr>
          </w:p>
        </w:tc>
        <w:tc>
          <w:tcPr>
            <w:tcW w:w="3118" w:type="dxa"/>
            <w:shd w:val="clear" w:color="auto" w:fill="FFC000"/>
          </w:tcPr>
          <w:p w14:paraId="1CA5ED53" w14:textId="3FCDD175" w:rsidR="00AE38ED" w:rsidRPr="00C53550" w:rsidRDefault="00AE38ED" w:rsidP="00C53550">
            <w:pPr>
              <w:spacing w:after="0" w:line="240" w:lineRule="auto"/>
              <w:rPr>
                <w:rFonts w:cs="Calibri"/>
              </w:rPr>
            </w:pPr>
            <w:r w:rsidRPr="00C53550">
              <w:rPr>
                <w:rFonts w:cs="Calibri"/>
              </w:rPr>
              <w:t>Alltagsleben …</w:t>
            </w:r>
          </w:p>
        </w:tc>
        <w:tc>
          <w:tcPr>
            <w:tcW w:w="1134" w:type="dxa"/>
            <w:vAlign w:val="center"/>
          </w:tcPr>
          <w:p w14:paraId="248E4552" w14:textId="55E95DA7" w:rsidR="00AE38ED" w:rsidRPr="00C53550" w:rsidRDefault="00AE38ED" w:rsidP="00C53550">
            <w:pPr>
              <w:spacing w:after="0" w:line="240" w:lineRule="auto"/>
              <w:rPr>
                <w:rFonts w:cs="Calibri"/>
              </w:rPr>
            </w:pPr>
            <w:r w:rsidRPr="00C53550">
              <w:rPr>
                <w:rFonts w:cs="Calibri"/>
              </w:rPr>
              <w:t>12-13</w:t>
            </w:r>
          </w:p>
        </w:tc>
        <w:tc>
          <w:tcPr>
            <w:tcW w:w="4961" w:type="dxa"/>
          </w:tcPr>
          <w:p w14:paraId="2F420EB4" w14:textId="2806C948" w:rsidR="00EB6D23" w:rsidRDefault="00EB6D23" w:rsidP="00EB6D23">
            <w:pPr>
              <w:spacing w:after="0" w:line="240" w:lineRule="auto"/>
              <w:rPr>
                <w:rFonts w:cs="Calibri"/>
              </w:rPr>
            </w:pPr>
            <w:r>
              <w:rPr>
                <w:rFonts w:cs="Calibri"/>
              </w:rPr>
              <w:t>SB:</w:t>
            </w:r>
            <w:r w:rsidR="002B1FCF">
              <w:rPr>
                <w:rFonts w:cs="Calibri"/>
              </w:rPr>
              <w:t xml:space="preserve"> Historische Methodenkompetenz, Historische Fragekompetenz</w:t>
            </w:r>
          </w:p>
          <w:p w14:paraId="01062F2A" w14:textId="0698DD95" w:rsidR="00AE38ED" w:rsidRPr="00C53550" w:rsidRDefault="00EB6D23" w:rsidP="00EB6D23">
            <w:pPr>
              <w:spacing w:after="0" w:line="240" w:lineRule="auto"/>
              <w:rPr>
                <w:rFonts w:cs="Calibri"/>
              </w:rPr>
            </w:pPr>
            <w:r>
              <w:rPr>
                <w:rFonts w:cs="Calibri"/>
              </w:rPr>
              <w:t>AH:</w:t>
            </w:r>
            <w:r w:rsidR="005A6DED">
              <w:rPr>
                <w:rFonts w:cs="Calibri"/>
              </w:rPr>
              <w:t xml:space="preserve"> Historische Methodenkompetenz, Historische Orientierungskompetenz</w:t>
            </w:r>
          </w:p>
        </w:tc>
        <w:tc>
          <w:tcPr>
            <w:tcW w:w="4076" w:type="dxa"/>
            <w:vMerge/>
          </w:tcPr>
          <w:p w14:paraId="654BFF99" w14:textId="77777777" w:rsidR="00AE38ED" w:rsidRPr="00C53550" w:rsidRDefault="00AE38ED" w:rsidP="00C53550">
            <w:pPr>
              <w:spacing w:after="0" w:line="240" w:lineRule="auto"/>
              <w:rPr>
                <w:rFonts w:cs="Calibri"/>
              </w:rPr>
            </w:pPr>
          </w:p>
        </w:tc>
      </w:tr>
      <w:tr w:rsidR="00AE38ED" w:rsidRPr="00C53550" w14:paraId="45556931" w14:textId="77777777" w:rsidTr="009A602B">
        <w:tc>
          <w:tcPr>
            <w:tcW w:w="988" w:type="dxa"/>
            <w:vMerge/>
          </w:tcPr>
          <w:p w14:paraId="6CF32B1F" w14:textId="77777777" w:rsidR="00AE38ED" w:rsidRPr="00C53550" w:rsidRDefault="00AE38ED" w:rsidP="00C53550">
            <w:pPr>
              <w:spacing w:after="0" w:line="240" w:lineRule="auto"/>
              <w:rPr>
                <w:rFonts w:cs="Calibri"/>
              </w:rPr>
            </w:pPr>
          </w:p>
        </w:tc>
        <w:tc>
          <w:tcPr>
            <w:tcW w:w="3118" w:type="dxa"/>
          </w:tcPr>
          <w:p w14:paraId="47CA2838" w14:textId="74BABBF0" w:rsidR="00AE38ED" w:rsidRPr="00C53550" w:rsidRDefault="00AE38ED" w:rsidP="00C53550">
            <w:pPr>
              <w:spacing w:after="0" w:line="240" w:lineRule="auto"/>
              <w:rPr>
                <w:rFonts w:cs="Calibri"/>
              </w:rPr>
            </w:pPr>
            <w:r w:rsidRPr="00C53550">
              <w:rPr>
                <w:rFonts w:cs="Calibri"/>
              </w:rPr>
              <w:t>Die Wirtschaftsmacht USA</w:t>
            </w:r>
          </w:p>
        </w:tc>
        <w:tc>
          <w:tcPr>
            <w:tcW w:w="1134" w:type="dxa"/>
            <w:tcBorders>
              <w:bottom w:val="single" w:sz="4" w:space="0" w:color="auto"/>
            </w:tcBorders>
            <w:vAlign w:val="center"/>
          </w:tcPr>
          <w:p w14:paraId="3175C2BD" w14:textId="3AC8D216" w:rsidR="00AE38ED" w:rsidRPr="00C53550" w:rsidRDefault="00AE38ED" w:rsidP="00C53550">
            <w:pPr>
              <w:spacing w:after="0" w:line="240" w:lineRule="auto"/>
              <w:rPr>
                <w:rFonts w:cs="Calibri"/>
              </w:rPr>
            </w:pPr>
            <w:r w:rsidRPr="00C53550">
              <w:rPr>
                <w:rFonts w:cs="Calibri"/>
              </w:rPr>
              <w:t>14-15</w:t>
            </w:r>
          </w:p>
        </w:tc>
        <w:tc>
          <w:tcPr>
            <w:tcW w:w="4961" w:type="dxa"/>
          </w:tcPr>
          <w:p w14:paraId="3054EDAA" w14:textId="7E2D2FF7" w:rsidR="00EB6D23" w:rsidRDefault="00EB6D23" w:rsidP="00EB6D23">
            <w:pPr>
              <w:spacing w:after="0" w:line="240" w:lineRule="auto"/>
              <w:rPr>
                <w:rFonts w:cs="Calibri"/>
              </w:rPr>
            </w:pPr>
            <w:r>
              <w:rPr>
                <w:rFonts w:cs="Calibri"/>
              </w:rPr>
              <w:t>SB:</w:t>
            </w:r>
            <w:r w:rsidR="002B1FCF">
              <w:rPr>
                <w:rFonts w:cs="Calibri"/>
              </w:rPr>
              <w:t xml:space="preserve"> Historische Fragekompetenz, Historische Orientierungskompetenz</w:t>
            </w:r>
          </w:p>
          <w:p w14:paraId="0DBC90B3" w14:textId="32702506" w:rsidR="00AE38ED" w:rsidRPr="00C53550" w:rsidRDefault="00EB6D23" w:rsidP="00EB6D23">
            <w:pPr>
              <w:spacing w:after="0" w:line="240" w:lineRule="auto"/>
              <w:rPr>
                <w:rFonts w:cs="Calibri"/>
              </w:rPr>
            </w:pPr>
            <w:r>
              <w:rPr>
                <w:rFonts w:cs="Calibri"/>
              </w:rPr>
              <w:t>AH:</w:t>
            </w:r>
            <w:r w:rsidR="005A6DED">
              <w:rPr>
                <w:rFonts w:cs="Calibri"/>
              </w:rPr>
              <w:t xml:space="preserve"> Historische Orientierungskompetenz</w:t>
            </w:r>
          </w:p>
        </w:tc>
        <w:tc>
          <w:tcPr>
            <w:tcW w:w="4076" w:type="dxa"/>
            <w:vMerge/>
          </w:tcPr>
          <w:p w14:paraId="1607D3CF" w14:textId="77777777" w:rsidR="00AE38ED" w:rsidRPr="00C53550" w:rsidRDefault="00AE38ED" w:rsidP="00C53550">
            <w:pPr>
              <w:spacing w:after="0" w:line="240" w:lineRule="auto"/>
              <w:rPr>
                <w:rFonts w:cs="Calibri"/>
              </w:rPr>
            </w:pPr>
          </w:p>
        </w:tc>
      </w:tr>
      <w:tr w:rsidR="00AE38ED" w:rsidRPr="00C53550" w14:paraId="4D888DA3" w14:textId="77777777" w:rsidTr="009A602B">
        <w:tc>
          <w:tcPr>
            <w:tcW w:w="988" w:type="dxa"/>
            <w:vMerge/>
          </w:tcPr>
          <w:p w14:paraId="29E5C80C" w14:textId="77777777" w:rsidR="00AE38ED" w:rsidRPr="00C53550" w:rsidRDefault="00AE38ED" w:rsidP="00C53550">
            <w:pPr>
              <w:spacing w:after="0" w:line="240" w:lineRule="auto"/>
              <w:rPr>
                <w:rFonts w:cs="Calibri"/>
              </w:rPr>
            </w:pPr>
          </w:p>
        </w:tc>
        <w:tc>
          <w:tcPr>
            <w:tcW w:w="3118" w:type="dxa"/>
          </w:tcPr>
          <w:p w14:paraId="6F3831A6" w14:textId="0AAE8B26" w:rsidR="00AE38ED" w:rsidRPr="00C53550" w:rsidRDefault="00AE38ED" w:rsidP="00C53550">
            <w:pPr>
              <w:spacing w:after="0" w:line="240" w:lineRule="auto"/>
              <w:rPr>
                <w:rFonts w:cs="Calibri"/>
              </w:rPr>
            </w:pPr>
            <w:r w:rsidRPr="00C53550">
              <w:rPr>
                <w:rFonts w:cs="Calibri"/>
              </w:rPr>
              <w:t xml:space="preserve">1918-1934: Der Weg in den Bürgerkrieg </w:t>
            </w:r>
          </w:p>
        </w:tc>
        <w:tc>
          <w:tcPr>
            <w:tcW w:w="1134" w:type="dxa"/>
            <w:tcBorders>
              <w:bottom w:val="single" w:sz="4" w:space="0" w:color="auto"/>
            </w:tcBorders>
            <w:vAlign w:val="center"/>
          </w:tcPr>
          <w:p w14:paraId="59D59D79" w14:textId="651CD79E" w:rsidR="00AE38ED" w:rsidRPr="00C53550" w:rsidRDefault="00AE38ED" w:rsidP="00C53550">
            <w:pPr>
              <w:spacing w:after="0" w:line="240" w:lineRule="auto"/>
              <w:rPr>
                <w:rFonts w:cs="Calibri"/>
              </w:rPr>
            </w:pPr>
            <w:r w:rsidRPr="00C53550">
              <w:rPr>
                <w:rFonts w:cs="Calibri"/>
              </w:rPr>
              <w:t>16-17</w:t>
            </w:r>
          </w:p>
        </w:tc>
        <w:tc>
          <w:tcPr>
            <w:tcW w:w="4961" w:type="dxa"/>
          </w:tcPr>
          <w:p w14:paraId="1C6E7048" w14:textId="7B426DCC" w:rsidR="00EB6D23" w:rsidRDefault="00EB6D23" w:rsidP="00EB6D23">
            <w:pPr>
              <w:spacing w:after="0" w:line="240" w:lineRule="auto"/>
              <w:rPr>
                <w:rFonts w:cs="Calibri"/>
              </w:rPr>
            </w:pPr>
            <w:r>
              <w:rPr>
                <w:rFonts w:cs="Calibri"/>
              </w:rPr>
              <w:t>SB:</w:t>
            </w:r>
            <w:r w:rsidR="002B1FCF">
              <w:rPr>
                <w:rFonts w:cs="Calibri"/>
              </w:rPr>
              <w:t xml:space="preserve"> Historische Methodenkompetenz, Historische Sachkompetenz, Historische Orientierungskompetenz</w:t>
            </w:r>
          </w:p>
          <w:p w14:paraId="730701A5" w14:textId="4DE8E4F0" w:rsidR="00AE38ED" w:rsidRPr="00C53550" w:rsidRDefault="00EB6D23" w:rsidP="00EB6D23">
            <w:pPr>
              <w:spacing w:after="0" w:line="240" w:lineRule="auto"/>
              <w:rPr>
                <w:rFonts w:cs="Calibri"/>
              </w:rPr>
            </w:pPr>
            <w:r>
              <w:rPr>
                <w:rFonts w:cs="Calibri"/>
              </w:rPr>
              <w:t>AH:</w:t>
            </w:r>
            <w:r w:rsidR="005A6DED">
              <w:rPr>
                <w:rFonts w:cs="Calibri"/>
              </w:rPr>
              <w:t xml:space="preserve"> Historische Methodenkompetenz</w:t>
            </w:r>
          </w:p>
        </w:tc>
        <w:tc>
          <w:tcPr>
            <w:tcW w:w="4076" w:type="dxa"/>
            <w:vMerge/>
          </w:tcPr>
          <w:p w14:paraId="6ED71D36" w14:textId="77777777" w:rsidR="00AE38ED" w:rsidRPr="00C53550" w:rsidRDefault="00AE38ED" w:rsidP="00C53550">
            <w:pPr>
              <w:spacing w:after="0" w:line="240" w:lineRule="auto"/>
              <w:rPr>
                <w:rFonts w:cs="Calibri"/>
              </w:rPr>
            </w:pPr>
          </w:p>
        </w:tc>
      </w:tr>
      <w:tr w:rsidR="00AE38ED" w:rsidRPr="00C53550" w14:paraId="5A3527CD" w14:textId="77777777" w:rsidTr="005B21B7">
        <w:tc>
          <w:tcPr>
            <w:tcW w:w="988" w:type="dxa"/>
            <w:vMerge/>
          </w:tcPr>
          <w:p w14:paraId="2C1B6311" w14:textId="77777777" w:rsidR="00AE38ED" w:rsidRPr="00C53550" w:rsidRDefault="00AE38ED" w:rsidP="00C53550">
            <w:pPr>
              <w:spacing w:after="0" w:line="240" w:lineRule="auto"/>
              <w:rPr>
                <w:rFonts w:cs="Calibri"/>
              </w:rPr>
            </w:pPr>
          </w:p>
        </w:tc>
        <w:tc>
          <w:tcPr>
            <w:tcW w:w="3118" w:type="dxa"/>
          </w:tcPr>
          <w:p w14:paraId="31B44783" w14:textId="4444D357" w:rsidR="00AE38ED" w:rsidRPr="00C53550" w:rsidRDefault="00AE38ED" w:rsidP="00C53550">
            <w:pPr>
              <w:spacing w:after="0" w:line="240" w:lineRule="auto"/>
              <w:rPr>
                <w:rFonts w:cs="Calibri"/>
              </w:rPr>
            </w:pPr>
            <w:r w:rsidRPr="00C53550">
              <w:rPr>
                <w:rFonts w:cs="Calibri"/>
              </w:rPr>
              <w:t>Das kann ich!</w:t>
            </w:r>
          </w:p>
        </w:tc>
        <w:tc>
          <w:tcPr>
            <w:tcW w:w="1134" w:type="dxa"/>
            <w:vAlign w:val="center"/>
          </w:tcPr>
          <w:p w14:paraId="6C28393D" w14:textId="1F6C91B7" w:rsidR="00AE38ED" w:rsidRPr="00C53550" w:rsidRDefault="00AE38ED" w:rsidP="00C53550">
            <w:pPr>
              <w:spacing w:after="0" w:line="240" w:lineRule="auto"/>
              <w:rPr>
                <w:rFonts w:cs="Calibri"/>
              </w:rPr>
            </w:pPr>
            <w:r w:rsidRPr="00C53550">
              <w:rPr>
                <w:rFonts w:cs="Calibri"/>
              </w:rPr>
              <w:t>18-19</w:t>
            </w:r>
          </w:p>
        </w:tc>
        <w:tc>
          <w:tcPr>
            <w:tcW w:w="4961" w:type="dxa"/>
          </w:tcPr>
          <w:p w14:paraId="5ACF6F74" w14:textId="7CFB7AA1" w:rsidR="00EB6D23" w:rsidRDefault="00EB6D23" w:rsidP="00EB6D23">
            <w:pPr>
              <w:spacing w:after="0" w:line="240" w:lineRule="auto"/>
              <w:rPr>
                <w:rFonts w:cs="Calibri"/>
              </w:rPr>
            </w:pPr>
            <w:r>
              <w:rPr>
                <w:rFonts w:cs="Calibri"/>
              </w:rPr>
              <w:t>SB:</w:t>
            </w:r>
            <w:r w:rsidR="002B1FCF">
              <w:rPr>
                <w:rFonts w:cs="Calibri"/>
              </w:rPr>
              <w:t xml:space="preserve"> Historische Methodenkompetenz, Historische Sachkompetenz </w:t>
            </w:r>
          </w:p>
          <w:p w14:paraId="5E28D265" w14:textId="74C21AE8" w:rsidR="00AE38ED" w:rsidRPr="00C53550" w:rsidRDefault="00EB6D23" w:rsidP="00EB6D23">
            <w:pPr>
              <w:spacing w:after="0" w:line="240" w:lineRule="auto"/>
              <w:rPr>
                <w:rFonts w:cs="Calibri"/>
              </w:rPr>
            </w:pPr>
            <w:r>
              <w:rPr>
                <w:rFonts w:cs="Calibri"/>
              </w:rPr>
              <w:t>AH:</w:t>
            </w:r>
            <w:r w:rsidR="005A6DED">
              <w:rPr>
                <w:rFonts w:cs="Calibri"/>
              </w:rPr>
              <w:t xml:space="preserve"> Historische Methodenkompetenz</w:t>
            </w:r>
          </w:p>
        </w:tc>
        <w:tc>
          <w:tcPr>
            <w:tcW w:w="4076" w:type="dxa"/>
            <w:vMerge/>
          </w:tcPr>
          <w:p w14:paraId="5F1C42A2" w14:textId="77777777" w:rsidR="00AE38ED" w:rsidRPr="00C53550" w:rsidRDefault="00AE38ED" w:rsidP="00C53550">
            <w:pPr>
              <w:spacing w:after="0" w:line="240" w:lineRule="auto"/>
              <w:rPr>
                <w:rFonts w:cs="Calibri"/>
              </w:rPr>
            </w:pPr>
          </w:p>
        </w:tc>
      </w:tr>
      <w:tr w:rsidR="00AE38ED" w:rsidRPr="00C53550" w14:paraId="44F46D2A" w14:textId="77777777" w:rsidTr="000C42FA">
        <w:tc>
          <w:tcPr>
            <w:tcW w:w="988" w:type="dxa"/>
            <w:vMerge/>
          </w:tcPr>
          <w:p w14:paraId="2A7EA338" w14:textId="77777777" w:rsidR="00AE38ED" w:rsidRPr="00C53550" w:rsidRDefault="00AE38ED" w:rsidP="00C53550">
            <w:pPr>
              <w:spacing w:after="0" w:line="240" w:lineRule="auto"/>
              <w:rPr>
                <w:rFonts w:cs="Calibri"/>
              </w:rPr>
            </w:pPr>
          </w:p>
        </w:tc>
        <w:tc>
          <w:tcPr>
            <w:tcW w:w="3118" w:type="dxa"/>
            <w:tcBorders>
              <w:top w:val="single" w:sz="24" w:space="0" w:color="auto"/>
            </w:tcBorders>
            <w:shd w:val="clear" w:color="auto" w:fill="FFFF00"/>
          </w:tcPr>
          <w:p w14:paraId="574873FC" w14:textId="0FA4CD52" w:rsidR="00AE38ED" w:rsidRPr="00C53550" w:rsidRDefault="00AE38ED" w:rsidP="00C53550">
            <w:pPr>
              <w:spacing w:after="0" w:line="240" w:lineRule="auto"/>
              <w:rPr>
                <w:rFonts w:cs="Calibri"/>
              </w:rPr>
            </w:pPr>
            <w:r w:rsidRPr="00C53550">
              <w:rPr>
                <w:rFonts w:cs="Calibri"/>
              </w:rPr>
              <w:t>Autoritäre Systeme</w:t>
            </w:r>
          </w:p>
        </w:tc>
        <w:tc>
          <w:tcPr>
            <w:tcW w:w="1134" w:type="dxa"/>
            <w:tcBorders>
              <w:top w:val="single" w:sz="24" w:space="0" w:color="auto"/>
            </w:tcBorders>
            <w:vAlign w:val="center"/>
          </w:tcPr>
          <w:p w14:paraId="11965FD2" w14:textId="40656F12" w:rsidR="00AE38ED" w:rsidRPr="00C53550" w:rsidRDefault="00AE38ED" w:rsidP="00C53550">
            <w:pPr>
              <w:spacing w:after="0" w:line="240" w:lineRule="auto"/>
              <w:rPr>
                <w:rFonts w:cs="Calibri"/>
              </w:rPr>
            </w:pPr>
            <w:r w:rsidRPr="00C53550">
              <w:rPr>
                <w:rFonts w:cs="Calibri"/>
              </w:rPr>
              <w:t>22-23</w:t>
            </w:r>
          </w:p>
        </w:tc>
        <w:tc>
          <w:tcPr>
            <w:tcW w:w="4961" w:type="dxa"/>
            <w:tcBorders>
              <w:top w:val="single" w:sz="24" w:space="0" w:color="auto"/>
            </w:tcBorders>
          </w:tcPr>
          <w:p w14:paraId="364DB302" w14:textId="754FE5B9" w:rsidR="00EB6D23" w:rsidRDefault="00EB6D23" w:rsidP="00EB6D23">
            <w:pPr>
              <w:spacing w:after="0" w:line="240" w:lineRule="auto"/>
              <w:rPr>
                <w:rFonts w:cs="Calibri"/>
              </w:rPr>
            </w:pPr>
            <w:r>
              <w:rPr>
                <w:rFonts w:cs="Calibri"/>
              </w:rPr>
              <w:t>SB:</w:t>
            </w:r>
            <w:r w:rsidR="002B1FCF">
              <w:rPr>
                <w:rFonts w:cs="Calibri"/>
              </w:rPr>
              <w:t xml:space="preserve"> Historische Sachkompetenz, Historische Methodenkompetenz</w:t>
            </w:r>
          </w:p>
          <w:p w14:paraId="50E6A386" w14:textId="6776D61F" w:rsidR="00AE38ED" w:rsidRPr="00C53550" w:rsidRDefault="00EB6D23" w:rsidP="00EB6D23">
            <w:pPr>
              <w:spacing w:after="0" w:line="240" w:lineRule="auto"/>
              <w:rPr>
                <w:rFonts w:cs="Calibri"/>
              </w:rPr>
            </w:pPr>
            <w:r>
              <w:rPr>
                <w:rFonts w:cs="Calibri"/>
              </w:rPr>
              <w:t>AH:</w:t>
            </w:r>
            <w:r w:rsidR="005A6DED">
              <w:rPr>
                <w:rFonts w:cs="Calibri"/>
              </w:rPr>
              <w:t xml:space="preserve"> Historische Sachkompetenz</w:t>
            </w:r>
          </w:p>
        </w:tc>
        <w:tc>
          <w:tcPr>
            <w:tcW w:w="4076" w:type="dxa"/>
            <w:vMerge w:val="restart"/>
            <w:tcBorders>
              <w:top w:val="single" w:sz="24" w:space="0" w:color="auto"/>
            </w:tcBorders>
          </w:tcPr>
          <w:p w14:paraId="07AAB88D" w14:textId="77777777" w:rsidR="00AE38ED" w:rsidRPr="00C53550" w:rsidRDefault="00AE38ED" w:rsidP="00C53550">
            <w:pPr>
              <w:spacing w:after="0" w:line="240" w:lineRule="auto"/>
              <w:rPr>
                <w:rFonts w:cs="Calibri"/>
                <w:b/>
              </w:rPr>
            </w:pPr>
            <w:r w:rsidRPr="00C53550">
              <w:rPr>
                <w:rFonts w:cs="Calibri"/>
                <w:b/>
              </w:rPr>
              <w:t>Anwendungsbereich 2</w:t>
            </w:r>
          </w:p>
          <w:p w14:paraId="3B76A8E1" w14:textId="77777777" w:rsidR="00AE38ED" w:rsidRPr="00C53550" w:rsidRDefault="00AE38ED" w:rsidP="00C53550">
            <w:pPr>
              <w:spacing w:after="0" w:line="240" w:lineRule="auto"/>
              <w:rPr>
                <w:rFonts w:cs="Calibri"/>
                <w:bCs/>
                <w:lang w:val="de-DE"/>
              </w:rPr>
            </w:pPr>
            <w:r w:rsidRPr="00C53550">
              <w:rPr>
                <w:rFonts w:cs="Calibri"/>
                <w:bCs/>
                <w:lang w:val="de-DE"/>
              </w:rPr>
              <w:t xml:space="preserve">Faschismus – Nationalsozialismus – Kommunismus </w:t>
            </w:r>
          </w:p>
          <w:p w14:paraId="5239874B" w14:textId="77777777" w:rsidR="00AE38ED" w:rsidRPr="00C53550" w:rsidRDefault="00AE38ED" w:rsidP="00C53550">
            <w:pPr>
              <w:spacing w:after="0" w:line="240" w:lineRule="auto"/>
              <w:rPr>
                <w:rFonts w:cs="Calibri"/>
                <w:bCs/>
                <w:lang w:val="de-DE"/>
              </w:rPr>
            </w:pPr>
          </w:p>
          <w:p w14:paraId="3B1C3A46" w14:textId="3C208D69" w:rsidR="00AE38ED" w:rsidRPr="00C53550" w:rsidRDefault="00AE38ED" w:rsidP="00C53550">
            <w:pPr>
              <w:spacing w:after="0" w:line="240" w:lineRule="auto"/>
              <w:rPr>
                <w:rFonts w:cs="Calibri"/>
              </w:rPr>
            </w:pPr>
            <w:r w:rsidRPr="00C53550">
              <w:rPr>
                <w:rFonts w:cs="Calibri"/>
                <w:bCs/>
                <w:lang w:val="de-DE"/>
              </w:rPr>
              <w:t xml:space="preserve">(Ausprägungen und Auswirkungen der faschistischen bzw. kommunistischen </w:t>
            </w:r>
            <w:r w:rsidRPr="00C53550">
              <w:rPr>
                <w:rFonts w:cs="Calibri"/>
                <w:bCs/>
                <w:lang w:val="de-DE"/>
              </w:rPr>
              <w:lastRenderedPageBreak/>
              <w:t>Diktaturen; Ständestaat („Austrofaschismus“); die Ideologie des Nationalsozialismus und ihre Auswirkungen auf vergangene und gegenwärtige Gesellschaften; Ausgrenzung und Erniedrigung als Instrumente totalitärer Herrschaftssysteme; Alltagswelten in Demokratie und Diktatur; Analyse von Grundlagen, Voraussetzungen und Praxis des Nationalsozialismus in Österreich; Zweiter Weltkrieg und dessen Darstellung in geschichtskulturellen Produkten – ua. TV-Dokumentationen, Computerspiele; Vergleich totalitärer Staatssysteme);</w:t>
            </w:r>
          </w:p>
        </w:tc>
      </w:tr>
      <w:tr w:rsidR="00AE38ED" w:rsidRPr="00C53550" w14:paraId="7962439E" w14:textId="77777777" w:rsidTr="000C42FA">
        <w:tc>
          <w:tcPr>
            <w:tcW w:w="988" w:type="dxa"/>
            <w:vMerge/>
          </w:tcPr>
          <w:p w14:paraId="2D95B838" w14:textId="77777777" w:rsidR="00AE38ED" w:rsidRPr="00C53550" w:rsidRDefault="00AE38ED" w:rsidP="00C53550">
            <w:pPr>
              <w:spacing w:after="0" w:line="240" w:lineRule="auto"/>
              <w:rPr>
                <w:rFonts w:cs="Calibri"/>
              </w:rPr>
            </w:pPr>
          </w:p>
        </w:tc>
        <w:tc>
          <w:tcPr>
            <w:tcW w:w="3118" w:type="dxa"/>
            <w:shd w:val="clear" w:color="auto" w:fill="FFFF00"/>
          </w:tcPr>
          <w:p w14:paraId="63C9126F" w14:textId="0E62ECCB" w:rsidR="00AE38ED" w:rsidRPr="00C53550" w:rsidRDefault="00AE38ED" w:rsidP="00C53550">
            <w:pPr>
              <w:spacing w:after="0" w:line="240" w:lineRule="auto"/>
              <w:rPr>
                <w:rFonts w:cs="Calibri"/>
              </w:rPr>
            </w:pPr>
            <w:r w:rsidRPr="00C53550">
              <w:rPr>
                <w:rFonts w:cs="Calibri"/>
              </w:rPr>
              <w:t>Der totalitäre Staat</w:t>
            </w:r>
          </w:p>
        </w:tc>
        <w:tc>
          <w:tcPr>
            <w:tcW w:w="1134" w:type="dxa"/>
            <w:vAlign w:val="center"/>
          </w:tcPr>
          <w:p w14:paraId="33D52137" w14:textId="0422E6C4" w:rsidR="00AE38ED" w:rsidRPr="00C53550" w:rsidRDefault="00AE38ED" w:rsidP="00C53550">
            <w:pPr>
              <w:spacing w:after="0" w:line="240" w:lineRule="auto"/>
              <w:rPr>
                <w:rFonts w:cs="Calibri"/>
              </w:rPr>
            </w:pPr>
            <w:r w:rsidRPr="00C53550">
              <w:rPr>
                <w:rFonts w:cs="Calibri"/>
              </w:rPr>
              <w:t>24-25</w:t>
            </w:r>
          </w:p>
        </w:tc>
        <w:tc>
          <w:tcPr>
            <w:tcW w:w="4961" w:type="dxa"/>
          </w:tcPr>
          <w:p w14:paraId="70A75A7B" w14:textId="1FF0380A" w:rsidR="00EB6D23" w:rsidRDefault="00EB6D23" w:rsidP="00EB6D23">
            <w:pPr>
              <w:spacing w:after="0" w:line="240" w:lineRule="auto"/>
              <w:rPr>
                <w:rFonts w:cs="Calibri"/>
              </w:rPr>
            </w:pPr>
            <w:r>
              <w:rPr>
                <w:rFonts w:cs="Calibri"/>
              </w:rPr>
              <w:t>SB:</w:t>
            </w:r>
            <w:r w:rsidR="002B1FCF">
              <w:rPr>
                <w:rFonts w:cs="Calibri"/>
              </w:rPr>
              <w:t xml:space="preserve"> Historische Methodenkompetenz, Historische Sachkompetenz, Historische Fragekompetenz</w:t>
            </w:r>
          </w:p>
          <w:p w14:paraId="1267FC3F" w14:textId="138093EA" w:rsidR="00AE38ED" w:rsidRPr="00C53550" w:rsidRDefault="00EB6D23" w:rsidP="00EB6D23">
            <w:pPr>
              <w:spacing w:after="0" w:line="240" w:lineRule="auto"/>
              <w:rPr>
                <w:rFonts w:cs="Calibri"/>
              </w:rPr>
            </w:pPr>
            <w:r>
              <w:rPr>
                <w:rFonts w:cs="Calibri"/>
              </w:rPr>
              <w:t>AH:</w:t>
            </w:r>
            <w:r w:rsidR="005A6DED">
              <w:rPr>
                <w:rFonts w:cs="Calibri"/>
              </w:rPr>
              <w:t xml:space="preserve"> Historische Methodenkompetenz</w:t>
            </w:r>
          </w:p>
        </w:tc>
        <w:tc>
          <w:tcPr>
            <w:tcW w:w="4076" w:type="dxa"/>
            <w:vMerge/>
          </w:tcPr>
          <w:p w14:paraId="3A44B861" w14:textId="77777777" w:rsidR="00AE38ED" w:rsidRPr="00C53550" w:rsidRDefault="00AE38ED" w:rsidP="00C53550">
            <w:pPr>
              <w:spacing w:after="0" w:line="240" w:lineRule="auto"/>
              <w:rPr>
                <w:rFonts w:cs="Calibri"/>
              </w:rPr>
            </w:pPr>
          </w:p>
        </w:tc>
      </w:tr>
      <w:tr w:rsidR="00AE38ED" w:rsidRPr="00C53550" w14:paraId="17F14F6A" w14:textId="77777777" w:rsidTr="009A602B">
        <w:tc>
          <w:tcPr>
            <w:tcW w:w="988" w:type="dxa"/>
            <w:vMerge/>
          </w:tcPr>
          <w:p w14:paraId="470C9ECF" w14:textId="77777777" w:rsidR="00AE38ED" w:rsidRPr="00C53550" w:rsidRDefault="00AE38ED" w:rsidP="00C53550">
            <w:pPr>
              <w:spacing w:after="0" w:line="240" w:lineRule="auto"/>
              <w:rPr>
                <w:rFonts w:cs="Calibri"/>
              </w:rPr>
            </w:pPr>
          </w:p>
        </w:tc>
        <w:tc>
          <w:tcPr>
            <w:tcW w:w="3118" w:type="dxa"/>
          </w:tcPr>
          <w:p w14:paraId="4A353348" w14:textId="49FB9776" w:rsidR="00AE38ED" w:rsidRPr="00C53550" w:rsidRDefault="00AE38ED" w:rsidP="00C53550">
            <w:pPr>
              <w:spacing w:after="0" w:line="240" w:lineRule="auto"/>
              <w:rPr>
                <w:rFonts w:cs="Calibri"/>
              </w:rPr>
            </w:pPr>
            <w:r w:rsidRPr="00C53550">
              <w:rPr>
                <w:rFonts w:cs="Calibri"/>
              </w:rPr>
              <w:t>Ideologie der Unmenschlichkeit</w:t>
            </w:r>
          </w:p>
        </w:tc>
        <w:tc>
          <w:tcPr>
            <w:tcW w:w="1134" w:type="dxa"/>
            <w:vAlign w:val="center"/>
          </w:tcPr>
          <w:p w14:paraId="75FD20F4" w14:textId="53EE74CA" w:rsidR="00AE38ED" w:rsidRPr="00C53550" w:rsidRDefault="00AE38ED" w:rsidP="00C53550">
            <w:pPr>
              <w:spacing w:after="0" w:line="240" w:lineRule="auto"/>
              <w:rPr>
                <w:rFonts w:cs="Calibri"/>
              </w:rPr>
            </w:pPr>
            <w:r w:rsidRPr="00C53550">
              <w:rPr>
                <w:rFonts w:cs="Calibri"/>
              </w:rPr>
              <w:t>26-27</w:t>
            </w:r>
          </w:p>
        </w:tc>
        <w:tc>
          <w:tcPr>
            <w:tcW w:w="4961" w:type="dxa"/>
          </w:tcPr>
          <w:p w14:paraId="4691B88A" w14:textId="43FB0654" w:rsidR="00EB6D23" w:rsidRDefault="00EB6D23" w:rsidP="00EB6D23">
            <w:pPr>
              <w:spacing w:after="0" w:line="240" w:lineRule="auto"/>
              <w:rPr>
                <w:rFonts w:cs="Calibri"/>
              </w:rPr>
            </w:pPr>
            <w:r>
              <w:rPr>
                <w:rFonts w:cs="Calibri"/>
              </w:rPr>
              <w:t>SB:</w:t>
            </w:r>
            <w:r w:rsidR="002B1FCF">
              <w:rPr>
                <w:rFonts w:cs="Calibri"/>
              </w:rPr>
              <w:t xml:space="preserve"> </w:t>
            </w:r>
            <w:r w:rsidR="00663942">
              <w:rPr>
                <w:rFonts w:cs="Calibri"/>
              </w:rPr>
              <w:t>Historische Sachkompetenz, Historische Orientierungskompetenz, Historische Methodenkompetenz</w:t>
            </w:r>
          </w:p>
          <w:p w14:paraId="0AE61BA4" w14:textId="283FEBDB" w:rsidR="00AE38ED" w:rsidRPr="00C53550" w:rsidRDefault="00EB6D23" w:rsidP="00EB6D23">
            <w:pPr>
              <w:spacing w:after="0" w:line="240" w:lineRule="auto"/>
              <w:rPr>
                <w:rFonts w:cs="Calibri"/>
              </w:rPr>
            </w:pPr>
            <w:r>
              <w:rPr>
                <w:rFonts w:cs="Calibri"/>
              </w:rPr>
              <w:t>AH:</w:t>
            </w:r>
            <w:r w:rsidR="005A6DED">
              <w:rPr>
                <w:rFonts w:cs="Calibri"/>
              </w:rPr>
              <w:t xml:space="preserve"> Historische Methodenkompetenz, Historische Orientierungskompetenz</w:t>
            </w:r>
          </w:p>
        </w:tc>
        <w:tc>
          <w:tcPr>
            <w:tcW w:w="4076" w:type="dxa"/>
            <w:vMerge/>
          </w:tcPr>
          <w:p w14:paraId="38BF24BE" w14:textId="77777777" w:rsidR="00AE38ED" w:rsidRPr="00C53550" w:rsidRDefault="00AE38ED" w:rsidP="00C53550">
            <w:pPr>
              <w:spacing w:after="0" w:line="240" w:lineRule="auto"/>
              <w:rPr>
                <w:rFonts w:cs="Calibri"/>
              </w:rPr>
            </w:pPr>
          </w:p>
        </w:tc>
      </w:tr>
      <w:tr w:rsidR="00AE38ED" w:rsidRPr="00C53550" w14:paraId="24F8D844" w14:textId="77777777" w:rsidTr="009A602B">
        <w:tc>
          <w:tcPr>
            <w:tcW w:w="988" w:type="dxa"/>
            <w:vMerge/>
          </w:tcPr>
          <w:p w14:paraId="366BCA7D" w14:textId="77777777" w:rsidR="00AE38ED" w:rsidRPr="00C53550" w:rsidRDefault="00AE38ED" w:rsidP="00C53550">
            <w:pPr>
              <w:spacing w:after="0" w:line="240" w:lineRule="auto"/>
              <w:rPr>
                <w:rFonts w:cs="Calibri"/>
              </w:rPr>
            </w:pPr>
          </w:p>
        </w:tc>
        <w:tc>
          <w:tcPr>
            <w:tcW w:w="3118" w:type="dxa"/>
          </w:tcPr>
          <w:p w14:paraId="6043DBE6" w14:textId="7E034AF0" w:rsidR="00AE38ED" w:rsidRPr="00C53550" w:rsidRDefault="00AE38ED" w:rsidP="00C53550">
            <w:pPr>
              <w:spacing w:after="0" w:line="240" w:lineRule="auto"/>
              <w:rPr>
                <w:rFonts w:cs="Calibri"/>
              </w:rPr>
            </w:pPr>
            <w:r w:rsidRPr="00C53550">
              <w:rPr>
                <w:rFonts w:cs="Calibri"/>
              </w:rPr>
              <w:t>Eine Diktatur wird errichtet</w:t>
            </w:r>
          </w:p>
        </w:tc>
        <w:tc>
          <w:tcPr>
            <w:tcW w:w="1134" w:type="dxa"/>
            <w:vAlign w:val="center"/>
          </w:tcPr>
          <w:p w14:paraId="2657F321" w14:textId="5F5EC60F" w:rsidR="00AE38ED" w:rsidRPr="00C53550" w:rsidRDefault="00AE38ED" w:rsidP="00C53550">
            <w:pPr>
              <w:spacing w:after="0" w:line="240" w:lineRule="auto"/>
              <w:rPr>
                <w:rFonts w:cs="Calibri"/>
              </w:rPr>
            </w:pPr>
            <w:r w:rsidRPr="00C53550">
              <w:rPr>
                <w:rFonts w:cs="Calibri"/>
              </w:rPr>
              <w:t>28-29</w:t>
            </w:r>
          </w:p>
        </w:tc>
        <w:tc>
          <w:tcPr>
            <w:tcW w:w="4961" w:type="dxa"/>
          </w:tcPr>
          <w:p w14:paraId="3643FE47" w14:textId="5A25D520" w:rsidR="00EB6D23" w:rsidRDefault="00EB6D23" w:rsidP="00EB6D23">
            <w:pPr>
              <w:spacing w:after="0" w:line="240" w:lineRule="auto"/>
              <w:rPr>
                <w:rFonts w:cs="Calibri"/>
              </w:rPr>
            </w:pPr>
            <w:r>
              <w:rPr>
                <w:rFonts w:cs="Calibri"/>
              </w:rPr>
              <w:t>SB:</w:t>
            </w:r>
            <w:r w:rsidR="00663942">
              <w:rPr>
                <w:rFonts w:cs="Calibri"/>
              </w:rPr>
              <w:t xml:space="preserve"> Historische Methodenkompetenz</w:t>
            </w:r>
          </w:p>
          <w:p w14:paraId="1716F409" w14:textId="7B5F9016" w:rsidR="00AE38ED" w:rsidRPr="00C53550" w:rsidRDefault="00EB6D23" w:rsidP="00EB6D23">
            <w:pPr>
              <w:spacing w:after="0" w:line="240" w:lineRule="auto"/>
              <w:rPr>
                <w:rFonts w:cs="Calibri"/>
              </w:rPr>
            </w:pPr>
            <w:r>
              <w:rPr>
                <w:rFonts w:cs="Calibri"/>
              </w:rPr>
              <w:t>AH:</w:t>
            </w:r>
            <w:r w:rsidR="005A6DED">
              <w:rPr>
                <w:rFonts w:cs="Calibri"/>
              </w:rPr>
              <w:t xml:space="preserve"> Historische Orientierungskompetenz</w:t>
            </w:r>
          </w:p>
        </w:tc>
        <w:tc>
          <w:tcPr>
            <w:tcW w:w="4076" w:type="dxa"/>
            <w:vMerge/>
          </w:tcPr>
          <w:p w14:paraId="669CB5D7" w14:textId="77777777" w:rsidR="00AE38ED" w:rsidRPr="00C53550" w:rsidRDefault="00AE38ED" w:rsidP="00C53550">
            <w:pPr>
              <w:spacing w:after="0" w:line="240" w:lineRule="auto"/>
              <w:rPr>
                <w:rFonts w:cs="Calibri"/>
              </w:rPr>
            </w:pPr>
          </w:p>
        </w:tc>
      </w:tr>
      <w:tr w:rsidR="00AE38ED" w:rsidRPr="00C53550" w14:paraId="1BA173DB" w14:textId="77777777" w:rsidTr="009A602B">
        <w:tc>
          <w:tcPr>
            <w:tcW w:w="988" w:type="dxa"/>
            <w:vMerge/>
          </w:tcPr>
          <w:p w14:paraId="05FF8CD9" w14:textId="77777777" w:rsidR="00AE38ED" w:rsidRPr="00C53550" w:rsidRDefault="00AE38ED" w:rsidP="00C53550">
            <w:pPr>
              <w:spacing w:after="0" w:line="240" w:lineRule="auto"/>
              <w:rPr>
                <w:rFonts w:cs="Calibri"/>
              </w:rPr>
            </w:pPr>
          </w:p>
        </w:tc>
        <w:tc>
          <w:tcPr>
            <w:tcW w:w="3118" w:type="dxa"/>
          </w:tcPr>
          <w:p w14:paraId="37CB1ECC" w14:textId="51E10471" w:rsidR="00AE38ED" w:rsidRPr="00C53550" w:rsidRDefault="00AE38ED" w:rsidP="00C53550">
            <w:pPr>
              <w:spacing w:after="0" w:line="240" w:lineRule="auto"/>
              <w:rPr>
                <w:rFonts w:cs="Calibri"/>
              </w:rPr>
            </w:pPr>
            <w:r w:rsidRPr="00C53550">
              <w:rPr>
                <w:rFonts w:cs="Calibri"/>
              </w:rPr>
              <w:t>Von Österreich zur Ostmark</w:t>
            </w:r>
          </w:p>
        </w:tc>
        <w:tc>
          <w:tcPr>
            <w:tcW w:w="1134" w:type="dxa"/>
            <w:vAlign w:val="center"/>
          </w:tcPr>
          <w:p w14:paraId="06695A45" w14:textId="40743878" w:rsidR="00AE38ED" w:rsidRPr="00C53550" w:rsidRDefault="00AE38ED" w:rsidP="00C53550">
            <w:pPr>
              <w:spacing w:after="0" w:line="240" w:lineRule="auto"/>
              <w:rPr>
                <w:rFonts w:cs="Calibri"/>
              </w:rPr>
            </w:pPr>
            <w:r w:rsidRPr="00C53550">
              <w:rPr>
                <w:rFonts w:cs="Calibri"/>
              </w:rPr>
              <w:t>30-31</w:t>
            </w:r>
          </w:p>
        </w:tc>
        <w:tc>
          <w:tcPr>
            <w:tcW w:w="4961" w:type="dxa"/>
          </w:tcPr>
          <w:p w14:paraId="3B163E36" w14:textId="5A96D520" w:rsidR="00EB6D23" w:rsidRDefault="00EB6D23" w:rsidP="00EB6D23">
            <w:pPr>
              <w:spacing w:after="0" w:line="240" w:lineRule="auto"/>
              <w:rPr>
                <w:rFonts w:cs="Calibri"/>
              </w:rPr>
            </w:pPr>
            <w:r>
              <w:rPr>
                <w:rFonts w:cs="Calibri"/>
              </w:rPr>
              <w:t>SB:</w:t>
            </w:r>
            <w:r w:rsidR="00663942">
              <w:rPr>
                <w:rFonts w:cs="Calibri"/>
              </w:rPr>
              <w:t xml:space="preserve"> Historische Orientierungskompetenz</w:t>
            </w:r>
          </w:p>
          <w:p w14:paraId="12B8BA99" w14:textId="0D375AFF" w:rsidR="00AE38ED" w:rsidRPr="00C53550" w:rsidRDefault="00EB6D23" w:rsidP="00EB6D23">
            <w:pPr>
              <w:spacing w:after="0" w:line="240" w:lineRule="auto"/>
              <w:rPr>
                <w:rFonts w:cs="Calibri"/>
              </w:rPr>
            </w:pPr>
            <w:r>
              <w:rPr>
                <w:rFonts w:cs="Calibri"/>
              </w:rPr>
              <w:t>AH:</w:t>
            </w:r>
            <w:r w:rsidR="005A6DED">
              <w:rPr>
                <w:rFonts w:cs="Calibri"/>
              </w:rPr>
              <w:t xml:space="preserve"> Historische Methodenkompetenz</w:t>
            </w:r>
          </w:p>
        </w:tc>
        <w:tc>
          <w:tcPr>
            <w:tcW w:w="4076" w:type="dxa"/>
            <w:vMerge/>
          </w:tcPr>
          <w:p w14:paraId="53DB3588" w14:textId="77777777" w:rsidR="00AE38ED" w:rsidRPr="00C53550" w:rsidRDefault="00AE38ED" w:rsidP="00C53550">
            <w:pPr>
              <w:spacing w:after="0" w:line="240" w:lineRule="auto"/>
              <w:rPr>
                <w:rFonts w:cs="Calibri"/>
              </w:rPr>
            </w:pPr>
          </w:p>
        </w:tc>
      </w:tr>
      <w:tr w:rsidR="00AE38ED" w:rsidRPr="00C53550" w14:paraId="3D86025B" w14:textId="77777777" w:rsidTr="000C42FA">
        <w:tc>
          <w:tcPr>
            <w:tcW w:w="988" w:type="dxa"/>
            <w:vMerge/>
          </w:tcPr>
          <w:p w14:paraId="7B3528F7" w14:textId="77777777" w:rsidR="00AE38ED" w:rsidRPr="00C53550" w:rsidRDefault="00AE38ED" w:rsidP="00C53550">
            <w:pPr>
              <w:spacing w:after="0" w:line="240" w:lineRule="auto"/>
              <w:rPr>
                <w:rFonts w:cs="Calibri"/>
              </w:rPr>
            </w:pPr>
          </w:p>
        </w:tc>
        <w:tc>
          <w:tcPr>
            <w:tcW w:w="3118" w:type="dxa"/>
            <w:shd w:val="clear" w:color="auto" w:fill="FFFF00"/>
          </w:tcPr>
          <w:p w14:paraId="41719214" w14:textId="45A73021" w:rsidR="00AE38ED" w:rsidRPr="00C53550" w:rsidRDefault="00AE38ED" w:rsidP="00C53550">
            <w:pPr>
              <w:spacing w:after="0" w:line="240" w:lineRule="auto"/>
              <w:rPr>
                <w:rFonts w:cs="Calibri"/>
              </w:rPr>
            </w:pPr>
            <w:r w:rsidRPr="00C53550">
              <w:rPr>
                <w:rFonts w:cs="Calibri"/>
              </w:rPr>
              <w:t>Alltag im Deutschen Reich</w:t>
            </w:r>
          </w:p>
        </w:tc>
        <w:tc>
          <w:tcPr>
            <w:tcW w:w="1134" w:type="dxa"/>
            <w:vAlign w:val="center"/>
          </w:tcPr>
          <w:p w14:paraId="3CFDD6F7" w14:textId="39EE4857" w:rsidR="00AE38ED" w:rsidRPr="00C53550" w:rsidRDefault="00AE38ED" w:rsidP="00C53550">
            <w:pPr>
              <w:spacing w:after="0" w:line="240" w:lineRule="auto"/>
              <w:rPr>
                <w:rFonts w:cs="Calibri"/>
              </w:rPr>
            </w:pPr>
            <w:r w:rsidRPr="00C53550">
              <w:rPr>
                <w:rFonts w:cs="Calibri"/>
              </w:rPr>
              <w:t>32-33</w:t>
            </w:r>
          </w:p>
        </w:tc>
        <w:tc>
          <w:tcPr>
            <w:tcW w:w="4961" w:type="dxa"/>
          </w:tcPr>
          <w:p w14:paraId="1E668491" w14:textId="7EBC5605" w:rsidR="00EB6D23" w:rsidRDefault="00EB6D23" w:rsidP="00EB6D23">
            <w:pPr>
              <w:spacing w:after="0" w:line="240" w:lineRule="auto"/>
              <w:rPr>
                <w:rFonts w:cs="Calibri"/>
              </w:rPr>
            </w:pPr>
            <w:r>
              <w:rPr>
                <w:rFonts w:cs="Calibri"/>
              </w:rPr>
              <w:t>SB:</w:t>
            </w:r>
            <w:r w:rsidR="00663942">
              <w:rPr>
                <w:rFonts w:cs="Calibri"/>
              </w:rPr>
              <w:t xml:space="preserve"> Historische Methodenkompetenz</w:t>
            </w:r>
          </w:p>
          <w:p w14:paraId="712CA96E" w14:textId="213C7698" w:rsidR="00AE38ED" w:rsidRPr="00C53550" w:rsidRDefault="00EB6D23" w:rsidP="00EB6D23">
            <w:pPr>
              <w:spacing w:after="0" w:line="240" w:lineRule="auto"/>
              <w:rPr>
                <w:rFonts w:cs="Calibri"/>
              </w:rPr>
            </w:pPr>
            <w:r>
              <w:rPr>
                <w:rFonts w:cs="Calibri"/>
              </w:rPr>
              <w:t>AH:</w:t>
            </w:r>
            <w:r w:rsidR="005A6DED">
              <w:rPr>
                <w:rFonts w:cs="Calibri"/>
              </w:rPr>
              <w:t xml:space="preserve"> Historische Orientierungskompetenz, Historische Fragekompetenz</w:t>
            </w:r>
          </w:p>
        </w:tc>
        <w:tc>
          <w:tcPr>
            <w:tcW w:w="4076" w:type="dxa"/>
            <w:vMerge/>
          </w:tcPr>
          <w:p w14:paraId="596CC9C9" w14:textId="77777777" w:rsidR="00AE38ED" w:rsidRPr="00C53550" w:rsidRDefault="00AE38ED" w:rsidP="00C53550">
            <w:pPr>
              <w:spacing w:after="0" w:line="240" w:lineRule="auto"/>
              <w:rPr>
                <w:rFonts w:cs="Calibri"/>
              </w:rPr>
            </w:pPr>
          </w:p>
        </w:tc>
      </w:tr>
      <w:tr w:rsidR="00AE38ED" w:rsidRPr="00C53550" w14:paraId="666FF38B" w14:textId="77777777" w:rsidTr="000C42FA">
        <w:tc>
          <w:tcPr>
            <w:tcW w:w="988" w:type="dxa"/>
            <w:vMerge/>
          </w:tcPr>
          <w:p w14:paraId="18549C00" w14:textId="77777777" w:rsidR="00AE38ED" w:rsidRPr="00C53550" w:rsidRDefault="00AE38ED" w:rsidP="00C53550">
            <w:pPr>
              <w:spacing w:after="0" w:line="240" w:lineRule="auto"/>
              <w:rPr>
                <w:rFonts w:cs="Calibri"/>
              </w:rPr>
            </w:pPr>
          </w:p>
        </w:tc>
        <w:tc>
          <w:tcPr>
            <w:tcW w:w="3118" w:type="dxa"/>
            <w:shd w:val="clear" w:color="auto" w:fill="FFFF00"/>
          </w:tcPr>
          <w:p w14:paraId="00F16BD8" w14:textId="055A1018" w:rsidR="00AE38ED" w:rsidRPr="00C53550" w:rsidRDefault="00AE38ED" w:rsidP="00C53550">
            <w:pPr>
              <w:spacing w:after="0" w:line="240" w:lineRule="auto"/>
              <w:rPr>
                <w:rFonts w:cs="Calibri"/>
              </w:rPr>
            </w:pPr>
            <w:r w:rsidRPr="00C53550">
              <w:rPr>
                <w:rFonts w:cs="Calibri"/>
              </w:rPr>
              <w:t>Jugend …</w:t>
            </w:r>
          </w:p>
        </w:tc>
        <w:tc>
          <w:tcPr>
            <w:tcW w:w="1134" w:type="dxa"/>
            <w:tcBorders>
              <w:bottom w:val="single" w:sz="4" w:space="0" w:color="auto"/>
            </w:tcBorders>
            <w:vAlign w:val="center"/>
          </w:tcPr>
          <w:p w14:paraId="48C2E7A7" w14:textId="6B281E11" w:rsidR="00AE38ED" w:rsidRPr="00C53550" w:rsidRDefault="00AE38ED" w:rsidP="00C53550">
            <w:pPr>
              <w:spacing w:after="0" w:line="240" w:lineRule="auto"/>
              <w:rPr>
                <w:rFonts w:cs="Calibri"/>
              </w:rPr>
            </w:pPr>
            <w:r w:rsidRPr="00C53550">
              <w:rPr>
                <w:rFonts w:cs="Calibri"/>
              </w:rPr>
              <w:t>34-35</w:t>
            </w:r>
          </w:p>
        </w:tc>
        <w:tc>
          <w:tcPr>
            <w:tcW w:w="4961" w:type="dxa"/>
          </w:tcPr>
          <w:p w14:paraId="2149B0C2" w14:textId="743241DD" w:rsidR="00EB6D23" w:rsidRDefault="00EB6D23" w:rsidP="00EB6D23">
            <w:pPr>
              <w:spacing w:after="0" w:line="240" w:lineRule="auto"/>
              <w:rPr>
                <w:rFonts w:cs="Calibri"/>
              </w:rPr>
            </w:pPr>
            <w:r>
              <w:rPr>
                <w:rFonts w:cs="Calibri"/>
              </w:rPr>
              <w:t>SB:</w:t>
            </w:r>
            <w:r w:rsidR="00663942">
              <w:rPr>
                <w:rFonts w:cs="Calibri"/>
              </w:rPr>
              <w:t xml:space="preserve"> Historische Methodenkompetenz, Historische Orientierungskompetenz</w:t>
            </w:r>
          </w:p>
          <w:p w14:paraId="783DD59F" w14:textId="11961057" w:rsidR="00AE38ED" w:rsidRPr="00C53550" w:rsidRDefault="00EB6D23" w:rsidP="00EB6D23">
            <w:pPr>
              <w:spacing w:after="0" w:line="240" w:lineRule="auto"/>
              <w:rPr>
                <w:rFonts w:cs="Calibri"/>
              </w:rPr>
            </w:pPr>
            <w:r>
              <w:rPr>
                <w:rFonts w:cs="Calibri"/>
              </w:rPr>
              <w:t>AH:</w:t>
            </w:r>
            <w:r w:rsidR="005A6DED">
              <w:rPr>
                <w:rFonts w:cs="Calibri"/>
              </w:rPr>
              <w:t xml:space="preserve"> Historische Methodenkompetenz, Historische Orientierungskompetenz</w:t>
            </w:r>
          </w:p>
        </w:tc>
        <w:tc>
          <w:tcPr>
            <w:tcW w:w="4076" w:type="dxa"/>
            <w:vMerge/>
          </w:tcPr>
          <w:p w14:paraId="773925E7" w14:textId="77777777" w:rsidR="00AE38ED" w:rsidRPr="00C53550" w:rsidRDefault="00AE38ED" w:rsidP="00C53550">
            <w:pPr>
              <w:spacing w:after="0" w:line="240" w:lineRule="auto"/>
              <w:rPr>
                <w:rFonts w:cs="Calibri"/>
              </w:rPr>
            </w:pPr>
          </w:p>
        </w:tc>
      </w:tr>
      <w:tr w:rsidR="00AE38ED" w:rsidRPr="00C53550" w14:paraId="493B5FC8" w14:textId="77777777" w:rsidTr="00976A57">
        <w:tc>
          <w:tcPr>
            <w:tcW w:w="988" w:type="dxa"/>
            <w:vMerge/>
          </w:tcPr>
          <w:p w14:paraId="46945490" w14:textId="77777777" w:rsidR="00AE38ED" w:rsidRPr="00C53550" w:rsidRDefault="00AE38ED" w:rsidP="00C53550">
            <w:pPr>
              <w:spacing w:after="0" w:line="240" w:lineRule="auto"/>
              <w:rPr>
                <w:rFonts w:cs="Calibri"/>
              </w:rPr>
            </w:pPr>
          </w:p>
        </w:tc>
        <w:tc>
          <w:tcPr>
            <w:tcW w:w="3118" w:type="dxa"/>
            <w:tcBorders>
              <w:bottom w:val="single" w:sz="24" w:space="0" w:color="auto"/>
            </w:tcBorders>
          </w:tcPr>
          <w:p w14:paraId="437CE8DC" w14:textId="05D65EB7" w:rsidR="00AE38ED" w:rsidRPr="00C53550" w:rsidRDefault="00AE38ED" w:rsidP="00C53550">
            <w:pPr>
              <w:spacing w:after="0" w:line="240" w:lineRule="auto"/>
              <w:rPr>
                <w:rFonts w:cs="Calibri"/>
              </w:rPr>
            </w:pPr>
            <w:r w:rsidRPr="00C53550">
              <w:rPr>
                <w:rFonts w:cs="Calibri"/>
              </w:rPr>
              <w:t>Der Zweite Weltkrieg</w:t>
            </w:r>
          </w:p>
        </w:tc>
        <w:tc>
          <w:tcPr>
            <w:tcW w:w="1134" w:type="dxa"/>
            <w:tcBorders>
              <w:bottom w:val="single" w:sz="24" w:space="0" w:color="auto"/>
            </w:tcBorders>
            <w:vAlign w:val="center"/>
          </w:tcPr>
          <w:p w14:paraId="29FE23E1" w14:textId="0BFC4AE8" w:rsidR="00AE38ED" w:rsidRPr="00C53550" w:rsidRDefault="00AE38ED" w:rsidP="00C53550">
            <w:pPr>
              <w:spacing w:after="0" w:line="240" w:lineRule="auto"/>
              <w:rPr>
                <w:rFonts w:cs="Calibri"/>
              </w:rPr>
            </w:pPr>
            <w:r w:rsidRPr="00C53550">
              <w:rPr>
                <w:rFonts w:cs="Calibri"/>
              </w:rPr>
              <w:t>36-37</w:t>
            </w:r>
          </w:p>
        </w:tc>
        <w:tc>
          <w:tcPr>
            <w:tcW w:w="4961" w:type="dxa"/>
            <w:tcBorders>
              <w:bottom w:val="single" w:sz="24" w:space="0" w:color="auto"/>
            </w:tcBorders>
          </w:tcPr>
          <w:p w14:paraId="164AE59D" w14:textId="6BBE7FE3" w:rsidR="00A22370" w:rsidRDefault="00663942" w:rsidP="00A22370">
            <w:pPr>
              <w:spacing w:after="0" w:line="240" w:lineRule="auto"/>
              <w:rPr>
                <w:rFonts w:cs="Calibri"/>
              </w:rPr>
            </w:pPr>
            <w:r>
              <w:rPr>
                <w:rFonts w:cs="Calibri"/>
              </w:rPr>
              <w:t>SB:</w:t>
            </w:r>
            <w:r w:rsidR="00A22370">
              <w:rPr>
                <w:rFonts w:cs="Calibri"/>
              </w:rPr>
              <w:t xml:space="preserve"> Historische Methodenkompetenz, Historische Orientierungskompetenz, Historische Sachkompetenz</w:t>
            </w:r>
          </w:p>
          <w:p w14:paraId="15B32E0E" w14:textId="4E706C6C" w:rsidR="00AE38ED" w:rsidRPr="00C53550" w:rsidRDefault="00A22370" w:rsidP="00663942">
            <w:pPr>
              <w:spacing w:after="0" w:line="240" w:lineRule="auto"/>
              <w:rPr>
                <w:rFonts w:cs="Calibri"/>
              </w:rPr>
            </w:pPr>
            <w:r>
              <w:rPr>
                <w:rFonts w:cs="Calibri"/>
              </w:rPr>
              <w:t>AH:</w:t>
            </w:r>
            <w:r w:rsidR="005A6DED">
              <w:rPr>
                <w:rFonts w:cs="Calibri"/>
              </w:rPr>
              <w:t xml:space="preserve"> Historische Methodenkompetenz</w:t>
            </w:r>
          </w:p>
        </w:tc>
        <w:tc>
          <w:tcPr>
            <w:tcW w:w="4076" w:type="dxa"/>
            <w:vMerge/>
            <w:tcBorders>
              <w:bottom w:val="single" w:sz="24" w:space="0" w:color="auto"/>
            </w:tcBorders>
          </w:tcPr>
          <w:p w14:paraId="15FA9539" w14:textId="77777777" w:rsidR="00AE38ED" w:rsidRPr="00C53550" w:rsidRDefault="00AE38ED" w:rsidP="00C53550">
            <w:pPr>
              <w:spacing w:after="0" w:line="240" w:lineRule="auto"/>
              <w:rPr>
                <w:rFonts w:cs="Calibri"/>
              </w:rPr>
            </w:pPr>
          </w:p>
        </w:tc>
      </w:tr>
      <w:tr w:rsidR="00AE38ED" w:rsidRPr="00C53550" w14:paraId="38FAEE72" w14:textId="77777777" w:rsidTr="00976A57">
        <w:tc>
          <w:tcPr>
            <w:tcW w:w="988" w:type="dxa"/>
            <w:vMerge/>
          </w:tcPr>
          <w:p w14:paraId="424C9499" w14:textId="77777777" w:rsidR="00AE38ED" w:rsidRPr="00C53550" w:rsidRDefault="00AE38ED" w:rsidP="00C53550">
            <w:pPr>
              <w:spacing w:after="0" w:line="240" w:lineRule="auto"/>
              <w:rPr>
                <w:rFonts w:cs="Calibri"/>
              </w:rPr>
            </w:pPr>
          </w:p>
        </w:tc>
        <w:tc>
          <w:tcPr>
            <w:tcW w:w="3118" w:type="dxa"/>
            <w:tcBorders>
              <w:top w:val="single" w:sz="24" w:space="0" w:color="auto"/>
            </w:tcBorders>
          </w:tcPr>
          <w:p w14:paraId="0EED7A44" w14:textId="04740C1A" w:rsidR="00AE38ED" w:rsidRPr="00C53550" w:rsidRDefault="00AE38ED" w:rsidP="00C53550">
            <w:pPr>
              <w:spacing w:after="0" w:line="240" w:lineRule="auto"/>
              <w:rPr>
                <w:rFonts w:cs="Calibri"/>
              </w:rPr>
            </w:pPr>
            <w:r w:rsidRPr="00C53550">
              <w:rPr>
                <w:rFonts w:cs="Calibri"/>
              </w:rPr>
              <w:t>Propaganda und Vernichtungskrieg</w:t>
            </w:r>
          </w:p>
        </w:tc>
        <w:tc>
          <w:tcPr>
            <w:tcW w:w="1134" w:type="dxa"/>
            <w:tcBorders>
              <w:top w:val="single" w:sz="24" w:space="0" w:color="auto"/>
            </w:tcBorders>
            <w:vAlign w:val="center"/>
          </w:tcPr>
          <w:p w14:paraId="47783D86" w14:textId="7300EE79" w:rsidR="00AE38ED" w:rsidRPr="00C53550" w:rsidRDefault="00AE38ED" w:rsidP="00C53550">
            <w:pPr>
              <w:spacing w:after="0" w:line="240" w:lineRule="auto"/>
              <w:rPr>
                <w:rFonts w:cs="Calibri"/>
              </w:rPr>
            </w:pPr>
            <w:r w:rsidRPr="00C53550">
              <w:rPr>
                <w:rFonts w:cs="Calibri"/>
              </w:rPr>
              <w:t>38-39</w:t>
            </w:r>
          </w:p>
        </w:tc>
        <w:tc>
          <w:tcPr>
            <w:tcW w:w="4961" w:type="dxa"/>
            <w:tcBorders>
              <w:top w:val="single" w:sz="24" w:space="0" w:color="auto"/>
            </w:tcBorders>
          </w:tcPr>
          <w:p w14:paraId="0D697165" w14:textId="4779C44D" w:rsidR="001B5949" w:rsidRDefault="001B5949" w:rsidP="001B5949">
            <w:pPr>
              <w:spacing w:after="0" w:line="240" w:lineRule="auto"/>
              <w:rPr>
                <w:rFonts w:cs="Calibri"/>
              </w:rPr>
            </w:pPr>
            <w:r>
              <w:rPr>
                <w:rFonts w:cs="Calibri"/>
              </w:rPr>
              <w:t>SB:</w:t>
            </w:r>
            <w:r w:rsidR="00A22370">
              <w:rPr>
                <w:rFonts w:cs="Calibri"/>
              </w:rPr>
              <w:t xml:space="preserve"> Historische Methodenkompetenz</w:t>
            </w:r>
            <w:r w:rsidR="00724B29">
              <w:rPr>
                <w:rFonts w:cs="Calibri"/>
              </w:rPr>
              <w:t>, Historische Orientierungskompetenz</w:t>
            </w:r>
          </w:p>
          <w:p w14:paraId="6ADD07B5" w14:textId="6C99CB17" w:rsidR="00AE38ED" w:rsidRPr="00C53550" w:rsidRDefault="001B5949" w:rsidP="001B5949">
            <w:pPr>
              <w:spacing w:after="0" w:line="240" w:lineRule="auto"/>
              <w:rPr>
                <w:rFonts w:cs="Calibri"/>
              </w:rPr>
            </w:pPr>
            <w:r>
              <w:rPr>
                <w:rFonts w:cs="Calibri"/>
              </w:rPr>
              <w:t>AH:</w:t>
            </w:r>
            <w:r w:rsidR="005A6DED">
              <w:rPr>
                <w:rFonts w:cs="Calibri"/>
              </w:rPr>
              <w:t xml:space="preserve"> Historische Methodenkompetenz</w:t>
            </w:r>
          </w:p>
        </w:tc>
        <w:tc>
          <w:tcPr>
            <w:tcW w:w="4076" w:type="dxa"/>
            <w:vMerge w:val="restart"/>
            <w:tcBorders>
              <w:top w:val="single" w:sz="24" w:space="0" w:color="auto"/>
            </w:tcBorders>
          </w:tcPr>
          <w:p w14:paraId="284912A8" w14:textId="77777777" w:rsidR="00AE38ED" w:rsidRPr="00C53550" w:rsidRDefault="00AE38ED" w:rsidP="00C53550">
            <w:pPr>
              <w:spacing w:after="0" w:line="240" w:lineRule="auto"/>
              <w:rPr>
                <w:rFonts w:cs="Calibri"/>
                <w:b/>
              </w:rPr>
            </w:pPr>
            <w:r w:rsidRPr="00C53550">
              <w:rPr>
                <w:rFonts w:cs="Calibri"/>
                <w:b/>
              </w:rPr>
              <w:t>Anwendungsbereich 3</w:t>
            </w:r>
          </w:p>
          <w:p w14:paraId="165D7DEB" w14:textId="77777777" w:rsidR="00AE38ED" w:rsidRPr="00C53550" w:rsidRDefault="00AE38ED" w:rsidP="00C53550">
            <w:pPr>
              <w:spacing w:after="0" w:line="240" w:lineRule="auto"/>
              <w:rPr>
                <w:rFonts w:cs="Calibri"/>
                <w:lang w:val="de-DE"/>
              </w:rPr>
            </w:pPr>
            <w:r w:rsidRPr="00C53550">
              <w:rPr>
                <w:rFonts w:cs="Calibri"/>
                <w:lang w:val="de-DE"/>
              </w:rPr>
              <w:t>Holocaust/Shoah und Genozid</w:t>
            </w:r>
          </w:p>
          <w:p w14:paraId="1BB44D68" w14:textId="77777777" w:rsidR="00AE38ED" w:rsidRPr="00C53550" w:rsidRDefault="00AE38ED" w:rsidP="00C53550">
            <w:pPr>
              <w:spacing w:after="0" w:line="240" w:lineRule="auto"/>
              <w:rPr>
                <w:rFonts w:cs="Calibri"/>
                <w:lang w:val="de-DE"/>
              </w:rPr>
            </w:pPr>
          </w:p>
          <w:p w14:paraId="3C7D9647" w14:textId="6F0A48A0" w:rsidR="00AE38ED" w:rsidRPr="00C53550" w:rsidRDefault="00AE38ED" w:rsidP="00C53550">
            <w:pPr>
              <w:spacing w:after="0" w:line="240" w:lineRule="auto"/>
              <w:rPr>
                <w:rFonts w:cs="Calibri"/>
              </w:rPr>
            </w:pPr>
            <w:r w:rsidRPr="00C53550">
              <w:rPr>
                <w:rFonts w:cs="Calibri"/>
                <w:lang w:val="de-DE"/>
              </w:rPr>
              <w:t xml:space="preserve">(Formen des Antisemitismus und des Rassismus; Vernichtungspolitik im Nationalsozialismus – Opfergruppen, industrieller Massenmord, NS-Euthanasie, Verbrechen der Wehrmacht; Desertion, Perspektiven von Opfern, Täterinnen und Tätern sowie Mitläuferinnen und Mitläufern; Interviews von Zeitzeuginnen und Zeitzeugen als subjektive Wahrnehmung der Vergangenheit; </w:t>
            </w:r>
            <w:r w:rsidRPr="00C53550">
              <w:rPr>
                <w:rFonts w:cs="Calibri"/>
                <w:lang w:val="de-DE"/>
              </w:rPr>
              <w:lastRenderedPageBreak/>
              <w:t>Beispiele von Genoziden des 20. und 21. Jahrhunderts; 2. Weltkrieg aus europäischer, amerikanischer, afrikanischer und asiatischer Perspektive)</w:t>
            </w:r>
          </w:p>
        </w:tc>
      </w:tr>
      <w:tr w:rsidR="00AE38ED" w:rsidRPr="00C53550" w14:paraId="57043000" w14:textId="77777777" w:rsidTr="009A602B">
        <w:tc>
          <w:tcPr>
            <w:tcW w:w="988" w:type="dxa"/>
            <w:vMerge/>
          </w:tcPr>
          <w:p w14:paraId="5DAF1FE1" w14:textId="77777777" w:rsidR="00AE38ED" w:rsidRPr="00C53550" w:rsidRDefault="00AE38ED" w:rsidP="00C53550">
            <w:pPr>
              <w:spacing w:after="0" w:line="240" w:lineRule="auto"/>
              <w:rPr>
                <w:rFonts w:cs="Calibri"/>
              </w:rPr>
            </w:pPr>
          </w:p>
        </w:tc>
        <w:tc>
          <w:tcPr>
            <w:tcW w:w="3118" w:type="dxa"/>
          </w:tcPr>
          <w:p w14:paraId="2266ED3B" w14:textId="05C99E88" w:rsidR="00AE38ED" w:rsidRPr="00C53550" w:rsidRDefault="00AE38ED" w:rsidP="00C53550">
            <w:pPr>
              <w:spacing w:after="0" w:line="240" w:lineRule="auto"/>
              <w:rPr>
                <w:rFonts w:cs="Calibri"/>
              </w:rPr>
            </w:pPr>
            <w:r w:rsidRPr="00C53550">
              <w:rPr>
                <w:rFonts w:cs="Calibri"/>
              </w:rPr>
              <w:t>Kriegsende</w:t>
            </w:r>
          </w:p>
        </w:tc>
        <w:tc>
          <w:tcPr>
            <w:tcW w:w="1134" w:type="dxa"/>
            <w:vAlign w:val="center"/>
          </w:tcPr>
          <w:p w14:paraId="61A7B8E3" w14:textId="22D38393" w:rsidR="00AE38ED" w:rsidRPr="00C53550" w:rsidRDefault="00AE38ED" w:rsidP="00C53550">
            <w:pPr>
              <w:spacing w:after="0" w:line="240" w:lineRule="auto"/>
              <w:rPr>
                <w:rFonts w:cs="Calibri"/>
              </w:rPr>
            </w:pPr>
            <w:r w:rsidRPr="00C53550">
              <w:rPr>
                <w:rFonts w:cs="Calibri"/>
              </w:rPr>
              <w:t>40-41</w:t>
            </w:r>
          </w:p>
        </w:tc>
        <w:tc>
          <w:tcPr>
            <w:tcW w:w="4961" w:type="dxa"/>
          </w:tcPr>
          <w:p w14:paraId="45951582" w14:textId="51006422" w:rsidR="001B5949" w:rsidRDefault="001B5949" w:rsidP="001B5949">
            <w:pPr>
              <w:spacing w:after="0" w:line="240" w:lineRule="auto"/>
              <w:rPr>
                <w:rFonts w:cs="Calibri"/>
              </w:rPr>
            </w:pPr>
            <w:r>
              <w:rPr>
                <w:rFonts w:cs="Calibri"/>
              </w:rPr>
              <w:t>SB:</w:t>
            </w:r>
            <w:r w:rsidR="00724B29">
              <w:rPr>
                <w:rFonts w:cs="Calibri"/>
              </w:rPr>
              <w:t xml:space="preserve"> Historische Methodenkompetenz</w:t>
            </w:r>
          </w:p>
          <w:p w14:paraId="7A6CCF1A" w14:textId="1785184D" w:rsidR="00AE38ED" w:rsidRPr="00C53550" w:rsidRDefault="001B5949" w:rsidP="001B5949">
            <w:pPr>
              <w:spacing w:after="0" w:line="240" w:lineRule="auto"/>
              <w:rPr>
                <w:rFonts w:cs="Calibri"/>
              </w:rPr>
            </w:pPr>
            <w:r>
              <w:rPr>
                <w:rFonts w:cs="Calibri"/>
              </w:rPr>
              <w:t>AH:</w:t>
            </w:r>
            <w:r w:rsidR="005A6DED">
              <w:rPr>
                <w:rFonts w:cs="Calibri"/>
              </w:rPr>
              <w:t xml:space="preserve"> Historische Methodenkompetenz, Historische Sachkompetenz</w:t>
            </w:r>
          </w:p>
        </w:tc>
        <w:tc>
          <w:tcPr>
            <w:tcW w:w="4076" w:type="dxa"/>
            <w:vMerge/>
          </w:tcPr>
          <w:p w14:paraId="3B521534" w14:textId="77777777" w:rsidR="00AE38ED" w:rsidRPr="00C53550" w:rsidRDefault="00AE38ED" w:rsidP="00C53550">
            <w:pPr>
              <w:spacing w:after="0" w:line="240" w:lineRule="auto"/>
              <w:rPr>
                <w:rFonts w:cs="Calibri"/>
              </w:rPr>
            </w:pPr>
          </w:p>
        </w:tc>
      </w:tr>
      <w:tr w:rsidR="00AE38ED" w:rsidRPr="00C53550" w14:paraId="74DEA204" w14:textId="77777777" w:rsidTr="009A602B">
        <w:tc>
          <w:tcPr>
            <w:tcW w:w="988" w:type="dxa"/>
            <w:vMerge/>
          </w:tcPr>
          <w:p w14:paraId="748B1AB6" w14:textId="77777777" w:rsidR="00AE38ED" w:rsidRPr="00C53550" w:rsidRDefault="00AE38ED" w:rsidP="00C53550">
            <w:pPr>
              <w:spacing w:after="0" w:line="240" w:lineRule="auto"/>
              <w:rPr>
                <w:rFonts w:cs="Calibri"/>
              </w:rPr>
            </w:pPr>
          </w:p>
        </w:tc>
        <w:tc>
          <w:tcPr>
            <w:tcW w:w="3118" w:type="dxa"/>
          </w:tcPr>
          <w:p w14:paraId="178CB720" w14:textId="276B72C6" w:rsidR="00AE38ED" w:rsidRPr="00C53550" w:rsidRDefault="00AE38ED" w:rsidP="00C53550">
            <w:pPr>
              <w:spacing w:after="0" w:line="240" w:lineRule="auto"/>
              <w:rPr>
                <w:rFonts w:cs="Calibri"/>
              </w:rPr>
            </w:pPr>
            <w:r w:rsidRPr="00C53550">
              <w:rPr>
                <w:rFonts w:cs="Calibri"/>
              </w:rPr>
              <w:t>Das Gesicht des Krieges</w:t>
            </w:r>
          </w:p>
        </w:tc>
        <w:tc>
          <w:tcPr>
            <w:tcW w:w="1134" w:type="dxa"/>
            <w:vAlign w:val="center"/>
          </w:tcPr>
          <w:p w14:paraId="0C59F59C" w14:textId="601EDDA2" w:rsidR="00AE38ED" w:rsidRPr="00C53550" w:rsidRDefault="00AE38ED" w:rsidP="00C53550">
            <w:pPr>
              <w:spacing w:after="0" w:line="240" w:lineRule="auto"/>
              <w:rPr>
                <w:rFonts w:cs="Calibri"/>
              </w:rPr>
            </w:pPr>
            <w:r w:rsidRPr="00C53550">
              <w:rPr>
                <w:rFonts w:cs="Calibri"/>
              </w:rPr>
              <w:t>42-43</w:t>
            </w:r>
          </w:p>
        </w:tc>
        <w:tc>
          <w:tcPr>
            <w:tcW w:w="4961" w:type="dxa"/>
          </w:tcPr>
          <w:p w14:paraId="200EDAF2" w14:textId="744948DE" w:rsidR="001B5949" w:rsidRDefault="001B5949" w:rsidP="001B5949">
            <w:pPr>
              <w:spacing w:after="0" w:line="240" w:lineRule="auto"/>
              <w:rPr>
                <w:rFonts w:cs="Calibri"/>
              </w:rPr>
            </w:pPr>
            <w:r>
              <w:rPr>
                <w:rFonts w:cs="Calibri"/>
              </w:rPr>
              <w:t>SB:</w:t>
            </w:r>
            <w:r w:rsidR="00724B29">
              <w:rPr>
                <w:rFonts w:cs="Calibri"/>
              </w:rPr>
              <w:t xml:space="preserve"> Historische Methodenkompetenz, Historische Orientierungs</w:t>
            </w:r>
            <w:r w:rsidR="00E459A6">
              <w:rPr>
                <w:rFonts w:cs="Calibri"/>
              </w:rPr>
              <w:t>kompetenz</w:t>
            </w:r>
          </w:p>
          <w:p w14:paraId="723010E0" w14:textId="2D324854" w:rsidR="00AE38ED" w:rsidRPr="00C53550" w:rsidRDefault="001B5949" w:rsidP="001B5949">
            <w:pPr>
              <w:spacing w:after="0" w:line="240" w:lineRule="auto"/>
              <w:rPr>
                <w:rFonts w:cs="Calibri"/>
              </w:rPr>
            </w:pPr>
            <w:r>
              <w:rPr>
                <w:rFonts w:cs="Calibri"/>
              </w:rPr>
              <w:t>AH:</w:t>
            </w:r>
            <w:r w:rsidR="005A6DED">
              <w:rPr>
                <w:rFonts w:cs="Calibri"/>
              </w:rPr>
              <w:t xml:space="preserve"> Historische Methodenkompetenz</w:t>
            </w:r>
          </w:p>
        </w:tc>
        <w:tc>
          <w:tcPr>
            <w:tcW w:w="4076" w:type="dxa"/>
            <w:vMerge/>
          </w:tcPr>
          <w:p w14:paraId="39044BD9" w14:textId="77777777" w:rsidR="00AE38ED" w:rsidRPr="00C53550" w:rsidRDefault="00AE38ED" w:rsidP="00C53550">
            <w:pPr>
              <w:spacing w:after="0" w:line="240" w:lineRule="auto"/>
              <w:rPr>
                <w:rFonts w:cs="Calibri"/>
              </w:rPr>
            </w:pPr>
          </w:p>
        </w:tc>
      </w:tr>
      <w:tr w:rsidR="00AE38ED" w:rsidRPr="00C53550" w14:paraId="4970A746" w14:textId="77777777" w:rsidTr="000C42FA">
        <w:tc>
          <w:tcPr>
            <w:tcW w:w="988" w:type="dxa"/>
            <w:vMerge/>
          </w:tcPr>
          <w:p w14:paraId="2F488AC9" w14:textId="77777777" w:rsidR="00AE38ED" w:rsidRPr="00C53550" w:rsidRDefault="00AE38ED" w:rsidP="00C53550">
            <w:pPr>
              <w:spacing w:after="0" w:line="240" w:lineRule="auto"/>
              <w:rPr>
                <w:rFonts w:cs="Calibri"/>
              </w:rPr>
            </w:pPr>
          </w:p>
        </w:tc>
        <w:tc>
          <w:tcPr>
            <w:tcW w:w="3118" w:type="dxa"/>
            <w:shd w:val="clear" w:color="auto" w:fill="FFFF00"/>
          </w:tcPr>
          <w:p w14:paraId="0D00FE77" w14:textId="1B29898A" w:rsidR="00AE38ED" w:rsidRPr="00C53550" w:rsidRDefault="00AE38ED" w:rsidP="00C53550">
            <w:pPr>
              <w:spacing w:after="0" w:line="240" w:lineRule="auto"/>
              <w:rPr>
                <w:rFonts w:cs="Calibri"/>
              </w:rPr>
            </w:pPr>
            <w:r w:rsidRPr="00C53550">
              <w:rPr>
                <w:rFonts w:cs="Calibri"/>
              </w:rPr>
              <w:t>Ausgrenzen …</w:t>
            </w:r>
          </w:p>
        </w:tc>
        <w:tc>
          <w:tcPr>
            <w:tcW w:w="1134" w:type="dxa"/>
            <w:vAlign w:val="center"/>
          </w:tcPr>
          <w:p w14:paraId="7A2ECC9B" w14:textId="238E2603" w:rsidR="00AE38ED" w:rsidRPr="00C53550" w:rsidRDefault="00AE38ED" w:rsidP="00C53550">
            <w:pPr>
              <w:spacing w:after="0" w:line="240" w:lineRule="auto"/>
              <w:rPr>
                <w:rFonts w:cs="Calibri"/>
              </w:rPr>
            </w:pPr>
            <w:r w:rsidRPr="00C53550">
              <w:rPr>
                <w:rFonts w:cs="Calibri"/>
              </w:rPr>
              <w:t>44-45</w:t>
            </w:r>
          </w:p>
        </w:tc>
        <w:tc>
          <w:tcPr>
            <w:tcW w:w="4961" w:type="dxa"/>
          </w:tcPr>
          <w:p w14:paraId="0A86835B" w14:textId="149E4F0D" w:rsidR="001B5949" w:rsidRDefault="001B5949" w:rsidP="001B5949">
            <w:pPr>
              <w:spacing w:after="0" w:line="240" w:lineRule="auto"/>
              <w:rPr>
                <w:rFonts w:cs="Calibri"/>
              </w:rPr>
            </w:pPr>
            <w:r>
              <w:rPr>
                <w:rFonts w:cs="Calibri"/>
              </w:rPr>
              <w:t>SB:</w:t>
            </w:r>
            <w:r w:rsidR="00BC20C8">
              <w:rPr>
                <w:rFonts w:cs="Calibri"/>
              </w:rPr>
              <w:t xml:space="preserve"> Historische Orientierungskompetenz, Historische Methodenkompetenz, Historische Sachkompetenz</w:t>
            </w:r>
          </w:p>
          <w:p w14:paraId="706C4B0B" w14:textId="47B45FF6" w:rsidR="00AE38ED" w:rsidRPr="00C53550" w:rsidRDefault="001B5949" w:rsidP="001B5949">
            <w:pPr>
              <w:spacing w:after="0" w:line="240" w:lineRule="auto"/>
              <w:rPr>
                <w:rFonts w:cs="Calibri"/>
              </w:rPr>
            </w:pPr>
            <w:r>
              <w:rPr>
                <w:rFonts w:cs="Calibri"/>
              </w:rPr>
              <w:t>AH:</w:t>
            </w:r>
            <w:r w:rsidR="005A6DED">
              <w:rPr>
                <w:rFonts w:cs="Calibri"/>
              </w:rPr>
              <w:t xml:space="preserve"> Historische Methodenkompetenz, Historische Orientierungskompetenz</w:t>
            </w:r>
          </w:p>
        </w:tc>
        <w:tc>
          <w:tcPr>
            <w:tcW w:w="4076" w:type="dxa"/>
            <w:vMerge/>
          </w:tcPr>
          <w:p w14:paraId="0587E534" w14:textId="77777777" w:rsidR="00AE38ED" w:rsidRPr="00C53550" w:rsidRDefault="00AE38ED" w:rsidP="00C53550">
            <w:pPr>
              <w:spacing w:after="0" w:line="240" w:lineRule="auto"/>
              <w:rPr>
                <w:rFonts w:cs="Calibri"/>
              </w:rPr>
            </w:pPr>
          </w:p>
        </w:tc>
      </w:tr>
      <w:tr w:rsidR="00AE38ED" w:rsidRPr="00C53550" w14:paraId="28815711" w14:textId="77777777" w:rsidTr="000C42FA">
        <w:tc>
          <w:tcPr>
            <w:tcW w:w="988" w:type="dxa"/>
            <w:vMerge/>
          </w:tcPr>
          <w:p w14:paraId="3BD6742E" w14:textId="77777777" w:rsidR="00AE38ED" w:rsidRPr="00C53550" w:rsidRDefault="00AE38ED" w:rsidP="00C53550">
            <w:pPr>
              <w:spacing w:after="0" w:line="240" w:lineRule="auto"/>
              <w:rPr>
                <w:rFonts w:cs="Calibri"/>
              </w:rPr>
            </w:pPr>
          </w:p>
        </w:tc>
        <w:tc>
          <w:tcPr>
            <w:tcW w:w="3118" w:type="dxa"/>
            <w:shd w:val="clear" w:color="auto" w:fill="FFFF00"/>
          </w:tcPr>
          <w:p w14:paraId="2D33CCAC" w14:textId="1F550161" w:rsidR="00AE38ED" w:rsidRPr="00C53550" w:rsidRDefault="00AE38ED" w:rsidP="00C53550">
            <w:pPr>
              <w:spacing w:after="0" w:line="240" w:lineRule="auto"/>
              <w:rPr>
                <w:rFonts w:cs="Calibri"/>
              </w:rPr>
            </w:pPr>
            <w:r w:rsidRPr="00C53550">
              <w:rPr>
                <w:rFonts w:cs="Calibri"/>
              </w:rPr>
              <w:t>Verfolgen …</w:t>
            </w:r>
          </w:p>
        </w:tc>
        <w:tc>
          <w:tcPr>
            <w:tcW w:w="1134" w:type="dxa"/>
            <w:tcBorders>
              <w:bottom w:val="single" w:sz="4" w:space="0" w:color="auto"/>
            </w:tcBorders>
            <w:vAlign w:val="center"/>
          </w:tcPr>
          <w:p w14:paraId="373FB2A9" w14:textId="1B22BA3C" w:rsidR="00AE38ED" w:rsidRPr="00C53550" w:rsidRDefault="00AE38ED" w:rsidP="00C53550">
            <w:pPr>
              <w:spacing w:after="0" w:line="240" w:lineRule="auto"/>
              <w:rPr>
                <w:rFonts w:cs="Calibri"/>
              </w:rPr>
            </w:pPr>
            <w:r w:rsidRPr="00C53550">
              <w:rPr>
                <w:rFonts w:cs="Calibri"/>
              </w:rPr>
              <w:t>46-47</w:t>
            </w:r>
          </w:p>
        </w:tc>
        <w:tc>
          <w:tcPr>
            <w:tcW w:w="4961" w:type="dxa"/>
          </w:tcPr>
          <w:p w14:paraId="2BBEF2F6" w14:textId="4E859851" w:rsidR="001B5949" w:rsidRDefault="001B5949" w:rsidP="001B5949">
            <w:pPr>
              <w:spacing w:after="0" w:line="240" w:lineRule="auto"/>
              <w:rPr>
                <w:rFonts w:cs="Calibri"/>
              </w:rPr>
            </w:pPr>
            <w:r>
              <w:rPr>
                <w:rFonts w:cs="Calibri"/>
              </w:rPr>
              <w:t>SB:</w:t>
            </w:r>
            <w:r w:rsidR="00BC20C8">
              <w:rPr>
                <w:rFonts w:cs="Calibri"/>
              </w:rPr>
              <w:t xml:space="preserve"> Historische Orientierungskompetenz, Historische Methodenkompetenz</w:t>
            </w:r>
          </w:p>
          <w:p w14:paraId="21B5BE82" w14:textId="53304F53" w:rsidR="00AE38ED" w:rsidRPr="00C53550" w:rsidRDefault="001B5949" w:rsidP="001B5949">
            <w:pPr>
              <w:spacing w:after="0" w:line="240" w:lineRule="auto"/>
              <w:rPr>
                <w:rFonts w:cs="Calibri"/>
              </w:rPr>
            </w:pPr>
            <w:r>
              <w:rPr>
                <w:rFonts w:cs="Calibri"/>
              </w:rPr>
              <w:t>AH:</w:t>
            </w:r>
            <w:r w:rsidR="005A6DED">
              <w:rPr>
                <w:rFonts w:cs="Calibri"/>
              </w:rPr>
              <w:t xml:space="preserve"> Historische Methodenkompetenz, Historische Fragekompetenz</w:t>
            </w:r>
          </w:p>
        </w:tc>
        <w:tc>
          <w:tcPr>
            <w:tcW w:w="4076" w:type="dxa"/>
            <w:vMerge/>
          </w:tcPr>
          <w:p w14:paraId="545A5525" w14:textId="77777777" w:rsidR="00AE38ED" w:rsidRPr="00C53550" w:rsidRDefault="00AE38ED" w:rsidP="00C53550">
            <w:pPr>
              <w:spacing w:after="0" w:line="240" w:lineRule="auto"/>
              <w:rPr>
                <w:rFonts w:cs="Calibri"/>
              </w:rPr>
            </w:pPr>
          </w:p>
        </w:tc>
      </w:tr>
      <w:tr w:rsidR="00AE38ED" w:rsidRPr="00C53550" w14:paraId="0E268B7F" w14:textId="77777777" w:rsidTr="000C42FA">
        <w:tc>
          <w:tcPr>
            <w:tcW w:w="988" w:type="dxa"/>
            <w:vMerge/>
          </w:tcPr>
          <w:p w14:paraId="48597E27" w14:textId="77777777" w:rsidR="00AE38ED" w:rsidRPr="00C53550" w:rsidRDefault="00AE38ED" w:rsidP="00C53550">
            <w:pPr>
              <w:spacing w:after="0" w:line="240" w:lineRule="auto"/>
              <w:rPr>
                <w:rFonts w:cs="Calibri"/>
              </w:rPr>
            </w:pPr>
          </w:p>
        </w:tc>
        <w:tc>
          <w:tcPr>
            <w:tcW w:w="3118" w:type="dxa"/>
            <w:shd w:val="clear" w:color="auto" w:fill="FFFF00"/>
          </w:tcPr>
          <w:p w14:paraId="2C496B0C" w14:textId="77C2500A" w:rsidR="00AE38ED" w:rsidRPr="00C53550" w:rsidRDefault="00AE38ED" w:rsidP="00C53550">
            <w:pPr>
              <w:spacing w:after="0" w:line="240" w:lineRule="auto"/>
              <w:rPr>
                <w:rFonts w:cs="Calibri"/>
              </w:rPr>
            </w:pPr>
            <w:r w:rsidRPr="00C53550">
              <w:rPr>
                <w:rFonts w:cs="Calibri"/>
              </w:rPr>
              <w:t>Vernichten …</w:t>
            </w:r>
          </w:p>
        </w:tc>
        <w:tc>
          <w:tcPr>
            <w:tcW w:w="1134" w:type="dxa"/>
            <w:tcBorders>
              <w:bottom w:val="single" w:sz="4" w:space="0" w:color="auto"/>
            </w:tcBorders>
            <w:vAlign w:val="center"/>
          </w:tcPr>
          <w:p w14:paraId="179C6CC6" w14:textId="748585B8" w:rsidR="00AE38ED" w:rsidRPr="00C53550" w:rsidRDefault="00AE38ED" w:rsidP="00C53550">
            <w:pPr>
              <w:spacing w:after="0" w:line="240" w:lineRule="auto"/>
              <w:rPr>
                <w:rFonts w:cs="Calibri"/>
              </w:rPr>
            </w:pPr>
            <w:r w:rsidRPr="00C53550">
              <w:rPr>
                <w:rFonts w:cs="Calibri"/>
              </w:rPr>
              <w:t>48-49</w:t>
            </w:r>
          </w:p>
        </w:tc>
        <w:tc>
          <w:tcPr>
            <w:tcW w:w="4961" w:type="dxa"/>
          </w:tcPr>
          <w:p w14:paraId="398BA677" w14:textId="59652893" w:rsidR="001B5949" w:rsidRDefault="001B5949" w:rsidP="001B5949">
            <w:pPr>
              <w:spacing w:after="0" w:line="240" w:lineRule="auto"/>
              <w:rPr>
                <w:rFonts w:cs="Calibri"/>
              </w:rPr>
            </w:pPr>
            <w:r>
              <w:rPr>
                <w:rFonts w:cs="Calibri"/>
              </w:rPr>
              <w:t>SB:</w:t>
            </w:r>
            <w:r w:rsidR="00BC20C8">
              <w:rPr>
                <w:rFonts w:cs="Calibri"/>
              </w:rPr>
              <w:t xml:space="preserve"> Historische Sachkompetenz, Historische Methodenkompetenz</w:t>
            </w:r>
          </w:p>
          <w:p w14:paraId="6705B15B" w14:textId="0E524DAF" w:rsidR="00AE38ED" w:rsidRPr="00C53550" w:rsidRDefault="001B5949" w:rsidP="001B5949">
            <w:pPr>
              <w:spacing w:after="0" w:line="240" w:lineRule="auto"/>
              <w:rPr>
                <w:rFonts w:cs="Calibri"/>
              </w:rPr>
            </w:pPr>
            <w:r>
              <w:rPr>
                <w:rFonts w:cs="Calibri"/>
              </w:rPr>
              <w:t>AH:</w:t>
            </w:r>
            <w:r w:rsidR="005A6DED">
              <w:rPr>
                <w:rFonts w:cs="Calibri"/>
              </w:rPr>
              <w:t xml:space="preserve"> Historische Orientierungskompetenz, Historische Methodenkompetenz</w:t>
            </w:r>
          </w:p>
        </w:tc>
        <w:tc>
          <w:tcPr>
            <w:tcW w:w="4076" w:type="dxa"/>
            <w:vMerge/>
          </w:tcPr>
          <w:p w14:paraId="6071F08F" w14:textId="77777777" w:rsidR="00AE38ED" w:rsidRPr="00C53550" w:rsidRDefault="00AE38ED" w:rsidP="00C53550">
            <w:pPr>
              <w:spacing w:after="0" w:line="240" w:lineRule="auto"/>
              <w:rPr>
                <w:rFonts w:cs="Calibri"/>
              </w:rPr>
            </w:pPr>
          </w:p>
        </w:tc>
      </w:tr>
      <w:tr w:rsidR="00AE38ED" w:rsidRPr="00C53550" w14:paraId="5FE6AA25" w14:textId="77777777" w:rsidTr="009A602B">
        <w:tc>
          <w:tcPr>
            <w:tcW w:w="988" w:type="dxa"/>
            <w:vMerge/>
          </w:tcPr>
          <w:p w14:paraId="729976A9" w14:textId="77777777" w:rsidR="00AE38ED" w:rsidRPr="00C53550" w:rsidRDefault="00AE38ED" w:rsidP="00C53550">
            <w:pPr>
              <w:spacing w:after="0" w:line="240" w:lineRule="auto"/>
              <w:rPr>
                <w:rFonts w:cs="Calibri"/>
              </w:rPr>
            </w:pPr>
          </w:p>
        </w:tc>
        <w:tc>
          <w:tcPr>
            <w:tcW w:w="3118" w:type="dxa"/>
          </w:tcPr>
          <w:p w14:paraId="046A1641" w14:textId="2F1A3931" w:rsidR="00AE38ED" w:rsidRPr="00C53550" w:rsidRDefault="00AE38ED" w:rsidP="00C53550">
            <w:pPr>
              <w:spacing w:after="0" w:line="240" w:lineRule="auto"/>
              <w:rPr>
                <w:rFonts w:cs="Calibri"/>
              </w:rPr>
            </w:pPr>
            <w:r w:rsidRPr="00C53550">
              <w:rPr>
                <w:rFonts w:cs="Calibri"/>
              </w:rPr>
              <w:t>Widerstehen und handeln …</w:t>
            </w:r>
          </w:p>
        </w:tc>
        <w:tc>
          <w:tcPr>
            <w:tcW w:w="1134" w:type="dxa"/>
            <w:tcBorders>
              <w:bottom w:val="single" w:sz="4" w:space="0" w:color="auto"/>
            </w:tcBorders>
            <w:vAlign w:val="center"/>
          </w:tcPr>
          <w:p w14:paraId="74E45B9B" w14:textId="1C10C7EC" w:rsidR="00AE38ED" w:rsidRPr="00C53550" w:rsidRDefault="00AE38ED" w:rsidP="00C53550">
            <w:pPr>
              <w:spacing w:after="0" w:line="240" w:lineRule="auto"/>
              <w:rPr>
                <w:rFonts w:cs="Calibri"/>
              </w:rPr>
            </w:pPr>
            <w:r w:rsidRPr="00C53550">
              <w:rPr>
                <w:rFonts w:cs="Calibri"/>
              </w:rPr>
              <w:t>50-51</w:t>
            </w:r>
          </w:p>
        </w:tc>
        <w:tc>
          <w:tcPr>
            <w:tcW w:w="4961" w:type="dxa"/>
          </w:tcPr>
          <w:p w14:paraId="25626D36" w14:textId="1DCA5888" w:rsidR="001B5949" w:rsidRDefault="001B5949" w:rsidP="001B5949">
            <w:pPr>
              <w:spacing w:after="0" w:line="240" w:lineRule="auto"/>
              <w:rPr>
                <w:rFonts w:cs="Calibri"/>
              </w:rPr>
            </w:pPr>
            <w:r>
              <w:rPr>
                <w:rFonts w:cs="Calibri"/>
              </w:rPr>
              <w:t>SB:</w:t>
            </w:r>
            <w:r w:rsidR="00BC20C8">
              <w:rPr>
                <w:rFonts w:cs="Calibri"/>
              </w:rPr>
              <w:t xml:space="preserve"> Historische Orientierungskompetenz, Historische Sachkompetenz, Historische Methodenkompetenz</w:t>
            </w:r>
          </w:p>
          <w:p w14:paraId="779B38A6" w14:textId="45D7CA2F" w:rsidR="00AE38ED" w:rsidRPr="00C53550" w:rsidRDefault="001B5949" w:rsidP="001B5949">
            <w:pPr>
              <w:spacing w:after="0" w:line="240" w:lineRule="auto"/>
              <w:rPr>
                <w:rFonts w:cs="Calibri"/>
              </w:rPr>
            </w:pPr>
            <w:r>
              <w:rPr>
                <w:rFonts w:cs="Calibri"/>
              </w:rPr>
              <w:t>AH:</w:t>
            </w:r>
            <w:r w:rsidR="005A6DED">
              <w:rPr>
                <w:rFonts w:cs="Calibri"/>
              </w:rPr>
              <w:t xml:space="preserve"> Historische Methodenkompetenz, Historische Orientierungskompetenz</w:t>
            </w:r>
          </w:p>
        </w:tc>
        <w:tc>
          <w:tcPr>
            <w:tcW w:w="4076" w:type="dxa"/>
            <w:vMerge/>
          </w:tcPr>
          <w:p w14:paraId="18D93583" w14:textId="77777777" w:rsidR="00AE38ED" w:rsidRPr="00C53550" w:rsidRDefault="00AE38ED" w:rsidP="00C53550">
            <w:pPr>
              <w:spacing w:after="0" w:line="240" w:lineRule="auto"/>
              <w:rPr>
                <w:rFonts w:cs="Calibri"/>
              </w:rPr>
            </w:pPr>
          </w:p>
        </w:tc>
      </w:tr>
      <w:tr w:rsidR="00AE38ED" w:rsidRPr="00C53550" w14:paraId="3BCD58F9" w14:textId="77777777" w:rsidTr="000C42FA">
        <w:tc>
          <w:tcPr>
            <w:tcW w:w="988" w:type="dxa"/>
            <w:vMerge/>
          </w:tcPr>
          <w:p w14:paraId="08D70EF0" w14:textId="77777777" w:rsidR="00AE38ED" w:rsidRPr="00C53550" w:rsidRDefault="00AE38ED" w:rsidP="00C53550">
            <w:pPr>
              <w:spacing w:after="0" w:line="240" w:lineRule="auto"/>
              <w:rPr>
                <w:rFonts w:cs="Calibri"/>
              </w:rPr>
            </w:pPr>
          </w:p>
        </w:tc>
        <w:tc>
          <w:tcPr>
            <w:tcW w:w="3118" w:type="dxa"/>
            <w:shd w:val="clear" w:color="auto" w:fill="FFC000"/>
          </w:tcPr>
          <w:p w14:paraId="3D64C263" w14:textId="4FDB2D3C" w:rsidR="00AE38ED" w:rsidRPr="00C53550" w:rsidRDefault="00AE38ED" w:rsidP="00C53550">
            <w:pPr>
              <w:spacing w:after="0" w:line="240" w:lineRule="auto"/>
              <w:rPr>
                <w:rFonts w:cs="Calibri"/>
              </w:rPr>
            </w:pPr>
            <w:r w:rsidRPr="00C53550">
              <w:rPr>
                <w:rFonts w:cs="Calibri"/>
              </w:rPr>
              <w:t>Genozide …</w:t>
            </w:r>
          </w:p>
        </w:tc>
        <w:tc>
          <w:tcPr>
            <w:tcW w:w="1134" w:type="dxa"/>
            <w:tcBorders>
              <w:bottom w:val="single" w:sz="4" w:space="0" w:color="auto"/>
            </w:tcBorders>
            <w:vAlign w:val="center"/>
          </w:tcPr>
          <w:p w14:paraId="5D822874" w14:textId="26633C67" w:rsidR="00AE38ED" w:rsidRPr="00C53550" w:rsidRDefault="00AE38ED" w:rsidP="00C53550">
            <w:pPr>
              <w:spacing w:after="0" w:line="240" w:lineRule="auto"/>
              <w:rPr>
                <w:rFonts w:cs="Calibri"/>
              </w:rPr>
            </w:pPr>
            <w:r w:rsidRPr="00C53550">
              <w:rPr>
                <w:rFonts w:cs="Calibri"/>
              </w:rPr>
              <w:t>52-53</w:t>
            </w:r>
          </w:p>
        </w:tc>
        <w:tc>
          <w:tcPr>
            <w:tcW w:w="4961" w:type="dxa"/>
          </w:tcPr>
          <w:p w14:paraId="652F3CF3" w14:textId="2C11F6EC" w:rsidR="001B5949" w:rsidRDefault="001B5949" w:rsidP="001B5949">
            <w:pPr>
              <w:spacing w:after="0" w:line="240" w:lineRule="auto"/>
              <w:rPr>
                <w:rFonts w:cs="Calibri"/>
              </w:rPr>
            </w:pPr>
            <w:r>
              <w:rPr>
                <w:rFonts w:cs="Calibri"/>
              </w:rPr>
              <w:t>SB:</w:t>
            </w:r>
            <w:r w:rsidR="00BC20C8">
              <w:rPr>
                <w:rFonts w:cs="Calibri"/>
              </w:rPr>
              <w:t xml:space="preserve"> Historische Methodenkompetenz, Historische Orientierungskompetenz, Historische Fragekompetenz</w:t>
            </w:r>
          </w:p>
          <w:p w14:paraId="6556D7D5" w14:textId="5E0535C1" w:rsidR="00AE38ED" w:rsidRPr="00C53550" w:rsidRDefault="001B5949" w:rsidP="001B5949">
            <w:pPr>
              <w:spacing w:after="0" w:line="240" w:lineRule="auto"/>
              <w:rPr>
                <w:rFonts w:cs="Calibri"/>
              </w:rPr>
            </w:pPr>
            <w:r>
              <w:rPr>
                <w:rFonts w:cs="Calibri"/>
              </w:rPr>
              <w:t>AH:</w:t>
            </w:r>
            <w:r w:rsidR="005A6DED">
              <w:rPr>
                <w:rFonts w:cs="Calibri"/>
              </w:rPr>
              <w:t xml:space="preserve"> Historische Orientierungskompetenz</w:t>
            </w:r>
          </w:p>
        </w:tc>
        <w:tc>
          <w:tcPr>
            <w:tcW w:w="4076" w:type="dxa"/>
            <w:vMerge/>
          </w:tcPr>
          <w:p w14:paraId="4FA30395" w14:textId="77777777" w:rsidR="00AE38ED" w:rsidRPr="00C53550" w:rsidRDefault="00AE38ED" w:rsidP="00C53550">
            <w:pPr>
              <w:spacing w:after="0" w:line="240" w:lineRule="auto"/>
              <w:rPr>
                <w:rFonts w:cs="Calibri"/>
              </w:rPr>
            </w:pPr>
          </w:p>
        </w:tc>
      </w:tr>
      <w:tr w:rsidR="00AE38ED" w:rsidRPr="00C53550" w14:paraId="6C9AE2B8" w14:textId="77777777" w:rsidTr="00085163">
        <w:tc>
          <w:tcPr>
            <w:tcW w:w="988" w:type="dxa"/>
            <w:vMerge/>
          </w:tcPr>
          <w:p w14:paraId="2770106A" w14:textId="77777777" w:rsidR="00AE38ED" w:rsidRPr="00C53550" w:rsidRDefault="00AE38ED" w:rsidP="00C53550">
            <w:pPr>
              <w:spacing w:after="0" w:line="240" w:lineRule="auto"/>
              <w:rPr>
                <w:rFonts w:cs="Calibri"/>
              </w:rPr>
            </w:pPr>
          </w:p>
        </w:tc>
        <w:tc>
          <w:tcPr>
            <w:tcW w:w="3118" w:type="dxa"/>
            <w:tcBorders>
              <w:bottom w:val="single" w:sz="24" w:space="0" w:color="auto"/>
            </w:tcBorders>
          </w:tcPr>
          <w:p w14:paraId="113284B5" w14:textId="0CF896F2" w:rsidR="00AE38ED" w:rsidRPr="00C53550" w:rsidRDefault="00AE38ED" w:rsidP="00C53550">
            <w:pPr>
              <w:spacing w:after="0" w:line="240" w:lineRule="auto"/>
              <w:rPr>
                <w:rFonts w:cs="Calibri"/>
              </w:rPr>
            </w:pPr>
            <w:r w:rsidRPr="00C53550">
              <w:rPr>
                <w:rFonts w:cs="Calibri"/>
              </w:rPr>
              <w:t>Das kann ich!</w:t>
            </w:r>
          </w:p>
        </w:tc>
        <w:tc>
          <w:tcPr>
            <w:tcW w:w="1134" w:type="dxa"/>
            <w:tcBorders>
              <w:bottom w:val="single" w:sz="24" w:space="0" w:color="auto"/>
            </w:tcBorders>
            <w:vAlign w:val="center"/>
          </w:tcPr>
          <w:p w14:paraId="5A19D132" w14:textId="37C37D2F" w:rsidR="00AE38ED" w:rsidRPr="00C53550" w:rsidRDefault="00AE38ED" w:rsidP="00C53550">
            <w:pPr>
              <w:spacing w:after="0" w:line="240" w:lineRule="auto"/>
              <w:rPr>
                <w:rFonts w:cs="Calibri"/>
              </w:rPr>
            </w:pPr>
            <w:r w:rsidRPr="00C53550">
              <w:rPr>
                <w:rFonts w:cs="Calibri"/>
              </w:rPr>
              <w:t>54-55</w:t>
            </w:r>
          </w:p>
        </w:tc>
        <w:tc>
          <w:tcPr>
            <w:tcW w:w="4961" w:type="dxa"/>
            <w:tcBorders>
              <w:bottom w:val="single" w:sz="24" w:space="0" w:color="auto"/>
            </w:tcBorders>
          </w:tcPr>
          <w:p w14:paraId="651476AB" w14:textId="09A3046D" w:rsidR="001B5949" w:rsidRDefault="001B5949" w:rsidP="001B5949">
            <w:pPr>
              <w:spacing w:after="0" w:line="240" w:lineRule="auto"/>
              <w:rPr>
                <w:rFonts w:cs="Calibri"/>
              </w:rPr>
            </w:pPr>
            <w:r>
              <w:rPr>
                <w:rFonts w:cs="Calibri"/>
              </w:rPr>
              <w:t>SB:</w:t>
            </w:r>
            <w:r w:rsidR="00BC20C8">
              <w:rPr>
                <w:rFonts w:cs="Calibri"/>
              </w:rPr>
              <w:t xml:space="preserve"> Historische Methodenkompetenz</w:t>
            </w:r>
          </w:p>
          <w:p w14:paraId="2B7B42E8" w14:textId="634EFF3D" w:rsidR="00AE38ED" w:rsidRPr="00C53550" w:rsidRDefault="001B5949" w:rsidP="001B5949">
            <w:pPr>
              <w:spacing w:after="0" w:line="240" w:lineRule="auto"/>
              <w:rPr>
                <w:rFonts w:cs="Calibri"/>
              </w:rPr>
            </w:pPr>
            <w:r>
              <w:rPr>
                <w:rFonts w:cs="Calibri"/>
              </w:rPr>
              <w:t>AH:</w:t>
            </w:r>
            <w:r w:rsidR="005A6DED">
              <w:rPr>
                <w:rFonts w:cs="Calibri"/>
              </w:rPr>
              <w:t xml:space="preserve"> Historische Orientierungskompetenz, Historische Methodenkompetenz</w:t>
            </w:r>
          </w:p>
        </w:tc>
        <w:tc>
          <w:tcPr>
            <w:tcW w:w="4076" w:type="dxa"/>
            <w:vMerge/>
            <w:tcBorders>
              <w:bottom w:val="single" w:sz="24" w:space="0" w:color="auto"/>
            </w:tcBorders>
          </w:tcPr>
          <w:p w14:paraId="32C28CA8" w14:textId="77777777" w:rsidR="00AE38ED" w:rsidRPr="00C53550" w:rsidRDefault="00AE38ED" w:rsidP="00C53550">
            <w:pPr>
              <w:spacing w:after="0" w:line="240" w:lineRule="auto"/>
              <w:rPr>
                <w:rFonts w:cs="Calibri"/>
              </w:rPr>
            </w:pPr>
          </w:p>
        </w:tc>
      </w:tr>
      <w:tr w:rsidR="00AE38ED" w:rsidRPr="00C53550" w14:paraId="77A95EBE" w14:textId="77777777" w:rsidTr="00085163">
        <w:tc>
          <w:tcPr>
            <w:tcW w:w="988" w:type="dxa"/>
            <w:vMerge/>
          </w:tcPr>
          <w:p w14:paraId="1815355A" w14:textId="77777777" w:rsidR="00AE38ED" w:rsidRPr="00C53550" w:rsidRDefault="00AE38ED" w:rsidP="00C53550">
            <w:pPr>
              <w:spacing w:after="0" w:line="240" w:lineRule="auto"/>
              <w:rPr>
                <w:rFonts w:cs="Calibri"/>
              </w:rPr>
            </w:pPr>
          </w:p>
        </w:tc>
        <w:tc>
          <w:tcPr>
            <w:tcW w:w="3118" w:type="dxa"/>
            <w:tcBorders>
              <w:top w:val="single" w:sz="24" w:space="0" w:color="auto"/>
            </w:tcBorders>
          </w:tcPr>
          <w:p w14:paraId="00AC8E3F" w14:textId="45012D59" w:rsidR="00AE38ED" w:rsidRPr="00C53550" w:rsidRDefault="00AE38ED" w:rsidP="00C53550">
            <w:pPr>
              <w:spacing w:after="0" w:line="240" w:lineRule="auto"/>
              <w:rPr>
                <w:rFonts w:cs="Calibri"/>
              </w:rPr>
            </w:pPr>
            <w:r w:rsidRPr="00C53550">
              <w:rPr>
                <w:rFonts w:cs="Calibri"/>
              </w:rPr>
              <w:t xml:space="preserve">Österreich nach dem Krieg </w:t>
            </w:r>
          </w:p>
        </w:tc>
        <w:tc>
          <w:tcPr>
            <w:tcW w:w="1134" w:type="dxa"/>
            <w:tcBorders>
              <w:top w:val="single" w:sz="24" w:space="0" w:color="auto"/>
            </w:tcBorders>
            <w:vAlign w:val="center"/>
          </w:tcPr>
          <w:p w14:paraId="76D9C47A" w14:textId="59358EDD" w:rsidR="00AE38ED" w:rsidRPr="00C53550" w:rsidRDefault="00AE38ED" w:rsidP="00C53550">
            <w:pPr>
              <w:spacing w:after="0" w:line="240" w:lineRule="auto"/>
              <w:rPr>
                <w:rFonts w:cs="Calibri"/>
              </w:rPr>
            </w:pPr>
            <w:r w:rsidRPr="00C53550">
              <w:rPr>
                <w:rFonts w:cs="Calibri"/>
              </w:rPr>
              <w:t>58-59</w:t>
            </w:r>
          </w:p>
        </w:tc>
        <w:tc>
          <w:tcPr>
            <w:tcW w:w="4961" w:type="dxa"/>
            <w:tcBorders>
              <w:top w:val="single" w:sz="24" w:space="0" w:color="auto"/>
            </w:tcBorders>
          </w:tcPr>
          <w:p w14:paraId="315E7DE2" w14:textId="6802A8BC" w:rsidR="001B5949" w:rsidRDefault="001B5949" w:rsidP="001B5949">
            <w:pPr>
              <w:spacing w:after="0" w:line="240" w:lineRule="auto"/>
              <w:rPr>
                <w:rFonts w:cs="Calibri"/>
              </w:rPr>
            </w:pPr>
            <w:r>
              <w:rPr>
                <w:rFonts w:cs="Calibri"/>
              </w:rPr>
              <w:t>SB:</w:t>
            </w:r>
            <w:r w:rsidR="00BC20C8">
              <w:rPr>
                <w:rFonts w:cs="Calibri"/>
              </w:rPr>
              <w:t xml:space="preserve"> Historische Methodenkompetenz, Historische Fragekompetenz</w:t>
            </w:r>
          </w:p>
          <w:p w14:paraId="1B536200" w14:textId="487DAAF0"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val="restart"/>
            <w:tcBorders>
              <w:top w:val="single" w:sz="24" w:space="0" w:color="auto"/>
            </w:tcBorders>
          </w:tcPr>
          <w:p w14:paraId="6C34A58D" w14:textId="77777777" w:rsidR="00AE38ED" w:rsidRPr="00C53550" w:rsidRDefault="00AE38ED" w:rsidP="00C53550">
            <w:pPr>
              <w:spacing w:after="0" w:line="240" w:lineRule="auto"/>
              <w:rPr>
                <w:rFonts w:cs="Calibri"/>
                <w:b/>
              </w:rPr>
            </w:pPr>
            <w:r w:rsidRPr="00C53550">
              <w:rPr>
                <w:rFonts w:cs="Calibri"/>
                <w:b/>
              </w:rPr>
              <w:t>Anwendungsbereich 4</w:t>
            </w:r>
          </w:p>
          <w:p w14:paraId="3AC012A7" w14:textId="77777777" w:rsidR="00AE38ED" w:rsidRPr="00C53550" w:rsidRDefault="00AE38ED" w:rsidP="00C53550">
            <w:pPr>
              <w:spacing w:after="0" w:line="240" w:lineRule="auto"/>
              <w:rPr>
                <w:rFonts w:cs="Calibri"/>
                <w:bCs/>
                <w:lang w:val="de-DE"/>
              </w:rPr>
            </w:pPr>
            <w:r w:rsidRPr="00C53550">
              <w:rPr>
                <w:rFonts w:cs="Calibri"/>
                <w:bCs/>
                <w:lang w:val="de-DE"/>
              </w:rPr>
              <w:t>Zweite Republik Österreich</w:t>
            </w:r>
          </w:p>
          <w:p w14:paraId="75985107" w14:textId="77777777" w:rsidR="00AE38ED" w:rsidRPr="00C53550" w:rsidRDefault="00AE38ED" w:rsidP="00C53550">
            <w:pPr>
              <w:spacing w:after="0" w:line="240" w:lineRule="auto"/>
              <w:rPr>
                <w:rFonts w:cs="Calibri"/>
                <w:bCs/>
                <w:lang w:val="de-DE"/>
              </w:rPr>
            </w:pPr>
          </w:p>
          <w:p w14:paraId="6F697ADE" w14:textId="77777777" w:rsidR="00AE38ED" w:rsidRPr="00C53550" w:rsidRDefault="00AE38ED" w:rsidP="00C53550">
            <w:pPr>
              <w:spacing w:after="0" w:line="240" w:lineRule="auto"/>
              <w:rPr>
                <w:rFonts w:cs="Calibri"/>
                <w:bCs/>
                <w:lang w:val="de-DE"/>
              </w:rPr>
            </w:pPr>
            <w:r w:rsidRPr="00C53550">
              <w:rPr>
                <w:rFonts w:cs="Calibri"/>
                <w:bCs/>
                <w:lang w:val="de-DE"/>
              </w:rPr>
              <w:t>(Rückstellung und Entschädigung für Opfer des Nationalsozialismus, Demokratisierung der Gesellschaft, Staatsvertrag und Bundesverfassungsgesetz, umfassende Landesverteidigung, Bundesheer; österreichisches Modell der Interessensvertretung und Sozialpartnerschaft unter Bezugnahme auf Arbeiterkammer, Gewerkschaften, Wirtschaftskammer und Landwirtschaftskammer)</w:t>
            </w:r>
          </w:p>
          <w:p w14:paraId="68E36BBF" w14:textId="77777777" w:rsidR="00AE38ED" w:rsidRPr="00C53550" w:rsidRDefault="00AE38ED" w:rsidP="00C53550">
            <w:pPr>
              <w:spacing w:after="0" w:line="240" w:lineRule="auto"/>
              <w:rPr>
                <w:rFonts w:cs="Calibri"/>
              </w:rPr>
            </w:pPr>
          </w:p>
        </w:tc>
      </w:tr>
      <w:tr w:rsidR="00AE38ED" w:rsidRPr="00C53550" w14:paraId="6E7970D0" w14:textId="77777777" w:rsidTr="009A602B">
        <w:tc>
          <w:tcPr>
            <w:tcW w:w="988" w:type="dxa"/>
            <w:vMerge/>
          </w:tcPr>
          <w:p w14:paraId="5BDBEAB7" w14:textId="77777777" w:rsidR="00AE38ED" w:rsidRPr="00C53550" w:rsidRDefault="00AE38ED" w:rsidP="00C53550">
            <w:pPr>
              <w:spacing w:after="0" w:line="240" w:lineRule="auto"/>
              <w:rPr>
                <w:rFonts w:cs="Calibri"/>
              </w:rPr>
            </w:pPr>
          </w:p>
        </w:tc>
        <w:tc>
          <w:tcPr>
            <w:tcW w:w="3118" w:type="dxa"/>
          </w:tcPr>
          <w:p w14:paraId="1EC85762" w14:textId="76B6A4D3" w:rsidR="00AE38ED" w:rsidRPr="00C53550" w:rsidRDefault="00AE38ED" w:rsidP="00C53550">
            <w:pPr>
              <w:spacing w:after="0" w:line="240" w:lineRule="auto"/>
              <w:rPr>
                <w:rFonts w:cs="Calibri"/>
              </w:rPr>
            </w:pPr>
            <w:r w:rsidRPr="00C53550">
              <w:rPr>
                <w:rFonts w:cs="Calibri"/>
              </w:rPr>
              <w:t xml:space="preserve">Parteienvielfalt und Verfassung </w:t>
            </w:r>
          </w:p>
        </w:tc>
        <w:tc>
          <w:tcPr>
            <w:tcW w:w="1134" w:type="dxa"/>
            <w:vAlign w:val="center"/>
          </w:tcPr>
          <w:p w14:paraId="06CD0978" w14:textId="57DE2C1C" w:rsidR="00AE38ED" w:rsidRPr="00C53550" w:rsidRDefault="00AE38ED" w:rsidP="00C53550">
            <w:pPr>
              <w:spacing w:after="0" w:line="240" w:lineRule="auto"/>
              <w:rPr>
                <w:rFonts w:cs="Calibri"/>
              </w:rPr>
            </w:pPr>
            <w:r w:rsidRPr="00C53550">
              <w:rPr>
                <w:rFonts w:cs="Calibri"/>
              </w:rPr>
              <w:t>60-61</w:t>
            </w:r>
          </w:p>
        </w:tc>
        <w:tc>
          <w:tcPr>
            <w:tcW w:w="4961" w:type="dxa"/>
          </w:tcPr>
          <w:p w14:paraId="322B9677" w14:textId="33B7CBDF" w:rsidR="001B5949" w:rsidRDefault="001B5949" w:rsidP="001B5949">
            <w:pPr>
              <w:spacing w:after="0" w:line="240" w:lineRule="auto"/>
              <w:rPr>
                <w:rFonts w:cs="Calibri"/>
              </w:rPr>
            </w:pPr>
            <w:r>
              <w:rPr>
                <w:rFonts w:cs="Calibri"/>
              </w:rPr>
              <w:t>SB:</w:t>
            </w:r>
            <w:r w:rsidR="00BC20C8">
              <w:rPr>
                <w:rFonts w:cs="Calibri"/>
              </w:rPr>
              <w:t xml:space="preserve"> Historische Methodenkompetenz, Historische Orientierungskompetenz</w:t>
            </w:r>
          </w:p>
          <w:p w14:paraId="02F10349" w14:textId="41164F90"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tcPr>
          <w:p w14:paraId="7317ADF4" w14:textId="77777777" w:rsidR="00AE38ED" w:rsidRPr="00C53550" w:rsidRDefault="00AE38ED" w:rsidP="00C53550">
            <w:pPr>
              <w:spacing w:after="0" w:line="240" w:lineRule="auto"/>
              <w:rPr>
                <w:rFonts w:cs="Calibri"/>
              </w:rPr>
            </w:pPr>
          </w:p>
        </w:tc>
      </w:tr>
      <w:tr w:rsidR="00AE38ED" w:rsidRPr="00C53550" w14:paraId="2BBA6E1B" w14:textId="77777777" w:rsidTr="000C42FA">
        <w:tc>
          <w:tcPr>
            <w:tcW w:w="988" w:type="dxa"/>
            <w:vMerge/>
          </w:tcPr>
          <w:p w14:paraId="6DA5D709" w14:textId="77777777" w:rsidR="00AE38ED" w:rsidRPr="00C53550" w:rsidRDefault="00AE38ED" w:rsidP="00C53550">
            <w:pPr>
              <w:spacing w:after="0" w:line="240" w:lineRule="auto"/>
              <w:rPr>
                <w:rFonts w:cs="Calibri"/>
              </w:rPr>
            </w:pPr>
          </w:p>
        </w:tc>
        <w:tc>
          <w:tcPr>
            <w:tcW w:w="3118" w:type="dxa"/>
            <w:tcBorders>
              <w:bottom w:val="single" w:sz="24" w:space="0" w:color="auto"/>
            </w:tcBorders>
            <w:shd w:val="clear" w:color="auto" w:fill="FFC000"/>
          </w:tcPr>
          <w:p w14:paraId="0E3768DC" w14:textId="014F18F3" w:rsidR="00AE38ED" w:rsidRPr="00C53550" w:rsidRDefault="00AE38ED" w:rsidP="00C53550">
            <w:pPr>
              <w:spacing w:after="0" w:line="240" w:lineRule="auto"/>
              <w:rPr>
                <w:rFonts w:cs="Calibri"/>
              </w:rPr>
            </w:pPr>
            <w:r w:rsidRPr="00C53550">
              <w:rPr>
                <w:rFonts w:cs="Calibri"/>
              </w:rPr>
              <w:t>Sozial und sicher?</w:t>
            </w:r>
          </w:p>
        </w:tc>
        <w:tc>
          <w:tcPr>
            <w:tcW w:w="1134" w:type="dxa"/>
            <w:tcBorders>
              <w:bottom w:val="single" w:sz="24" w:space="0" w:color="auto"/>
            </w:tcBorders>
            <w:vAlign w:val="center"/>
          </w:tcPr>
          <w:p w14:paraId="7EBE8BAC" w14:textId="527CCF89" w:rsidR="00AE38ED" w:rsidRPr="00C53550" w:rsidRDefault="00AE38ED" w:rsidP="00C53550">
            <w:pPr>
              <w:spacing w:after="0" w:line="240" w:lineRule="auto"/>
              <w:rPr>
                <w:rFonts w:cs="Calibri"/>
              </w:rPr>
            </w:pPr>
            <w:r w:rsidRPr="00C53550">
              <w:rPr>
                <w:rFonts w:cs="Calibri"/>
              </w:rPr>
              <w:t>62-63</w:t>
            </w:r>
          </w:p>
        </w:tc>
        <w:tc>
          <w:tcPr>
            <w:tcW w:w="4961" w:type="dxa"/>
            <w:tcBorders>
              <w:bottom w:val="single" w:sz="24" w:space="0" w:color="auto"/>
            </w:tcBorders>
          </w:tcPr>
          <w:p w14:paraId="7F2B9CF3" w14:textId="1A4CDF74" w:rsidR="001B5949" w:rsidRDefault="001B5949" w:rsidP="001B5949">
            <w:pPr>
              <w:spacing w:after="0" w:line="240" w:lineRule="auto"/>
              <w:rPr>
                <w:rFonts w:cs="Calibri"/>
              </w:rPr>
            </w:pPr>
            <w:r>
              <w:rPr>
                <w:rFonts w:cs="Calibri"/>
              </w:rPr>
              <w:t>SB:</w:t>
            </w:r>
            <w:r w:rsidR="000B6376">
              <w:rPr>
                <w:rFonts w:cs="Calibri"/>
              </w:rPr>
              <w:t xml:space="preserve"> Historische Methodenkompetenz, Historische Orientierungskompetenz</w:t>
            </w:r>
          </w:p>
          <w:p w14:paraId="6F0137D3" w14:textId="19EDA93F"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tcBorders>
              <w:bottom w:val="single" w:sz="24" w:space="0" w:color="auto"/>
            </w:tcBorders>
          </w:tcPr>
          <w:p w14:paraId="1CC77AB0" w14:textId="77777777" w:rsidR="00AE38ED" w:rsidRPr="00C53550" w:rsidRDefault="00AE38ED" w:rsidP="00C53550">
            <w:pPr>
              <w:spacing w:after="0" w:line="240" w:lineRule="auto"/>
              <w:rPr>
                <w:rFonts w:cs="Calibri"/>
              </w:rPr>
            </w:pPr>
          </w:p>
        </w:tc>
      </w:tr>
      <w:tr w:rsidR="00AE38ED" w:rsidRPr="00C53550" w14:paraId="54B5928C" w14:textId="77777777" w:rsidTr="00101036">
        <w:tc>
          <w:tcPr>
            <w:tcW w:w="988" w:type="dxa"/>
            <w:vMerge/>
          </w:tcPr>
          <w:p w14:paraId="50E62183" w14:textId="77777777" w:rsidR="00AE38ED" w:rsidRPr="00C53550" w:rsidRDefault="00AE38ED" w:rsidP="00C53550">
            <w:pPr>
              <w:spacing w:after="0" w:line="240" w:lineRule="auto"/>
              <w:rPr>
                <w:rFonts w:cs="Calibri"/>
              </w:rPr>
            </w:pPr>
          </w:p>
        </w:tc>
        <w:tc>
          <w:tcPr>
            <w:tcW w:w="3118" w:type="dxa"/>
            <w:tcBorders>
              <w:top w:val="single" w:sz="24" w:space="0" w:color="auto"/>
              <w:bottom w:val="single" w:sz="24" w:space="0" w:color="auto"/>
            </w:tcBorders>
            <w:shd w:val="clear" w:color="auto" w:fill="FFFFFF" w:themeFill="background1"/>
          </w:tcPr>
          <w:p w14:paraId="27A0902F" w14:textId="3AD82059" w:rsidR="00AE38ED" w:rsidRPr="00C53550" w:rsidRDefault="00AE38ED" w:rsidP="00C53550">
            <w:pPr>
              <w:spacing w:after="0" w:line="240" w:lineRule="auto"/>
              <w:rPr>
                <w:rFonts w:cs="Calibri"/>
              </w:rPr>
            </w:pPr>
            <w:r w:rsidRPr="00C53550">
              <w:rPr>
                <w:rFonts w:cs="Calibri"/>
              </w:rPr>
              <w:t>Ungleichheit in der Gesellschaft</w:t>
            </w:r>
          </w:p>
        </w:tc>
        <w:tc>
          <w:tcPr>
            <w:tcW w:w="1134" w:type="dxa"/>
            <w:tcBorders>
              <w:top w:val="single" w:sz="24" w:space="0" w:color="auto"/>
              <w:bottom w:val="single" w:sz="24" w:space="0" w:color="auto"/>
            </w:tcBorders>
            <w:vAlign w:val="center"/>
          </w:tcPr>
          <w:p w14:paraId="55C81CA3" w14:textId="105DC263" w:rsidR="00AE38ED" w:rsidRPr="00C53550" w:rsidRDefault="00AE38ED" w:rsidP="00C53550">
            <w:pPr>
              <w:spacing w:after="0" w:line="240" w:lineRule="auto"/>
              <w:rPr>
                <w:rFonts w:cs="Calibri"/>
              </w:rPr>
            </w:pPr>
            <w:r w:rsidRPr="00C53550">
              <w:rPr>
                <w:rFonts w:cs="Calibri"/>
              </w:rPr>
              <w:t>64-65</w:t>
            </w:r>
          </w:p>
        </w:tc>
        <w:tc>
          <w:tcPr>
            <w:tcW w:w="4961" w:type="dxa"/>
            <w:tcBorders>
              <w:top w:val="single" w:sz="24" w:space="0" w:color="auto"/>
              <w:bottom w:val="single" w:sz="24" w:space="0" w:color="auto"/>
            </w:tcBorders>
          </w:tcPr>
          <w:p w14:paraId="3FEACD6F" w14:textId="587335D6" w:rsidR="001B5949" w:rsidRDefault="001B5949" w:rsidP="001B5949">
            <w:pPr>
              <w:spacing w:after="0" w:line="240" w:lineRule="auto"/>
              <w:rPr>
                <w:rFonts w:cs="Calibri"/>
              </w:rPr>
            </w:pPr>
            <w:r>
              <w:rPr>
                <w:rFonts w:cs="Calibri"/>
              </w:rPr>
              <w:t>SB:</w:t>
            </w:r>
            <w:r w:rsidR="000B6376">
              <w:rPr>
                <w:rFonts w:cs="Calibri"/>
              </w:rPr>
              <w:t xml:space="preserve"> Historische Methodenkompetenz, Historische Orientierungskompetenz</w:t>
            </w:r>
          </w:p>
          <w:p w14:paraId="78FF7094" w14:textId="3F2C19FC"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tcBorders>
              <w:top w:val="single" w:sz="24" w:space="0" w:color="auto"/>
              <w:bottom w:val="single" w:sz="24" w:space="0" w:color="auto"/>
            </w:tcBorders>
          </w:tcPr>
          <w:p w14:paraId="77F71173" w14:textId="77777777" w:rsidR="00AE38ED" w:rsidRPr="00C53550" w:rsidRDefault="00AE38ED" w:rsidP="00C53550">
            <w:pPr>
              <w:spacing w:after="0" w:line="240" w:lineRule="auto"/>
              <w:rPr>
                <w:rFonts w:cs="Calibri"/>
                <w:b/>
              </w:rPr>
            </w:pPr>
            <w:r w:rsidRPr="00C53550">
              <w:rPr>
                <w:rFonts w:cs="Calibri"/>
                <w:b/>
              </w:rPr>
              <w:t>Anwendungsbereich 5</w:t>
            </w:r>
          </w:p>
          <w:p w14:paraId="5C655F8A" w14:textId="77777777" w:rsidR="00AE38ED" w:rsidRPr="00C53550" w:rsidRDefault="00AE38ED" w:rsidP="00C53550">
            <w:pPr>
              <w:spacing w:after="0" w:line="240" w:lineRule="auto"/>
              <w:rPr>
                <w:rFonts w:cs="Calibri"/>
                <w:lang w:val="de-DE"/>
              </w:rPr>
            </w:pPr>
            <w:r w:rsidRPr="00C53550">
              <w:rPr>
                <w:rFonts w:cs="Calibri"/>
                <w:lang w:val="de-DE"/>
              </w:rPr>
              <w:t>Soziale Ungleichheiten und Strategien zu deren Überwindung</w:t>
            </w:r>
          </w:p>
          <w:p w14:paraId="380F073A" w14:textId="77777777" w:rsidR="00AE38ED" w:rsidRPr="00C53550" w:rsidRDefault="00AE38ED" w:rsidP="00C53550">
            <w:pPr>
              <w:spacing w:after="0" w:line="240" w:lineRule="auto"/>
              <w:rPr>
                <w:rFonts w:cs="Calibri"/>
                <w:lang w:val="de-DE"/>
              </w:rPr>
            </w:pPr>
          </w:p>
          <w:p w14:paraId="33950A99" w14:textId="77777777" w:rsidR="00AE38ED" w:rsidRPr="00C53550" w:rsidRDefault="00AE38ED" w:rsidP="00C53550">
            <w:pPr>
              <w:spacing w:after="0" w:line="240" w:lineRule="auto"/>
              <w:rPr>
                <w:rFonts w:cs="Calibri"/>
              </w:rPr>
            </w:pPr>
            <w:r w:rsidRPr="00C53550">
              <w:rPr>
                <w:rFonts w:cs="Calibri"/>
                <w:lang w:val="de-DE"/>
              </w:rPr>
              <w:t>(ua. Wohlfahrtsstaat, Interessenvertretungen, Sozialpartnerschaft; Wandel der Wertehaltungen durch neue Politikfelder – ua. Sozialstaat, Umwelt/Klima, Migration)</w:t>
            </w:r>
          </w:p>
          <w:p w14:paraId="7A8ED606" w14:textId="77777777" w:rsidR="00AE38ED" w:rsidRPr="00C53550" w:rsidRDefault="00AE38ED" w:rsidP="00C53550">
            <w:pPr>
              <w:spacing w:after="0" w:line="240" w:lineRule="auto"/>
              <w:rPr>
                <w:rFonts w:cs="Calibri"/>
              </w:rPr>
            </w:pPr>
          </w:p>
        </w:tc>
      </w:tr>
      <w:tr w:rsidR="00AE38ED" w:rsidRPr="00C53550" w14:paraId="2423A9F7" w14:textId="77777777" w:rsidTr="000C42FA">
        <w:tc>
          <w:tcPr>
            <w:tcW w:w="988" w:type="dxa"/>
            <w:vMerge/>
          </w:tcPr>
          <w:p w14:paraId="4F6BBDDA" w14:textId="77777777" w:rsidR="00AE38ED" w:rsidRPr="00C53550" w:rsidRDefault="00AE38ED" w:rsidP="00C53550">
            <w:pPr>
              <w:spacing w:after="0" w:line="240" w:lineRule="auto"/>
              <w:rPr>
                <w:rFonts w:cs="Calibri"/>
              </w:rPr>
            </w:pPr>
          </w:p>
        </w:tc>
        <w:tc>
          <w:tcPr>
            <w:tcW w:w="3118" w:type="dxa"/>
            <w:tcBorders>
              <w:top w:val="single" w:sz="24" w:space="0" w:color="auto"/>
            </w:tcBorders>
            <w:shd w:val="clear" w:color="auto" w:fill="FFFF00"/>
          </w:tcPr>
          <w:p w14:paraId="735F341A" w14:textId="49896A1C" w:rsidR="00AE38ED" w:rsidRPr="00C53550" w:rsidRDefault="00AE38ED" w:rsidP="00C53550">
            <w:pPr>
              <w:spacing w:after="0" w:line="240" w:lineRule="auto"/>
              <w:rPr>
                <w:rFonts w:cs="Calibri"/>
              </w:rPr>
            </w:pPr>
            <w:r w:rsidRPr="00C53550">
              <w:rPr>
                <w:rFonts w:cs="Calibri"/>
              </w:rPr>
              <w:t>Erinnerungskultur</w:t>
            </w:r>
          </w:p>
        </w:tc>
        <w:tc>
          <w:tcPr>
            <w:tcW w:w="1134" w:type="dxa"/>
            <w:tcBorders>
              <w:top w:val="single" w:sz="24" w:space="0" w:color="auto"/>
            </w:tcBorders>
            <w:vAlign w:val="center"/>
          </w:tcPr>
          <w:p w14:paraId="265ECD79" w14:textId="37B8A132" w:rsidR="00AE38ED" w:rsidRPr="00C53550" w:rsidRDefault="00AE38ED" w:rsidP="00C53550">
            <w:pPr>
              <w:spacing w:after="0" w:line="240" w:lineRule="auto"/>
              <w:rPr>
                <w:rFonts w:cs="Calibri"/>
              </w:rPr>
            </w:pPr>
            <w:r w:rsidRPr="00C53550">
              <w:rPr>
                <w:rFonts w:cs="Calibri"/>
              </w:rPr>
              <w:t>66-67</w:t>
            </w:r>
          </w:p>
        </w:tc>
        <w:tc>
          <w:tcPr>
            <w:tcW w:w="4961" w:type="dxa"/>
            <w:tcBorders>
              <w:top w:val="single" w:sz="24" w:space="0" w:color="auto"/>
            </w:tcBorders>
          </w:tcPr>
          <w:p w14:paraId="4EC5D65F" w14:textId="4FC6C569" w:rsidR="001B5949" w:rsidRDefault="001B5949" w:rsidP="001B5949">
            <w:pPr>
              <w:spacing w:after="0" w:line="240" w:lineRule="auto"/>
              <w:rPr>
                <w:rFonts w:cs="Calibri"/>
              </w:rPr>
            </w:pPr>
            <w:r>
              <w:rPr>
                <w:rFonts w:cs="Calibri"/>
              </w:rPr>
              <w:t>SB:</w:t>
            </w:r>
            <w:r w:rsidR="000B6376">
              <w:rPr>
                <w:rFonts w:cs="Calibri"/>
              </w:rPr>
              <w:t xml:space="preserve"> Historische Methodenkompetenz, Historische Orientierungskompetenz</w:t>
            </w:r>
          </w:p>
          <w:p w14:paraId="1DFD5088" w14:textId="27773CF2"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val="restart"/>
            <w:tcBorders>
              <w:top w:val="single" w:sz="24" w:space="0" w:color="auto"/>
            </w:tcBorders>
          </w:tcPr>
          <w:p w14:paraId="7BEDF37F" w14:textId="77777777" w:rsidR="00AE38ED" w:rsidRPr="00C53550" w:rsidRDefault="00AE38ED" w:rsidP="00C53550">
            <w:pPr>
              <w:spacing w:after="0" w:line="240" w:lineRule="auto"/>
              <w:rPr>
                <w:rFonts w:cs="Calibri"/>
                <w:b/>
              </w:rPr>
            </w:pPr>
            <w:r w:rsidRPr="00C53550">
              <w:rPr>
                <w:rFonts w:cs="Calibri"/>
                <w:b/>
              </w:rPr>
              <w:t>Anwendungsbereich 6</w:t>
            </w:r>
          </w:p>
          <w:p w14:paraId="72A33BC8" w14:textId="77777777" w:rsidR="00AE38ED" w:rsidRPr="00C53550" w:rsidRDefault="00AE38ED" w:rsidP="00C53550">
            <w:pPr>
              <w:spacing w:after="0" w:line="240" w:lineRule="auto"/>
              <w:rPr>
                <w:rFonts w:cs="Calibri"/>
                <w:bCs/>
                <w:lang w:val="de-DE"/>
              </w:rPr>
            </w:pPr>
            <w:r w:rsidRPr="00A900D0">
              <w:rPr>
                <w:rFonts w:cs="Calibri"/>
                <w:bCs/>
                <w:lang w:val="de-DE"/>
              </w:rPr>
              <w:t xml:space="preserve">Geschichtskulturen – Erinnerungskulturen – Erinnerungspolitik </w:t>
            </w:r>
          </w:p>
          <w:p w14:paraId="7B39671B" w14:textId="77777777" w:rsidR="00AE38ED" w:rsidRPr="00C53550" w:rsidRDefault="00AE38ED" w:rsidP="00C53550">
            <w:pPr>
              <w:spacing w:after="0" w:line="240" w:lineRule="auto"/>
              <w:rPr>
                <w:rFonts w:cs="Calibri"/>
                <w:bCs/>
                <w:lang w:val="de-DE"/>
              </w:rPr>
            </w:pPr>
          </w:p>
          <w:p w14:paraId="643575F6" w14:textId="77777777" w:rsidR="00AE38ED" w:rsidRPr="00C53550" w:rsidRDefault="00AE38ED" w:rsidP="00C53550">
            <w:pPr>
              <w:spacing w:after="0" w:line="240" w:lineRule="auto"/>
              <w:rPr>
                <w:rFonts w:cs="Calibri"/>
                <w:bCs/>
              </w:rPr>
            </w:pPr>
            <w:r w:rsidRPr="00A900D0">
              <w:rPr>
                <w:rFonts w:cs="Calibri"/>
                <w:bCs/>
                <w:lang w:val="de-DE"/>
              </w:rPr>
              <w:t xml:space="preserve">(Umgang mit Nationalsozialismus und Holocaust in der Zweiten Republik – Entnazifizierung, Opfermythos und öffentliche Erinnerungskultur; Denkmäler und Gedenkstätten – ua. Vergleich des Umgangs mit dem Zweiten Weltkrieg in Österreich und in Jugoslawien bzw. den Nachfolgestaaten von 1945 bis heute; Instrumentalisierung und Nutzung von Geschichte und </w:t>
            </w:r>
            <w:r w:rsidRPr="00C53550">
              <w:rPr>
                <w:rFonts w:cs="Calibri"/>
                <w:bCs/>
                <w:lang w:val="de-DE"/>
              </w:rPr>
              <w:t>Erinnerungen – ua. historische Argumente in der Politik, Habsburgermythos, Tourismus, Medien und Unterhaltung)</w:t>
            </w:r>
          </w:p>
          <w:p w14:paraId="71FB41A5" w14:textId="77777777" w:rsidR="00AE38ED" w:rsidRPr="00C53550" w:rsidRDefault="00AE38ED" w:rsidP="00C53550">
            <w:pPr>
              <w:spacing w:after="0" w:line="240" w:lineRule="auto"/>
              <w:rPr>
                <w:rFonts w:cs="Calibri"/>
                <w:bCs/>
              </w:rPr>
            </w:pPr>
          </w:p>
          <w:p w14:paraId="4F124AA1" w14:textId="77777777" w:rsidR="00AE38ED" w:rsidRPr="00C53550" w:rsidRDefault="00AE38ED" w:rsidP="00C53550">
            <w:pPr>
              <w:spacing w:after="0" w:line="240" w:lineRule="auto"/>
              <w:rPr>
                <w:rFonts w:cs="Calibri"/>
                <w:bCs/>
              </w:rPr>
            </w:pPr>
          </w:p>
          <w:p w14:paraId="1A074661" w14:textId="77777777" w:rsidR="00AE38ED" w:rsidRPr="00C53550" w:rsidRDefault="00AE38ED" w:rsidP="00C53550">
            <w:pPr>
              <w:spacing w:after="0" w:line="240" w:lineRule="auto"/>
              <w:rPr>
                <w:rFonts w:cs="Calibri"/>
              </w:rPr>
            </w:pPr>
          </w:p>
        </w:tc>
      </w:tr>
      <w:tr w:rsidR="00AE38ED" w:rsidRPr="00C53550" w14:paraId="2038F7A1" w14:textId="77777777" w:rsidTr="000C42FA">
        <w:tc>
          <w:tcPr>
            <w:tcW w:w="988" w:type="dxa"/>
            <w:vMerge/>
          </w:tcPr>
          <w:p w14:paraId="6446E292" w14:textId="77777777" w:rsidR="00AE38ED" w:rsidRPr="00C53550" w:rsidRDefault="00AE38ED" w:rsidP="00C53550">
            <w:pPr>
              <w:spacing w:after="0" w:line="240" w:lineRule="auto"/>
              <w:rPr>
                <w:rFonts w:cs="Calibri"/>
              </w:rPr>
            </w:pPr>
          </w:p>
        </w:tc>
        <w:tc>
          <w:tcPr>
            <w:tcW w:w="3118" w:type="dxa"/>
            <w:shd w:val="clear" w:color="auto" w:fill="FFFF00"/>
          </w:tcPr>
          <w:p w14:paraId="0E6EE631" w14:textId="410CB9A8" w:rsidR="00AE38ED" w:rsidRPr="00C53550" w:rsidRDefault="00AE38ED" w:rsidP="00C53550">
            <w:pPr>
              <w:spacing w:after="0" w:line="240" w:lineRule="auto"/>
              <w:rPr>
                <w:rFonts w:cs="Calibri"/>
              </w:rPr>
            </w:pPr>
            <w:r w:rsidRPr="00C53550">
              <w:rPr>
                <w:rFonts w:cs="Calibri"/>
              </w:rPr>
              <w:t>Erinnerungspolitik</w:t>
            </w:r>
          </w:p>
        </w:tc>
        <w:tc>
          <w:tcPr>
            <w:tcW w:w="1134" w:type="dxa"/>
            <w:vAlign w:val="center"/>
          </w:tcPr>
          <w:p w14:paraId="4F818F89" w14:textId="203B283E" w:rsidR="00AE38ED" w:rsidRPr="00C53550" w:rsidRDefault="00AE38ED" w:rsidP="00C53550">
            <w:pPr>
              <w:spacing w:after="0" w:line="240" w:lineRule="auto"/>
              <w:rPr>
                <w:rFonts w:cs="Calibri"/>
              </w:rPr>
            </w:pPr>
            <w:r w:rsidRPr="00C53550">
              <w:rPr>
                <w:rFonts w:cs="Calibri"/>
              </w:rPr>
              <w:t>68-69</w:t>
            </w:r>
          </w:p>
        </w:tc>
        <w:tc>
          <w:tcPr>
            <w:tcW w:w="4961" w:type="dxa"/>
          </w:tcPr>
          <w:p w14:paraId="0D349F1A" w14:textId="6C0437A0" w:rsidR="001B5949" w:rsidRDefault="001B5949" w:rsidP="001B5949">
            <w:pPr>
              <w:spacing w:after="0" w:line="240" w:lineRule="auto"/>
              <w:rPr>
                <w:rFonts w:cs="Calibri"/>
              </w:rPr>
            </w:pPr>
            <w:r>
              <w:rPr>
                <w:rFonts w:cs="Calibri"/>
              </w:rPr>
              <w:t>SB:</w:t>
            </w:r>
            <w:r w:rsidR="000B6376">
              <w:rPr>
                <w:rFonts w:cs="Calibri"/>
              </w:rPr>
              <w:t xml:space="preserve"> Historische Methodenkompetenz, Historische Orientierungskompetenz</w:t>
            </w:r>
          </w:p>
          <w:p w14:paraId="386C5B47" w14:textId="0B622382"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tcPr>
          <w:p w14:paraId="2FF68AD6" w14:textId="77777777" w:rsidR="00AE38ED" w:rsidRPr="00C53550" w:rsidRDefault="00AE38ED" w:rsidP="00C53550">
            <w:pPr>
              <w:spacing w:after="0" w:line="240" w:lineRule="auto"/>
              <w:rPr>
                <w:rFonts w:cs="Calibri"/>
              </w:rPr>
            </w:pPr>
          </w:p>
        </w:tc>
      </w:tr>
      <w:tr w:rsidR="00AE38ED" w:rsidRPr="00C53550" w14:paraId="4F0EB73C" w14:textId="77777777" w:rsidTr="000C42FA">
        <w:tc>
          <w:tcPr>
            <w:tcW w:w="988" w:type="dxa"/>
            <w:vMerge/>
          </w:tcPr>
          <w:p w14:paraId="181D3E49" w14:textId="77777777" w:rsidR="00AE38ED" w:rsidRPr="00C53550" w:rsidRDefault="00AE38ED" w:rsidP="00C53550">
            <w:pPr>
              <w:spacing w:after="0" w:line="240" w:lineRule="auto"/>
              <w:rPr>
                <w:rFonts w:cs="Calibri"/>
              </w:rPr>
            </w:pPr>
          </w:p>
        </w:tc>
        <w:tc>
          <w:tcPr>
            <w:tcW w:w="3118" w:type="dxa"/>
            <w:shd w:val="clear" w:color="auto" w:fill="FFFF00"/>
          </w:tcPr>
          <w:p w14:paraId="34EB2EF1" w14:textId="18838D92" w:rsidR="00AE38ED" w:rsidRPr="00C53550" w:rsidRDefault="00AE38ED" w:rsidP="00C53550">
            <w:pPr>
              <w:spacing w:after="0" w:line="240" w:lineRule="auto"/>
              <w:rPr>
                <w:rFonts w:cs="Calibri"/>
              </w:rPr>
            </w:pPr>
            <w:r w:rsidRPr="00C53550">
              <w:rPr>
                <w:rFonts w:cs="Calibri"/>
              </w:rPr>
              <w:t>Erinnerungen …</w:t>
            </w:r>
          </w:p>
        </w:tc>
        <w:tc>
          <w:tcPr>
            <w:tcW w:w="1134" w:type="dxa"/>
            <w:vAlign w:val="center"/>
          </w:tcPr>
          <w:p w14:paraId="3D74A4C6" w14:textId="09DAD29D" w:rsidR="00AE38ED" w:rsidRPr="00C53550" w:rsidRDefault="00AE38ED" w:rsidP="00C53550">
            <w:pPr>
              <w:spacing w:after="0" w:line="240" w:lineRule="auto"/>
              <w:rPr>
                <w:rFonts w:cs="Calibri"/>
              </w:rPr>
            </w:pPr>
            <w:r w:rsidRPr="00C53550">
              <w:rPr>
                <w:rFonts w:cs="Calibri"/>
              </w:rPr>
              <w:t>70-71</w:t>
            </w:r>
          </w:p>
        </w:tc>
        <w:tc>
          <w:tcPr>
            <w:tcW w:w="4961" w:type="dxa"/>
          </w:tcPr>
          <w:p w14:paraId="3F615F92" w14:textId="6824398E" w:rsidR="001B5949" w:rsidRDefault="001B5949" w:rsidP="001B5949">
            <w:pPr>
              <w:spacing w:after="0" w:line="240" w:lineRule="auto"/>
              <w:rPr>
                <w:rFonts w:cs="Calibri"/>
              </w:rPr>
            </w:pPr>
            <w:r>
              <w:rPr>
                <w:rFonts w:cs="Calibri"/>
              </w:rPr>
              <w:t>SB:</w:t>
            </w:r>
            <w:r w:rsidR="000B6376">
              <w:rPr>
                <w:rFonts w:cs="Calibri"/>
              </w:rPr>
              <w:t xml:space="preserve"> Historische Methodenkompetenz, Historische Orientierungskompetenz</w:t>
            </w:r>
          </w:p>
          <w:p w14:paraId="3EE215DF" w14:textId="3E855112"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tcPr>
          <w:p w14:paraId="026DF2F8" w14:textId="77777777" w:rsidR="00AE38ED" w:rsidRPr="00C53550" w:rsidRDefault="00AE38ED" w:rsidP="00C53550">
            <w:pPr>
              <w:spacing w:after="0" w:line="240" w:lineRule="auto"/>
              <w:rPr>
                <w:rFonts w:cs="Calibri"/>
              </w:rPr>
            </w:pPr>
          </w:p>
        </w:tc>
      </w:tr>
      <w:tr w:rsidR="00AE38ED" w:rsidRPr="00C53550" w14:paraId="00868667" w14:textId="77777777" w:rsidTr="00DC104D">
        <w:tc>
          <w:tcPr>
            <w:tcW w:w="988" w:type="dxa"/>
            <w:vMerge/>
          </w:tcPr>
          <w:p w14:paraId="4EEFA66B" w14:textId="77777777" w:rsidR="00AE38ED" w:rsidRPr="00C53550" w:rsidRDefault="00AE38ED" w:rsidP="00C53550">
            <w:pPr>
              <w:spacing w:after="0" w:line="240" w:lineRule="auto"/>
              <w:rPr>
                <w:rFonts w:cs="Calibri"/>
              </w:rPr>
            </w:pPr>
          </w:p>
        </w:tc>
        <w:tc>
          <w:tcPr>
            <w:tcW w:w="3118" w:type="dxa"/>
            <w:tcBorders>
              <w:bottom w:val="single" w:sz="24" w:space="0" w:color="auto"/>
            </w:tcBorders>
          </w:tcPr>
          <w:p w14:paraId="5AD02DB6" w14:textId="2ACE89D5" w:rsidR="00AE38ED" w:rsidRPr="00C53550" w:rsidRDefault="00AE38ED" w:rsidP="00C53550">
            <w:pPr>
              <w:spacing w:after="0" w:line="240" w:lineRule="auto"/>
              <w:rPr>
                <w:rFonts w:cs="Calibri"/>
              </w:rPr>
            </w:pPr>
            <w:r w:rsidRPr="00C53550">
              <w:rPr>
                <w:rFonts w:cs="Calibri"/>
              </w:rPr>
              <w:t>Das kann ich!</w:t>
            </w:r>
          </w:p>
        </w:tc>
        <w:tc>
          <w:tcPr>
            <w:tcW w:w="1134" w:type="dxa"/>
            <w:tcBorders>
              <w:bottom w:val="single" w:sz="24" w:space="0" w:color="auto"/>
            </w:tcBorders>
            <w:vAlign w:val="center"/>
          </w:tcPr>
          <w:p w14:paraId="7F768CF5" w14:textId="508A7E14" w:rsidR="00AE38ED" w:rsidRPr="00C53550" w:rsidRDefault="00AE38ED" w:rsidP="00C53550">
            <w:pPr>
              <w:spacing w:after="0" w:line="240" w:lineRule="auto"/>
              <w:rPr>
                <w:rFonts w:cs="Calibri"/>
              </w:rPr>
            </w:pPr>
            <w:r w:rsidRPr="00C53550">
              <w:rPr>
                <w:rFonts w:cs="Calibri"/>
              </w:rPr>
              <w:t>72-73</w:t>
            </w:r>
          </w:p>
        </w:tc>
        <w:tc>
          <w:tcPr>
            <w:tcW w:w="4961" w:type="dxa"/>
            <w:tcBorders>
              <w:bottom w:val="single" w:sz="24" w:space="0" w:color="auto"/>
            </w:tcBorders>
          </w:tcPr>
          <w:p w14:paraId="25BC9563" w14:textId="445D8D07" w:rsidR="001B5949" w:rsidRDefault="001B5949" w:rsidP="001B5949">
            <w:pPr>
              <w:spacing w:after="0" w:line="240" w:lineRule="auto"/>
              <w:rPr>
                <w:rFonts w:cs="Calibri"/>
              </w:rPr>
            </w:pPr>
            <w:r>
              <w:rPr>
                <w:rFonts w:cs="Calibri"/>
              </w:rPr>
              <w:t>SB:</w:t>
            </w:r>
            <w:r w:rsidR="000B6376">
              <w:rPr>
                <w:rFonts w:cs="Calibri"/>
              </w:rPr>
              <w:t xml:space="preserve"> Historische Methodenkompetenz, Historische Orientierungskompetenz, Historische Sachkompetenz</w:t>
            </w:r>
          </w:p>
          <w:p w14:paraId="020A9E26" w14:textId="3030F95A"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tcBorders>
              <w:bottom w:val="single" w:sz="24" w:space="0" w:color="auto"/>
            </w:tcBorders>
          </w:tcPr>
          <w:p w14:paraId="6C61D71E" w14:textId="77777777" w:rsidR="00AE38ED" w:rsidRPr="00C53550" w:rsidRDefault="00AE38ED" w:rsidP="00C53550">
            <w:pPr>
              <w:spacing w:after="0" w:line="240" w:lineRule="auto"/>
              <w:rPr>
                <w:rFonts w:cs="Calibri"/>
              </w:rPr>
            </w:pPr>
          </w:p>
        </w:tc>
      </w:tr>
      <w:tr w:rsidR="00AE38ED" w:rsidRPr="00C53550" w14:paraId="01162A09" w14:textId="77777777" w:rsidTr="00DC104D">
        <w:tc>
          <w:tcPr>
            <w:tcW w:w="988" w:type="dxa"/>
            <w:vMerge/>
          </w:tcPr>
          <w:p w14:paraId="7F023A5E" w14:textId="77777777" w:rsidR="00AE38ED" w:rsidRPr="00C53550" w:rsidRDefault="00AE38ED" w:rsidP="00C53550">
            <w:pPr>
              <w:spacing w:after="0" w:line="240" w:lineRule="auto"/>
              <w:rPr>
                <w:rFonts w:cs="Calibri"/>
              </w:rPr>
            </w:pPr>
          </w:p>
        </w:tc>
        <w:tc>
          <w:tcPr>
            <w:tcW w:w="3118" w:type="dxa"/>
            <w:tcBorders>
              <w:top w:val="single" w:sz="24" w:space="0" w:color="auto"/>
            </w:tcBorders>
          </w:tcPr>
          <w:p w14:paraId="138617CB" w14:textId="0F7C4367" w:rsidR="00AE38ED" w:rsidRPr="00C53550" w:rsidRDefault="00AE38ED" w:rsidP="00C53550">
            <w:pPr>
              <w:spacing w:after="0" w:line="240" w:lineRule="auto"/>
              <w:rPr>
                <w:rFonts w:cs="Calibri"/>
              </w:rPr>
            </w:pPr>
            <w:r w:rsidRPr="00C53550">
              <w:rPr>
                <w:rFonts w:cs="Calibri"/>
              </w:rPr>
              <w:t>Die Welt nach dem Krieg</w:t>
            </w:r>
          </w:p>
        </w:tc>
        <w:tc>
          <w:tcPr>
            <w:tcW w:w="1134" w:type="dxa"/>
            <w:tcBorders>
              <w:top w:val="single" w:sz="24" w:space="0" w:color="auto"/>
            </w:tcBorders>
            <w:vAlign w:val="center"/>
          </w:tcPr>
          <w:p w14:paraId="1A4B931A" w14:textId="2D327FF7" w:rsidR="00AE38ED" w:rsidRPr="00C53550" w:rsidRDefault="00AE38ED" w:rsidP="00C53550">
            <w:pPr>
              <w:spacing w:after="0" w:line="240" w:lineRule="auto"/>
              <w:rPr>
                <w:rFonts w:cs="Calibri"/>
              </w:rPr>
            </w:pPr>
            <w:r w:rsidRPr="00C53550">
              <w:rPr>
                <w:rFonts w:cs="Calibri"/>
              </w:rPr>
              <w:t>76-77</w:t>
            </w:r>
          </w:p>
        </w:tc>
        <w:tc>
          <w:tcPr>
            <w:tcW w:w="4961" w:type="dxa"/>
            <w:tcBorders>
              <w:top w:val="single" w:sz="24" w:space="0" w:color="auto"/>
            </w:tcBorders>
          </w:tcPr>
          <w:p w14:paraId="132A0456" w14:textId="471A75C1" w:rsidR="001B5949" w:rsidRDefault="001B5949" w:rsidP="001B5949">
            <w:pPr>
              <w:spacing w:after="0" w:line="240" w:lineRule="auto"/>
              <w:rPr>
                <w:rFonts w:cs="Calibri"/>
              </w:rPr>
            </w:pPr>
            <w:r>
              <w:rPr>
                <w:rFonts w:cs="Calibri"/>
              </w:rPr>
              <w:t>SB:</w:t>
            </w:r>
            <w:r w:rsidR="00D812A1">
              <w:rPr>
                <w:rFonts w:cs="Calibri"/>
              </w:rPr>
              <w:t xml:space="preserve"> Historische Methodenkompetenz, Historische Orientierungskompetenz</w:t>
            </w:r>
          </w:p>
          <w:p w14:paraId="60570371" w14:textId="20C503B2"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val="restart"/>
            <w:tcBorders>
              <w:top w:val="single" w:sz="24" w:space="0" w:color="auto"/>
            </w:tcBorders>
          </w:tcPr>
          <w:p w14:paraId="28200CCA" w14:textId="77777777" w:rsidR="00AE38ED" w:rsidRPr="00C53550" w:rsidRDefault="00AE38ED" w:rsidP="00C53550">
            <w:pPr>
              <w:spacing w:after="0" w:line="240" w:lineRule="auto"/>
              <w:rPr>
                <w:rFonts w:cs="Calibri"/>
                <w:b/>
                <w:bCs/>
              </w:rPr>
            </w:pPr>
            <w:r w:rsidRPr="00C53550">
              <w:rPr>
                <w:rFonts w:cs="Calibri"/>
                <w:b/>
                <w:bCs/>
              </w:rPr>
              <w:t>Anwendungsbereich 7</w:t>
            </w:r>
          </w:p>
          <w:p w14:paraId="70977AEB" w14:textId="77777777" w:rsidR="00AE38ED" w:rsidRPr="00C53550" w:rsidRDefault="00AE38ED" w:rsidP="00C53550">
            <w:pPr>
              <w:spacing w:after="0" w:line="240" w:lineRule="auto"/>
              <w:rPr>
                <w:rFonts w:cs="Calibri"/>
                <w:lang w:val="de-DE"/>
              </w:rPr>
            </w:pPr>
            <w:r w:rsidRPr="00C53550">
              <w:rPr>
                <w:rFonts w:cs="Calibri"/>
                <w:lang w:val="de-DE"/>
              </w:rPr>
              <w:t xml:space="preserve">Aspekte von Globalisierung im 20. und 21. Jahrhundert </w:t>
            </w:r>
          </w:p>
          <w:p w14:paraId="7E538BE5" w14:textId="77777777" w:rsidR="00AE38ED" w:rsidRPr="00C53550" w:rsidRDefault="00AE38ED" w:rsidP="00C53550">
            <w:pPr>
              <w:spacing w:after="0" w:line="240" w:lineRule="auto"/>
              <w:rPr>
                <w:rFonts w:cs="Calibri"/>
                <w:lang w:val="de-DE"/>
              </w:rPr>
            </w:pPr>
          </w:p>
          <w:p w14:paraId="662ABA37" w14:textId="59098488" w:rsidR="00AE38ED" w:rsidRPr="00C53550" w:rsidRDefault="00AE38ED" w:rsidP="00C53550">
            <w:pPr>
              <w:spacing w:after="0" w:line="240" w:lineRule="auto"/>
              <w:rPr>
                <w:rFonts w:cs="Calibri"/>
                <w:lang w:val="de-DE"/>
              </w:rPr>
            </w:pPr>
            <w:r w:rsidRPr="00C53550">
              <w:rPr>
                <w:rFonts w:cs="Calibri"/>
                <w:lang w:val="de-DE"/>
              </w:rPr>
              <w:t>(Friedenssicherung nach 1945 und welt- und wirtschaftspolitische Machtblöcke in globaler Perspektive, „Kalter Krieg“; politische, ökonomische und gesellschaftliche Phänomene der Globalisierung – ua. Urbanisierung, ökologische Herausforderungen; weltweit sich vernetzende Phänomene – ua. Konsum, Popkultur, Internet/digitale Medien, Seuchen); Befreiungsbewegungen im Globalen Süden (Afrika, Südamerika etc.)</w:t>
            </w:r>
          </w:p>
          <w:p w14:paraId="052BEC55" w14:textId="77777777" w:rsidR="00AE38ED" w:rsidRPr="00C53550" w:rsidRDefault="00AE38ED" w:rsidP="00C53550">
            <w:pPr>
              <w:spacing w:after="0" w:line="240" w:lineRule="auto"/>
              <w:rPr>
                <w:rFonts w:cs="Calibri"/>
              </w:rPr>
            </w:pPr>
          </w:p>
        </w:tc>
      </w:tr>
      <w:tr w:rsidR="00AE38ED" w:rsidRPr="00C53550" w14:paraId="5AC3AC24" w14:textId="77777777" w:rsidTr="009A602B">
        <w:tc>
          <w:tcPr>
            <w:tcW w:w="988" w:type="dxa"/>
            <w:vMerge/>
          </w:tcPr>
          <w:p w14:paraId="6B66F75D" w14:textId="77777777" w:rsidR="00AE38ED" w:rsidRPr="00C53550" w:rsidRDefault="00AE38ED" w:rsidP="00C53550">
            <w:pPr>
              <w:spacing w:after="0" w:line="240" w:lineRule="auto"/>
              <w:rPr>
                <w:rFonts w:cs="Calibri"/>
              </w:rPr>
            </w:pPr>
          </w:p>
        </w:tc>
        <w:tc>
          <w:tcPr>
            <w:tcW w:w="3118" w:type="dxa"/>
          </w:tcPr>
          <w:p w14:paraId="682CACB5" w14:textId="0563ED64" w:rsidR="00AE38ED" w:rsidRPr="00C53550" w:rsidRDefault="00AE38ED" w:rsidP="00C53550">
            <w:pPr>
              <w:spacing w:after="0" w:line="240" w:lineRule="auto"/>
              <w:rPr>
                <w:rFonts w:cs="Calibri"/>
              </w:rPr>
            </w:pPr>
            <w:r w:rsidRPr="00C53550">
              <w:rPr>
                <w:rFonts w:cs="Calibri"/>
              </w:rPr>
              <w:t>Der Kalte Krieg</w:t>
            </w:r>
          </w:p>
        </w:tc>
        <w:tc>
          <w:tcPr>
            <w:tcW w:w="1134" w:type="dxa"/>
            <w:vAlign w:val="center"/>
          </w:tcPr>
          <w:p w14:paraId="14EA9AC3" w14:textId="6596D3D1" w:rsidR="00AE38ED" w:rsidRPr="00C53550" w:rsidRDefault="00AE38ED" w:rsidP="00C53550">
            <w:pPr>
              <w:spacing w:after="0" w:line="240" w:lineRule="auto"/>
              <w:rPr>
                <w:rFonts w:cs="Calibri"/>
              </w:rPr>
            </w:pPr>
            <w:r w:rsidRPr="00C53550">
              <w:rPr>
                <w:rFonts w:cs="Calibri"/>
              </w:rPr>
              <w:t>78-79</w:t>
            </w:r>
          </w:p>
        </w:tc>
        <w:tc>
          <w:tcPr>
            <w:tcW w:w="4961" w:type="dxa"/>
          </w:tcPr>
          <w:p w14:paraId="4B307775" w14:textId="744B0FA9" w:rsidR="001B5949" w:rsidRDefault="001B5949" w:rsidP="001B5949">
            <w:pPr>
              <w:spacing w:after="0" w:line="240" w:lineRule="auto"/>
              <w:rPr>
                <w:rFonts w:cs="Calibri"/>
              </w:rPr>
            </w:pPr>
            <w:r>
              <w:rPr>
                <w:rFonts w:cs="Calibri"/>
              </w:rPr>
              <w:t>SB:</w:t>
            </w:r>
            <w:r w:rsidR="00D812A1">
              <w:rPr>
                <w:rFonts w:cs="Calibri"/>
              </w:rPr>
              <w:t xml:space="preserve"> Historische Methodenkompetenz, Historische Orientierungskompetenz, Historische Sachkompetenz</w:t>
            </w:r>
          </w:p>
          <w:p w14:paraId="073FD9C0" w14:textId="3D71FBA3"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tcPr>
          <w:p w14:paraId="379142FD" w14:textId="77777777" w:rsidR="00AE38ED" w:rsidRPr="00C53550" w:rsidRDefault="00AE38ED" w:rsidP="00C53550">
            <w:pPr>
              <w:spacing w:after="0" w:line="240" w:lineRule="auto"/>
              <w:rPr>
                <w:rFonts w:cs="Calibri"/>
              </w:rPr>
            </w:pPr>
          </w:p>
        </w:tc>
      </w:tr>
      <w:tr w:rsidR="00AE38ED" w:rsidRPr="00C53550" w14:paraId="4FC9A736" w14:textId="77777777" w:rsidTr="00101036">
        <w:tc>
          <w:tcPr>
            <w:tcW w:w="988" w:type="dxa"/>
            <w:vMerge/>
          </w:tcPr>
          <w:p w14:paraId="2BD02BC6" w14:textId="77777777" w:rsidR="00AE38ED" w:rsidRPr="00C53550" w:rsidRDefault="00AE38ED" w:rsidP="00C53550">
            <w:pPr>
              <w:spacing w:after="0" w:line="240" w:lineRule="auto"/>
              <w:rPr>
                <w:rFonts w:cs="Calibri"/>
              </w:rPr>
            </w:pPr>
          </w:p>
        </w:tc>
        <w:tc>
          <w:tcPr>
            <w:tcW w:w="3118" w:type="dxa"/>
            <w:shd w:val="clear" w:color="auto" w:fill="FFFF00"/>
          </w:tcPr>
          <w:p w14:paraId="6C2C2118" w14:textId="6648E57F" w:rsidR="00AE38ED" w:rsidRPr="00C53550" w:rsidRDefault="00AE38ED" w:rsidP="00C53550">
            <w:pPr>
              <w:spacing w:after="0" w:line="240" w:lineRule="auto"/>
              <w:rPr>
                <w:rFonts w:cs="Calibri"/>
              </w:rPr>
            </w:pPr>
            <w:r w:rsidRPr="00C53550">
              <w:rPr>
                <w:rFonts w:cs="Calibri"/>
              </w:rPr>
              <w:t xml:space="preserve">Entkolonialisierung </w:t>
            </w:r>
          </w:p>
        </w:tc>
        <w:tc>
          <w:tcPr>
            <w:tcW w:w="1134" w:type="dxa"/>
            <w:vAlign w:val="center"/>
          </w:tcPr>
          <w:p w14:paraId="73FE9193" w14:textId="15991A8C" w:rsidR="00AE38ED" w:rsidRPr="00C53550" w:rsidRDefault="00AE38ED" w:rsidP="00C53550">
            <w:pPr>
              <w:spacing w:after="0" w:line="240" w:lineRule="auto"/>
              <w:rPr>
                <w:rFonts w:cs="Calibri"/>
              </w:rPr>
            </w:pPr>
            <w:r w:rsidRPr="00C53550">
              <w:rPr>
                <w:rFonts w:cs="Calibri"/>
              </w:rPr>
              <w:t>80-81</w:t>
            </w:r>
          </w:p>
        </w:tc>
        <w:tc>
          <w:tcPr>
            <w:tcW w:w="4961" w:type="dxa"/>
          </w:tcPr>
          <w:p w14:paraId="11F126A2" w14:textId="102A86F0" w:rsidR="001B5949" w:rsidRDefault="001B5949" w:rsidP="001B5949">
            <w:pPr>
              <w:spacing w:after="0" w:line="240" w:lineRule="auto"/>
              <w:rPr>
                <w:rFonts w:cs="Calibri"/>
              </w:rPr>
            </w:pPr>
            <w:r>
              <w:rPr>
                <w:rFonts w:cs="Calibri"/>
              </w:rPr>
              <w:t>SB:</w:t>
            </w:r>
            <w:r w:rsidR="00D812A1">
              <w:rPr>
                <w:rFonts w:cs="Calibri"/>
              </w:rPr>
              <w:t xml:space="preserve"> Historische Methodenkompetenz, Historische Orientierungskompetenz</w:t>
            </w:r>
          </w:p>
          <w:p w14:paraId="082397FC" w14:textId="27C041FA"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tcPr>
          <w:p w14:paraId="588A6175" w14:textId="77777777" w:rsidR="00AE38ED" w:rsidRPr="00C53550" w:rsidRDefault="00AE38ED" w:rsidP="00C53550">
            <w:pPr>
              <w:spacing w:after="0" w:line="240" w:lineRule="auto"/>
              <w:rPr>
                <w:rFonts w:cs="Calibri"/>
              </w:rPr>
            </w:pPr>
          </w:p>
        </w:tc>
      </w:tr>
      <w:tr w:rsidR="00AE38ED" w:rsidRPr="00C53550" w14:paraId="1EF3C04B" w14:textId="77777777" w:rsidTr="00101036">
        <w:tc>
          <w:tcPr>
            <w:tcW w:w="988" w:type="dxa"/>
            <w:vMerge/>
          </w:tcPr>
          <w:p w14:paraId="2C35E822" w14:textId="77777777" w:rsidR="00AE38ED" w:rsidRPr="00C53550" w:rsidRDefault="00AE38ED" w:rsidP="00C53550">
            <w:pPr>
              <w:spacing w:after="0" w:line="240" w:lineRule="auto"/>
              <w:rPr>
                <w:rFonts w:cs="Calibri"/>
              </w:rPr>
            </w:pPr>
          </w:p>
        </w:tc>
        <w:tc>
          <w:tcPr>
            <w:tcW w:w="3118" w:type="dxa"/>
            <w:shd w:val="clear" w:color="auto" w:fill="FFFF00"/>
          </w:tcPr>
          <w:p w14:paraId="2B17346C" w14:textId="2D9C256F" w:rsidR="00AE38ED" w:rsidRPr="00C53550" w:rsidRDefault="00AE38ED" w:rsidP="00C53550">
            <w:pPr>
              <w:spacing w:after="0" w:line="240" w:lineRule="auto"/>
              <w:rPr>
                <w:rFonts w:cs="Calibri"/>
              </w:rPr>
            </w:pPr>
            <w:r w:rsidRPr="00C53550">
              <w:rPr>
                <w:rFonts w:cs="Calibri"/>
              </w:rPr>
              <w:t>Friedlich oder gewaltsam</w:t>
            </w:r>
          </w:p>
        </w:tc>
        <w:tc>
          <w:tcPr>
            <w:tcW w:w="1134" w:type="dxa"/>
            <w:vAlign w:val="center"/>
          </w:tcPr>
          <w:p w14:paraId="3442E56F" w14:textId="5A54CC1E" w:rsidR="00AE38ED" w:rsidRPr="00C53550" w:rsidRDefault="00AE38ED" w:rsidP="00C53550">
            <w:pPr>
              <w:spacing w:after="0" w:line="240" w:lineRule="auto"/>
              <w:rPr>
                <w:rFonts w:cs="Calibri"/>
              </w:rPr>
            </w:pPr>
            <w:r w:rsidRPr="00C53550">
              <w:rPr>
                <w:rFonts w:cs="Calibri"/>
              </w:rPr>
              <w:t>82-83</w:t>
            </w:r>
          </w:p>
        </w:tc>
        <w:tc>
          <w:tcPr>
            <w:tcW w:w="4961" w:type="dxa"/>
          </w:tcPr>
          <w:p w14:paraId="71D1C49A" w14:textId="47EAE634" w:rsidR="001B5949" w:rsidRDefault="001B5949" w:rsidP="001B5949">
            <w:pPr>
              <w:spacing w:after="0" w:line="240" w:lineRule="auto"/>
              <w:rPr>
                <w:rFonts w:cs="Calibri"/>
              </w:rPr>
            </w:pPr>
            <w:r>
              <w:rPr>
                <w:rFonts w:cs="Calibri"/>
              </w:rPr>
              <w:t>SB:</w:t>
            </w:r>
            <w:r w:rsidR="00D812A1">
              <w:rPr>
                <w:rFonts w:cs="Calibri"/>
              </w:rPr>
              <w:t xml:space="preserve"> Historische Methodenkompetenz, Historische Orientierungskompetenz</w:t>
            </w:r>
          </w:p>
          <w:p w14:paraId="056890C5" w14:textId="18DE6256"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tcPr>
          <w:p w14:paraId="178686F2" w14:textId="77777777" w:rsidR="00AE38ED" w:rsidRPr="00C53550" w:rsidRDefault="00AE38ED" w:rsidP="00C53550">
            <w:pPr>
              <w:spacing w:after="0" w:line="240" w:lineRule="auto"/>
              <w:rPr>
                <w:rFonts w:cs="Calibri"/>
              </w:rPr>
            </w:pPr>
          </w:p>
        </w:tc>
      </w:tr>
      <w:tr w:rsidR="00AE38ED" w:rsidRPr="00C53550" w14:paraId="433E222F" w14:textId="77777777" w:rsidTr="000C42FA">
        <w:tc>
          <w:tcPr>
            <w:tcW w:w="988" w:type="dxa"/>
            <w:vMerge/>
          </w:tcPr>
          <w:p w14:paraId="62823EB4" w14:textId="77777777" w:rsidR="00AE38ED" w:rsidRPr="00C53550" w:rsidRDefault="00AE38ED" w:rsidP="00C53550">
            <w:pPr>
              <w:spacing w:after="0" w:line="240" w:lineRule="auto"/>
              <w:rPr>
                <w:rFonts w:cs="Calibri"/>
              </w:rPr>
            </w:pPr>
          </w:p>
        </w:tc>
        <w:tc>
          <w:tcPr>
            <w:tcW w:w="3118" w:type="dxa"/>
            <w:shd w:val="clear" w:color="auto" w:fill="FFC000"/>
          </w:tcPr>
          <w:p w14:paraId="39AC6033" w14:textId="02278EF7" w:rsidR="00AE38ED" w:rsidRPr="00C53550" w:rsidRDefault="00AE38ED" w:rsidP="00C53550">
            <w:pPr>
              <w:spacing w:after="0" w:line="240" w:lineRule="auto"/>
              <w:rPr>
                <w:rFonts w:cs="Calibri"/>
              </w:rPr>
            </w:pPr>
            <w:r w:rsidRPr="00C53550">
              <w:rPr>
                <w:rFonts w:cs="Calibri"/>
              </w:rPr>
              <w:t>Frieden!</w:t>
            </w:r>
          </w:p>
        </w:tc>
        <w:tc>
          <w:tcPr>
            <w:tcW w:w="1134" w:type="dxa"/>
            <w:vAlign w:val="center"/>
          </w:tcPr>
          <w:p w14:paraId="24F35215" w14:textId="42A45B11" w:rsidR="00AE38ED" w:rsidRPr="00C53550" w:rsidRDefault="00AE38ED" w:rsidP="00C53550">
            <w:pPr>
              <w:spacing w:after="0" w:line="240" w:lineRule="auto"/>
              <w:rPr>
                <w:rFonts w:cs="Calibri"/>
              </w:rPr>
            </w:pPr>
            <w:r w:rsidRPr="00C53550">
              <w:rPr>
                <w:rFonts w:cs="Calibri"/>
              </w:rPr>
              <w:t>84-85</w:t>
            </w:r>
          </w:p>
        </w:tc>
        <w:tc>
          <w:tcPr>
            <w:tcW w:w="4961" w:type="dxa"/>
          </w:tcPr>
          <w:p w14:paraId="48563985" w14:textId="7D9394BE" w:rsidR="001B5949" w:rsidRDefault="001B5949" w:rsidP="001B5949">
            <w:pPr>
              <w:spacing w:after="0" w:line="240" w:lineRule="auto"/>
              <w:rPr>
                <w:rFonts w:cs="Calibri"/>
              </w:rPr>
            </w:pPr>
            <w:r>
              <w:rPr>
                <w:rFonts w:cs="Calibri"/>
              </w:rPr>
              <w:t>SB:</w:t>
            </w:r>
            <w:r w:rsidR="00D812A1">
              <w:rPr>
                <w:rFonts w:cs="Calibri"/>
              </w:rPr>
              <w:t xml:space="preserve"> Historische Methodenkompetenz, Historische Orientierungskompetenz</w:t>
            </w:r>
          </w:p>
          <w:p w14:paraId="25A0A308" w14:textId="15BD9136"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Historische Methodenkompetenz</w:t>
            </w:r>
          </w:p>
        </w:tc>
        <w:tc>
          <w:tcPr>
            <w:tcW w:w="4076" w:type="dxa"/>
            <w:vMerge/>
          </w:tcPr>
          <w:p w14:paraId="1E9B349D" w14:textId="77777777" w:rsidR="00AE38ED" w:rsidRPr="00C53550" w:rsidRDefault="00AE38ED" w:rsidP="00C53550">
            <w:pPr>
              <w:spacing w:after="0" w:line="240" w:lineRule="auto"/>
              <w:rPr>
                <w:rFonts w:cs="Calibri"/>
              </w:rPr>
            </w:pPr>
          </w:p>
        </w:tc>
      </w:tr>
      <w:tr w:rsidR="00AE38ED" w:rsidRPr="00C53550" w14:paraId="72F7E328" w14:textId="77777777" w:rsidTr="000C42FA">
        <w:tc>
          <w:tcPr>
            <w:tcW w:w="988" w:type="dxa"/>
            <w:vMerge/>
          </w:tcPr>
          <w:p w14:paraId="70FCA47F" w14:textId="77777777" w:rsidR="00AE38ED" w:rsidRPr="00C53550" w:rsidRDefault="00AE38ED" w:rsidP="00C53550">
            <w:pPr>
              <w:spacing w:after="0" w:line="240" w:lineRule="auto"/>
              <w:rPr>
                <w:rFonts w:cs="Calibri"/>
              </w:rPr>
            </w:pPr>
          </w:p>
        </w:tc>
        <w:tc>
          <w:tcPr>
            <w:tcW w:w="3118" w:type="dxa"/>
            <w:shd w:val="clear" w:color="auto" w:fill="FFFF00"/>
          </w:tcPr>
          <w:p w14:paraId="273F8497" w14:textId="36468401" w:rsidR="00AE38ED" w:rsidRPr="00C53550" w:rsidRDefault="00AE38ED" w:rsidP="00C53550">
            <w:pPr>
              <w:spacing w:after="0" w:line="240" w:lineRule="auto"/>
              <w:rPr>
                <w:rFonts w:cs="Calibri"/>
              </w:rPr>
            </w:pPr>
            <w:r w:rsidRPr="00C53550">
              <w:rPr>
                <w:rFonts w:cs="Calibri"/>
              </w:rPr>
              <w:t>Globalisierung</w:t>
            </w:r>
          </w:p>
        </w:tc>
        <w:tc>
          <w:tcPr>
            <w:tcW w:w="1134" w:type="dxa"/>
            <w:vAlign w:val="center"/>
          </w:tcPr>
          <w:p w14:paraId="4ACE506C" w14:textId="4A42E943" w:rsidR="00AE38ED" w:rsidRPr="00C53550" w:rsidRDefault="00AE38ED" w:rsidP="00C53550">
            <w:pPr>
              <w:spacing w:after="0" w:line="240" w:lineRule="auto"/>
              <w:rPr>
                <w:rFonts w:cs="Calibri"/>
              </w:rPr>
            </w:pPr>
            <w:r w:rsidRPr="00C53550">
              <w:rPr>
                <w:rFonts w:cs="Calibri"/>
              </w:rPr>
              <w:t>86-87</w:t>
            </w:r>
          </w:p>
        </w:tc>
        <w:tc>
          <w:tcPr>
            <w:tcW w:w="4961" w:type="dxa"/>
          </w:tcPr>
          <w:p w14:paraId="4D22E855" w14:textId="731BF828" w:rsidR="001B5949" w:rsidRDefault="001B5949" w:rsidP="001B5949">
            <w:pPr>
              <w:spacing w:after="0" w:line="240" w:lineRule="auto"/>
              <w:rPr>
                <w:rFonts w:cs="Calibri"/>
              </w:rPr>
            </w:pPr>
            <w:r>
              <w:rPr>
                <w:rFonts w:cs="Calibri"/>
              </w:rPr>
              <w:t>SB:</w:t>
            </w:r>
            <w:r w:rsidR="00D812A1">
              <w:rPr>
                <w:rFonts w:cs="Calibri"/>
              </w:rPr>
              <w:t xml:space="preserve"> Historische Methodenkompetenz, Historische Orientierungskompetenz, Historische Fragekompetenz</w:t>
            </w:r>
          </w:p>
          <w:p w14:paraId="67F02895" w14:textId="2B46E559"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w:t>
            </w:r>
          </w:p>
        </w:tc>
        <w:tc>
          <w:tcPr>
            <w:tcW w:w="4076" w:type="dxa"/>
            <w:vMerge/>
          </w:tcPr>
          <w:p w14:paraId="0351C4CF" w14:textId="77777777" w:rsidR="00AE38ED" w:rsidRPr="00C53550" w:rsidRDefault="00AE38ED" w:rsidP="00C53550">
            <w:pPr>
              <w:spacing w:after="0" w:line="240" w:lineRule="auto"/>
              <w:rPr>
                <w:rFonts w:cs="Calibri"/>
              </w:rPr>
            </w:pPr>
          </w:p>
        </w:tc>
      </w:tr>
      <w:tr w:rsidR="00AE38ED" w:rsidRPr="00C53550" w14:paraId="6051980D" w14:textId="77777777" w:rsidTr="000C42FA">
        <w:tc>
          <w:tcPr>
            <w:tcW w:w="988" w:type="dxa"/>
            <w:vMerge/>
          </w:tcPr>
          <w:p w14:paraId="0BCDA7CF" w14:textId="77777777" w:rsidR="00AE38ED" w:rsidRPr="00C53550" w:rsidRDefault="00AE38ED" w:rsidP="00C53550">
            <w:pPr>
              <w:spacing w:after="0" w:line="240" w:lineRule="auto"/>
              <w:rPr>
                <w:rFonts w:cs="Calibri"/>
              </w:rPr>
            </w:pPr>
          </w:p>
        </w:tc>
        <w:tc>
          <w:tcPr>
            <w:tcW w:w="3118" w:type="dxa"/>
            <w:shd w:val="clear" w:color="auto" w:fill="FFFF00"/>
          </w:tcPr>
          <w:p w14:paraId="6BAB6DA3" w14:textId="03FB9373" w:rsidR="00AE38ED" w:rsidRPr="00C53550" w:rsidRDefault="00AE38ED" w:rsidP="00C53550">
            <w:pPr>
              <w:spacing w:after="0" w:line="240" w:lineRule="auto"/>
              <w:rPr>
                <w:rFonts w:cs="Calibri"/>
              </w:rPr>
            </w:pPr>
            <w:r w:rsidRPr="00C53550">
              <w:rPr>
                <w:rFonts w:cs="Calibri"/>
              </w:rPr>
              <w:t>Globale Herausforderungen</w:t>
            </w:r>
          </w:p>
        </w:tc>
        <w:tc>
          <w:tcPr>
            <w:tcW w:w="1134" w:type="dxa"/>
            <w:vAlign w:val="center"/>
          </w:tcPr>
          <w:p w14:paraId="2A9A0452" w14:textId="655449AA" w:rsidR="00AE38ED" w:rsidRPr="00C53550" w:rsidRDefault="00AE38ED" w:rsidP="00C53550">
            <w:pPr>
              <w:spacing w:after="0" w:line="240" w:lineRule="auto"/>
              <w:rPr>
                <w:rFonts w:cs="Calibri"/>
              </w:rPr>
            </w:pPr>
            <w:r w:rsidRPr="00C53550">
              <w:rPr>
                <w:rFonts w:cs="Calibri"/>
              </w:rPr>
              <w:t>88-89</w:t>
            </w:r>
          </w:p>
        </w:tc>
        <w:tc>
          <w:tcPr>
            <w:tcW w:w="4961" w:type="dxa"/>
          </w:tcPr>
          <w:p w14:paraId="309B45A9" w14:textId="5DD342BA" w:rsidR="001B5949" w:rsidRDefault="001B5949" w:rsidP="001B5949">
            <w:pPr>
              <w:spacing w:after="0" w:line="240" w:lineRule="auto"/>
              <w:rPr>
                <w:rFonts w:cs="Calibri"/>
              </w:rPr>
            </w:pPr>
            <w:r>
              <w:rPr>
                <w:rFonts w:cs="Calibri"/>
              </w:rPr>
              <w:t>SB:</w:t>
            </w:r>
            <w:r w:rsidR="00753090">
              <w:rPr>
                <w:rFonts w:cs="Calibri"/>
              </w:rPr>
              <w:t xml:space="preserve"> Historische Fragekompetenz, Politische Urteilskompetenz</w:t>
            </w:r>
          </w:p>
          <w:p w14:paraId="71A48C3C" w14:textId="4A264C36"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Politische Urteilskompetenz</w:t>
            </w:r>
          </w:p>
        </w:tc>
        <w:tc>
          <w:tcPr>
            <w:tcW w:w="4076" w:type="dxa"/>
            <w:vMerge/>
          </w:tcPr>
          <w:p w14:paraId="50A4E0D1" w14:textId="77777777" w:rsidR="00AE38ED" w:rsidRPr="00C53550" w:rsidRDefault="00AE38ED" w:rsidP="00C53550">
            <w:pPr>
              <w:spacing w:after="0" w:line="240" w:lineRule="auto"/>
              <w:rPr>
                <w:rFonts w:cs="Calibri"/>
              </w:rPr>
            </w:pPr>
          </w:p>
        </w:tc>
      </w:tr>
      <w:tr w:rsidR="00AE38ED" w:rsidRPr="00C53550" w14:paraId="22817B12" w14:textId="77777777" w:rsidTr="00101036">
        <w:tc>
          <w:tcPr>
            <w:tcW w:w="988" w:type="dxa"/>
            <w:vMerge/>
          </w:tcPr>
          <w:p w14:paraId="7B7AE796" w14:textId="77777777" w:rsidR="00AE38ED" w:rsidRPr="00C53550" w:rsidRDefault="00AE38ED" w:rsidP="00C53550">
            <w:pPr>
              <w:spacing w:after="0" w:line="240" w:lineRule="auto"/>
              <w:rPr>
                <w:rFonts w:cs="Calibri"/>
              </w:rPr>
            </w:pPr>
          </w:p>
        </w:tc>
        <w:tc>
          <w:tcPr>
            <w:tcW w:w="3118" w:type="dxa"/>
            <w:tcBorders>
              <w:bottom w:val="single" w:sz="24" w:space="0" w:color="auto"/>
            </w:tcBorders>
            <w:shd w:val="clear" w:color="auto" w:fill="FFC000"/>
          </w:tcPr>
          <w:p w14:paraId="351351C4" w14:textId="2C2DD64E" w:rsidR="00AE38ED" w:rsidRPr="00C53550" w:rsidRDefault="00AE38ED" w:rsidP="00C53550">
            <w:pPr>
              <w:spacing w:after="0" w:line="240" w:lineRule="auto"/>
              <w:rPr>
                <w:rFonts w:cs="Calibri"/>
              </w:rPr>
            </w:pPr>
            <w:r w:rsidRPr="00C53550">
              <w:rPr>
                <w:rFonts w:cs="Calibri"/>
              </w:rPr>
              <w:t xml:space="preserve">China und Indien </w:t>
            </w:r>
          </w:p>
        </w:tc>
        <w:tc>
          <w:tcPr>
            <w:tcW w:w="1134" w:type="dxa"/>
            <w:tcBorders>
              <w:bottom w:val="single" w:sz="24" w:space="0" w:color="auto"/>
            </w:tcBorders>
            <w:vAlign w:val="center"/>
          </w:tcPr>
          <w:p w14:paraId="413491D0" w14:textId="479D41C0" w:rsidR="00AE38ED" w:rsidRPr="00C53550" w:rsidRDefault="00AE38ED" w:rsidP="00C53550">
            <w:pPr>
              <w:spacing w:after="0" w:line="240" w:lineRule="auto"/>
              <w:rPr>
                <w:rFonts w:cs="Calibri"/>
              </w:rPr>
            </w:pPr>
            <w:r w:rsidRPr="00C53550">
              <w:rPr>
                <w:rFonts w:cs="Calibri"/>
              </w:rPr>
              <w:t>90-91</w:t>
            </w:r>
          </w:p>
        </w:tc>
        <w:tc>
          <w:tcPr>
            <w:tcW w:w="4961" w:type="dxa"/>
            <w:tcBorders>
              <w:bottom w:val="single" w:sz="24" w:space="0" w:color="auto"/>
            </w:tcBorders>
          </w:tcPr>
          <w:p w14:paraId="6E8CC1AE" w14:textId="7FA1FE30" w:rsidR="001B5949" w:rsidRDefault="001B5949" w:rsidP="001B5949">
            <w:pPr>
              <w:spacing w:after="0" w:line="240" w:lineRule="auto"/>
              <w:rPr>
                <w:rFonts w:cs="Calibri"/>
              </w:rPr>
            </w:pPr>
            <w:r>
              <w:rPr>
                <w:rFonts w:cs="Calibri"/>
              </w:rPr>
              <w:t>SB:</w:t>
            </w:r>
            <w:r w:rsidR="00753090">
              <w:rPr>
                <w:rFonts w:cs="Calibri"/>
              </w:rPr>
              <w:t xml:space="preserve"> Politische Urteilskompetenz, Sachkompetenz</w:t>
            </w:r>
          </w:p>
          <w:p w14:paraId="18CAA897" w14:textId="229F6400"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Politische Urteilskompetenz</w:t>
            </w:r>
          </w:p>
        </w:tc>
        <w:tc>
          <w:tcPr>
            <w:tcW w:w="4076" w:type="dxa"/>
            <w:vMerge/>
            <w:tcBorders>
              <w:bottom w:val="single" w:sz="24" w:space="0" w:color="auto"/>
            </w:tcBorders>
          </w:tcPr>
          <w:p w14:paraId="31B25C08" w14:textId="77777777" w:rsidR="00AE38ED" w:rsidRPr="00C53550" w:rsidRDefault="00AE38ED" w:rsidP="00C53550">
            <w:pPr>
              <w:spacing w:after="0" w:line="240" w:lineRule="auto"/>
              <w:rPr>
                <w:rFonts w:cs="Calibri"/>
              </w:rPr>
            </w:pPr>
          </w:p>
        </w:tc>
      </w:tr>
      <w:tr w:rsidR="00AE38ED" w:rsidRPr="00C53550" w14:paraId="4E40FCA9" w14:textId="77777777" w:rsidTr="00101036">
        <w:tc>
          <w:tcPr>
            <w:tcW w:w="988" w:type="dxa"/>
            <w:vMerge/>
          </w:tcPr>
          <w:p w14:paraId="135147B0" w14:textId="77777777" w:rsidR="00AE38ED" w:rsidRPr="00C53550" w:rsidRDefault="00AE38ED" w:rsidP="00C53550">
            <w:pPr>
              <w:spacing w:after="0" w:line="240" w:lineRule="auto"/>
              <w:rPr>
                <w:rFonts w:cs="Calibri"/>
              </w:rPr>
            </w:pPr>
          </w:p>
        </w:tc>
        <w:tc>
          <w:tcPr>
            <w:tcW w:w="3118" w:type="dxa"/>
            <w:tcBorders>
              <w:top w:val="single" w:sz="24" w:space="0" w:color="auto"/>
            </w:tcBorders>
            <w:shd w:val="clear" w:color="auto" w:fill="FFFF00"/>
          </w:tcPr>
          <w:p w14:paraId="3037F6B1" w14:textId="11DB4512" w:rsidR="00AE38ED" w:rsidRPr="00C53550" w:rsidRDefault="00AE38ED" w:rsidP="00C53550">
            <w:pPr>
              <w:spacing w:after="0" w:line="240" w:lineRule="auto"/>
              <w:rPr>
                <w:rFonts w:cs="Calibri"/>
              </w:rPr>
            </w:pPr>
            <w:r w:rsidRPr="00C53550">
              <w:rPr>
                <w:rFonts w:cs="Calibri"/>
              </w:rPr>
              <w:t>Die EU</w:t>
            </w:r>
          </w:p>
        </w:tc>
        <w:tc>
          <w:tcPr>
            <w:tcW w:w="1134" w:type="dxa"/>
            <w:tcBorders>
              <w:top w:val="single" w:sz="24" w:space="0" w:color="auto"/>
            </w:tcBorders>
            <w:vAlign w:val="center"/>
          </w:tcPr>
          <w:p w14:paraId="6DFFB047" w14:textId="29C3B7FC" w:rsidR="00AE38ED" w:rsidRPr="00C53550" w:rsidRDefault="00AE38ED" w:rsidP="00C53550">
            <w:pPr>
              <w:spacing w:after="0" w:line="240" w:lineRule="auto"/>
              <w:rPr>
                <w:rFonts w:cs="Calibri"/>
              </w:rPr>
            </w:pPr>
            <w:r w:rsidRPr="00C53550">
              <w:rPr>
                <w:rFonts w:cs="Calibri"/>
              </w:rPr>
              <w:t>92-93</w:t>
            </w:r>
          </w:p>
        </w:tc>
        <w:tc>
          <w:tcPr>
            <w:tcW w:w="4961" w:type="dxa"/>
            <w:tcBorders>
              <w:top w:val="single" w:sz="24" w:space="0" w:color="auto"/>
            </w:tcBorders>
          </w:tcPr>
          <w:p w14:paraId="7BB3BDBB" w14:textId="335D1E19" w:rsidR="001B5949" w:rsidRDefault="001B5949" w:rsidP="001B5949">
            <w:pPr>
              <w:spacing w:after="0" w:line="240" w:lineRule="auto"/>
              <w:rPr>
                <w:rFonts w:cs="Calibri"/>
              </w:rPr>
            </w:pPr>
            <w:r>
              <w:rPr>
                <w:rFonts w:cs="Calibri"/>
              </w:rPr>
              <w:t>SB:</w:t>
            </w:r>
            <w:r w:rsidR="00753090">
              <w:rPr>
                <w:rFonts w:cs="Calibri"/>
              </w:rPr>
              <w:t xml:space="preserve"> Politische Urteilskompetenz, Sachkompetenz</w:t>
            </w:r>
          </w:p>
          <w:p w14:paraId="051A74AE" w14:textId="4D413736"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Politische Urteilskompetenz</w:t>
            </w:r>
          </w:p>
        </w:tc>
        <w:tc>
          <w:tcPr>
            <w:tcW w:w="4076" w:type="dxa"/>
            <w:vMerge w:val="restart"/>
            <w:tcBorders>
              <w:top w:val="single" w:sz="24" w:space="0" w:color="auto"/>
            </w:tcBorders>
          </w:tcPr>
          <w:p w14:paraId="7CBECC72" w14:textId="77777777" w:rsidR="00AE38ED" w:rsidRPr="00C53550" w:rsidRDefault="00AE38ED" w:rsidP="00C53550">
            <w:pPr>
              <w:spacing w:after="0" w:line="240" w:lineRule="auto"/>
              <w:rPr>
                <w:rFonts w:cs="Calibri"/>
                <w:b/>
                <w:bCs/>
                <w:lang w:val="de-DE"/>
              </w:rPr>
            </w:pPr>
            <w:r w:rsidRPr="00C53550">
              <w:rPr>
                <w:rFonts w:cs="Calibri"/>
                <w:b/>
                <w:bCs/>
                <w:lang w:val="de-DE"/>
              </w:rPr>
              <w:t>Anwendungsbereich 8</w:t>
            </w:r>
          </w:p>
          <w:p w14:paraId="2767CE89" w14:textId="0074B646" w:rsidR="00AE38ED" w:rsidRPr="00C53550" w:rsidRDefault="00AE38ED" w:rsidP="00C53550">
            <w:pPr>
              <w:spacing w:after="0" w:line="240" w:lineRule="auto"/>
              <w:rPr>
                <w:rFonts w:cs="Calibri"/>
                <w:b/>
                <w:bCs/>
                <w:lang w:val="de-DE"/>
              </w:rPr>
            </w:pPr>
            <w:r w:rsidRPr="00C53550">
              <w:rPr>
                <w:rFonts w:cs="Calibri"/>
                <w:b/>
                <w:bCs/>
                <w:lang w:val="de-DE"/>
              </w:rPr>
              <w:t>Europäisierung</w:t>
            </w:r>
          </w:p>
          <w:p w14:paraId="5C4C0579" w14:textId="77777777" w:rsidR="00AE38ED" w:rsidRPr="00C53550" w:rsidRDefault="00AE38ED" w:rsidP="00C53550">
            <w:pPr>
              <w:spacing w:after="0" w:line="240" w:lineRule="auto"/>
              <w:rPr>
                <w:rFonts w:cs="Calibri"/>
                <w:b/>
                <w:bCs/>
                <w:lang w:val="de-DE"/>
              </w:rPr>
            </w:pPr>
          </w:p>
          <w:p w14:paraId="61EB3518" w14:textId="7D22D3B4" w:rsidR="00AE38ED" w:rsidRPr="00C53550" w:rsidRDefault="00AE38ED" w:rsidP="00C53550">
            <w:pPr>
              <w:spacing w:after="0" w:line="240" w:lineRule="auto"/>
              <w:rPr>
                <w:rFonts w:cs="Calibri"/>
                <w:lang w:val="de-DE"/>
              </w:rPr>
            </w:pPr>
            <w:r w:rsidRPr="00C53550">
              <w:rPr>
                <w:rFonts w:cs="Calibri"/>
                <w:lang w:val="de-DE"/>
              </w:rPr>
              <w:t>(unterschiedliche historische und gegenwärtige Konzeptionen von Europa; die EU als Wirtschafts- und Friedensprojekt; Ende des geteilten Europas 1989 und die Auswirkungen; Beitritt Österreichs zur EU und die nachfolgenden Veränderungen in Außen-, Sicherheits- und Neutralitätspolitik, in Gesellschaft und Alltag; Einfluss der EU auf die Lebenswelt der Schülerinnen und Schüler)</w:t>
            </w:r>
          </w:p>
          <w:p w14:paraId="62FAE571" w14:textId="20D7B8A7" w:rsidR="00AE38ED" w:rsidRPr="00C53550" w:rsidRDefault="00AE38ED" w:rsidP="00C53550">
            <w:pPr>
              <w:spacing w:after="0" w:line="240" w:lineRule="auto"/>
              <w:rPr>
                <w:rFonts w:cs="Calibri"/>
                <w:lang w:val="de-DE"/>
              </w:rPr>
            </w:pPr>
          </w:p>
        </w:tc>
      </w:tr>
      <w:tr w:rsidR="00AE38ED" w:rsidRPr="00C53550" w14:paraId="70CDA5E3" w14:textId="77777777" w:rsidTr="00101036">
        <w:tc>
          <w:tcPr>
            <w:tcW w:w="988" w:type="dxa"/>
            <w:vMerge/>
          </w:tcPr>
          <w:p w14:paraId="3F6EA7CF" w14:textId="77777777" w:rsidR="00AE38ED" w:rsidRPr="00C53550" w:rsidRDefault="00AE38ED" w:rsidP="00C53550">
            <w:pPr>
              <w:spacing w:after="0" w:line="240" w:lineRule="auto"/>
              <w:rPr>
                <w:rFonts w:cs="Calibri"/>
              </w:rPr>
            </w:pPr>
          </w:p>
        </w:tc>
        <w:tc>
          <w:tcPr>
            <w:tcW w:w="3118" w:type="dxa"/>
            <w:shd w:val="clear" w:color="auto" w:fill="FFFF00"/>
          </w:tcPr>
          <w:p w14:paraId="1328949B" w14:textId="29A4857F" w:rsidR="00AE38ED" w:rsidRPr="00C53550" w:rsidRDefault="00AE38ED" w:rsidP="00C53550">
            <w:pPr>
              <w:spacing w:after="0" w:line="240" w:lineRule="auto"/>
              <w:rPr>
                <w:rFonts w:cs="Calibri"/>
              </w:rPr>
            </w:pPr>
            <w:r w:rsidRPr="00C53550">
              <w:rPr>
                <w:rFonts w:cs="Calibri"/>
              </w:rPr>
              <w:t>Österreichs Beitritt zur EU</w:t>
            </w:r>
          </w:p>
        </w:tc>
        <w:tc>
          <w:tcPr>
            <w:tcW w:w="1134" w:type="dxa"/>
            <w:vAlign w:val="center"/>
          </w:tcPr>
          <w:p w14:paraId="16D9C113" w14:textId="38E86662" w:rsidR="00AE38ED" w:rsidRPr="00C53550" w:rsidRDefault="00AE38ED" w:rsidP="00C53550">
            <w:pPr>
              <w:spacing w:after="0" w:line="240" w:lineRule="auto"/>
              <w:rPr>
                <w:rFonts w:cs="Calibri"/>
              </w:rPr>
            </w:pPr>
            <w:r w:rsidRPr="00C53550">
              <w:rPr>
                <w:rFonts w:cs="Calibri"/>
              </w:rPr>
              <w:t>94-95</w:t>
            </w:r>
          </w:p>
        </w:tc>
        <w:tc>
          <w:tcPr>
            <w:tcW w:w="4961" w:type="dxa"/>
          </w:tcPr>
          <w:p w14:paraId="65E19EFB" w14:textId="5D73566E" w:rsidR="001B5949" w:rsidRDefault="001B5949" w:rsidP="001B5949">
            <w:pPr>
              <w:spacing w:after="0" w:line="240" w:lineRule="auto"/>
              <w:rPr>
                <w:rFonts w:cs="Calibri"/>
              </w:rPr>
            </w:pPr>
            <w:r>
              <w:rPr>
                <w:rFonts w:cs="Calibri"/>
              </w:rPr>
              <w:t>SB:</w:t>
            </w:r>
            <w:r w:rsidR="00753090">
              <w:rPr>
                <w:rFonts w:cs="Calibri"/>
              </w:rPr>
              <w:t xml:space="preserve"> Politische Urteilskompetenz, Sachkompetenz, Historische Methodenkompetenz</w:t>
            </w:r>
          </w:p>
          <w:p w14:paraId="3AD0A34F" w14:textId="310786F5" w:rsidR="00AE38ED" w:rsidRPr="00C53550" w:rsidRDefault="001B5949" w:rsidP="001B5949">
            <w:pPr>
              <w:spacing w:after="0" w:line="240" w:lineRule="auto"/>
              <w:rPr>
                <w:rFonts w:cs="Calibri"/>
              </w:rPr>
            </w:pPr>
            <w:r>
              <w:rPr>
                <w:rFonts w:cs="Calibri"/>
              </w:rPr>
              <w:t>AH:</w:t>
            </w:r>
            <w:r w:rsidR="00E97075">
              <w:rPr>
                <w:rFonts w:cs="Calibri"/>
              </w:rPr>
              <w:t xml:space="preserve"> Historische Orientierungskompetenz, Politische Urteilskompetenz, Historische Fragekompetenz</w:t>
            </w:r>
          </w:p>
        </w:tc>
        <w:tc>
          <w:tcPr>
            <w:tcW w:w="4076" w:type="dxa"/>
            <w:vMerge/>
          </w:tcPr>
          <w:p w14:paraId="7115EA62" w14:textId="77777777" w:rsidR="00AE38ED" w:rsidRPr="00C53550" w:rsidRDefault="00AE38ED" w:rsidP="00C53550">
            <w:pPr>
              <w:spacing w:after="0" w:line="240" w:lineRule="auto"/>
              <w:rPr>
                <w:rFonts w:cs="Calibri"/>
              </w:rPr>
            </w:pPr>
          </w:p>
        </w:tc>
      </w:tr>
      <w:tr w:rsidR="00AE38ED" w:rsidRPr="00C53550" w14:paraId="77E4D4FF" w14:textId="77777777" w:rsidTr="00DC104D">
        <w:tc>
          <w:tcPr>
            <w:tcW w:w="988" w:type="dxa"/>
            <w:vMerge/>
          </w:tcPr>
          <w:p w14:paraId="49B117F4" w14:textId="77777777" w:rsidR="00AE38ED" w:rsidRPr="00C53550" w:rsidRDefault="00AE38ED" w:rsidP="00C53550">
            <w:pPr>
              <w:spacing w:after="0" w:line="240" w:lineRule="auto"/>
              <w:rPr>
                <w:rFonts w:cs="Calibri"/>
              </w:rPr>
            </w:pPr>
          </w:p>
        </w:tc>
        <w:tc>
          <w:tcPr>
            <w:tcW w:w="3118" w:type="dxa"/>
          </w:tcPr>
          <w:p w14:paraId="29F0D1D8" w14:textId="150D6D94" w:rsidR="00AE38ED" w:rsidRPr="00C53550" w:rsidRDefault="00AE38ED" w:rsidP="00C53550">
            <w:pPr>
              <w:spacing w:after="0" w:line="240" w:lineRule="auto"/>
              <w:rPr>
                <w:rFonts w:cs="Calibri"/>
              </w:rPr>
            </w:pPr>
            <w:r w:rsidRPr="00C53550">
              <w:rPr>
                <w:rFonts w:cs="Calibri"/>
              </w:rPr>
              <w:t xml:space="preserve">Die Sowjetunion </w:t>
            </w:r>
          </w:p>
        </w:tc>
        <w:tc>
          <w:tcPr>
            <w:tcW w:w="1134" w:type="dxa"/>
            <w:vAlign w:val="center"/>
          </w:tcPr>
          <w:p w14:paraId="16AF1C05" w14:textId="4698B8CE" w:rsidR="00AE38ED" w:rsidRPr="00C53550" w:rsidRDefault="00AE38ED" w:rsidP="00C53550">
            <w:pPr>
              <w:spacing w:after="0" w:line="240" w:lineRule="auto"/>
              <w:rPr>
                <w:rFonts w:cs="Calibri"/>
              </w:rPr>
            </w:pPr>
            <w:r w:rsidRPr="00C53550">
              <w:rPr>
                <w:rFonts w:cs="Calibri"/>
              </w:rPr>
              <w:t>96-97</w:t>
            </w:r>
          </w:p>
        </w:tc>
        <w:tc>
          <w:tcPr>
            <w:tcW w:w="4961" w:type="dxa"/>
          </w:tcPr>
          <w:p w14:paraId="64CACBF1" w14:textId="67231399" w:rsidR="001B5949" w:rsidRDefault="001B5949" w:rsidP="001B5949">
            <w:pPr>
              <w:spacing w:after="0" w:line="240" w:lineRule="auto"/>
              <w:rPr>
                <w:rFonts w:cs="Calibri"/>
              </w:rPr>
            </w:pPr>
            <w:r>
              <w:rPr>
                <w:rFonts w:cs="Calibri"/>
              </w:rPr>
              <w:t>SB:</w:t>
            </w:r>
            <w:r w:rsidR="00753090">
              <w:rPr>
                <w:rFonts w:cs="Calibri"/>
              </w:rPr>
              <w:t xml:space="preserve"> Historische Methodenkompetenz</w:t>
            </w:r>
          </w:p>
          <w:p w14:paraId="56D2A968" w14:textId="3B94E55D" w:rsidR="00AE38ED" w:rsidRPr="00C53550" w:rsidRDefault="001B5949" w:rsidP="001B5949">
            <w:pPr>
              <w:spacing w:after="0" w:line="240" w:lineRule="auto"/>
              <w:rPr>
                <w:rFonts w:cs="Calibri"/>
              </w:rPr>
            </w:pPr>
            <w:r>
              <w:rPr>
                <w:rFonts w:cs="Calibri"/>
              </w:rPr>
              <w:t>AH:</w:t>
            </w:r>
            <w:r w:rsidR="0080337C">
              <w:rPr>
                <w:rFonts w:cs="Calibri"/>
              </w:rPr>
              <w:t xml:space="preserve"> Historische Orientierungskompetenz, Historische Methodenkompetenz</w:t>
            </w:r>
          </w:p>
        </w:tc>
        <w:tc>
          <w:tcPr>
            <w:tcW w:w="4076" w:type="dxa"/>
            <w:vMerge/>
          </w:tcPr>
          <w:p w14:paraId="6AB9E075" w14:textId="77777777" w:rsidR="00AE38ED" w:rsidRPr="00C53550" w:rsidRDefault="00AE38ED" w:rsidP="00C53550">
            <w:pPr>
              <w:spacing w:after="0" w:line="240" w:lineRule="auto"/>
              <w:rPr>
                <w:rFonts w:cs="Calibri"/>
              </w:rPr>
            </w:pPr>
          </w:p>
        </w:tc>
      </w:tr>
      <w:tr w:rsidR="00AE38ED" w:rsidRPr="00C53550" w14:paraId="2A60169F" w14:textId="77777777" w:rsidTr="00C53550">
        <w:tc>
          <w:tcPr>
            <w:tcW w:w="988" w:type="dxa"/>
            <w:vMerge/>
          </w:tcPr>
          <w:p w14:paraId="149940AC" w14:textId="77777777" w:rsidR="00AE38ED" w:rsidRPr="00C53550" w:rsidRDefault="00AE38ED" w:rsidP="00C53550">
            <w:pPr>
              <w:spacing w:after="0" w:line="240" w:lineRule="auto"/>
              <w:rPr>
                <w:rFonts w:cs="Calibri"/>
              </w:rPr>
            </w:pPr>
          </w:p>
        </w:tc>
        <w:tc>
          <w:tcPr>
            <w:tcW w:w="3118" w:type="dxa"/>
            <w:tcBorders>
              <w:bottom w:val="single" w:sz="24" w:space="0" w:color="auto"/>
            </w:tcBorders>
          </w:tcPr>
          <w:p w14:paraId="5652BB62" w14:textId="7613B050" w:rsidR="00AE38ED" w:rsidRPr="00C53550" w:rsidRDefault="00AE38ED" w:rsidP="00C53550">
            <w:pPr>
              <w:spacing w:after="0" w:line="240" w:lineRule="auto"/>
              <w:rPr>
                <w:rFonts w:cs="Calibri"/>
              </w:rPr>
            </w:pPr>
            <w:r w:rsidRPr="00C53550">
              <w:rPr>
                <w:rFonts w:cs="Calibri"/>
              </w:rPr>
              <w:t>Österreichs Nachbarn</w:t>
            </w:r>
          </w:p>
        </w:tc>
        <w:tc>
          <w:tcPr>
            <w:tcW w:w="1134" w:type="dxa"/>
            <w:tcBorders>
              <w:bottom w:val="single" w:sz="24" w:space="0" w:color="auto"/>
            </w:tcBorders>
            <w:vAlign w:val="center"/>
          </w:tcPr>
          <w:p w14:paraId="3EEB8195" w14:textId="506A6585" w:rsidR="00AE38ED" w:rsidRPr="00C53550" w:rsidRDefault="00AE38ED" w:rsidP="00C53550">
            <w:pPr>
              <w:spacing w:after="0" w:line="240" w:lineRule="auto"/>
              <w:rPr>
                <w:rFonts w:cs="Calibri"/>
              </w:rPr>
            </w:pPr>
            <w:r w:rsidRPr="00C53550">
              <w:rPr>
                <w:rFonts w:cs="Calibri"/>
              </w:rPr>
              <w:t>98-99</w:t>
            </w:r>
          </w:p>
        </w:tc>
        <w:tc>
          <w:tcPr>
            <w:tcW w:w="4961" w:type="dxa"/>
            <w:tcBorders>
              <w:bottom w:val="single" w:sz="24" w:space="0" w:color="auto"/>
            </w:tcBorders>
          </w:tcPr>
          <w:p w14:paraId="129375E3" w14:textId="0C243E38" w:rsidR="001B5949" w:rsidRDefault="001B5949" w:rsidP="001B5949">
            <w:pPr>
              <w:spacing w:after="0" w:line="240" w:lineRule="auto"/>
              <w:rPr>
                <w:rFonts w:cs="Calibri"/>
              </w:rPr>
            </w:pPr>
            <w:r>
              <w:rPr>
                <w:rFonts w:cs="Calibri"/>
              </w:rPr>
              <w:t>SB:</w:t>
            </w:r>
            <w:r w:rsidR="00753090">
              <w:rPr>
                <w:rFonts w:cs="Calibri"/>
              </w:rPr>
              <w:t xml:space="preserve"> Historische Fragekompetenz</w:t>
            </w:r>
          </w:p>
          <w:p w14:paraId="6BD708F1" w14:textId="7B64382D" w:rsidR="00AE38ED" w:rsidRPr="00C53550" w:rsidRDefault="001B5949" w:rsidP="001B5949">
            <w:pPr>
              <w:spacing w:after="0" w:line="240" w:lineRule="auto"/>
              <w:rPr>
                <w:rFonts w:cs="Calibri"/>
              </w:rPr>
            </w:pPr>
            <w:r>
              <w:rPr>
                <w:rFonts w:cs="Calibri"/>
              </w:rPr>
              <w:t>AH:</w:t>
            </w:r>
            <w:r w:rsidR="0080337C">
              <w:rPr>
                <w:rFonts w:cs="Calibri"/>
              </w:rPr>
              <w:t xml:space="preserve"> Historische Methodenkompetenz</w:t>
            </w:r>
          </w:p>
        </w:tc>
        <w:tc>
          <w:tcPr>
            <w:tcW w:w="4076" w:type="dxa"/>
            <w:vMerge/>
            <w:tcBorders>
              <w:bottom w:val="single" w:sz="24" w:space="0" w:color="auto"/>
            </w:tcBorders>
          </w:tcPr>
          <w:p w14:paraId="337F0142" w14:textId="77777777" w:rsidR="00AE38ED" w:rsidRPr="00C53550" w:rsidRDefault="00AE38ED" w:rsidP="00C53550">
            <w:pPr>
              <w:spacing w:after="0" w:line="240" w:lineRule="auto"/>
              <w:rPr>
                <w:rFonts w:cs="Calibri"/>
              </w:rPr>
            </w:pPr>
          </w:p>
        </w:tc>
      </w:tr>
      <w:tr w:rsidR="00AE38ED" w:rsidRPr="00C53550" w14:paraId="58EA6D26" w14:textId="77777777" w:rsidTr="000C42FA">
        <w:tc>
          <w:tcPr>
            <w:tcW w:w="988" w:type="dxa"/>
            <w:vMerge/>
          </w:tcPr>
          <w:p w14:paraId="730D4DE0" w14:textId="77777777" w:rsidR="00AE38ED" w:rsidRPr="00C53550" w:rsidRDefault="00AE38ED" w:rsidP="00C53550">
            <w:pPr>
              <w:spacing w:after="0" w:line="240" w:lineRule="auto"/>
              <w:rPr>
                <w:rFonts w:cs="Calibri"/>
              </w:rPr>
            </w:pPr>
          </w:p>
        </w:tc>
        <w:tc>
          <w:tcPr>
            <w:tcW w:w="3118" w:type="dxa"/>
            <w:tcBorders>
              <w:top w:val="single" w:sz="24" w:space="0" w:color="auto"/>
            </w:tcBorders>
            <w:shd w:val="clear" w:color="auto" w:fill="FFC000"/>
          </w:tcPr>
          <w:p w14:paraId="607175BF" w14:textId="70DD1E3F" w:rsidR="00AE38ED" w:rsidRPr="00C53550" w:rsidRDefault="00AE38ED" w:rsidP="00C53550">
            <w:pPr>
              <w:spacing w:after="0" w:line="240" w:lineRule="auto"/>
              <w:rPr>
                <w:rFonts w:cs="Calibri"/>
              </w:rPr>
            </w:pPr>
            <w:r w:rsidRPr="00C53550">
              <w:rPr>
                <w:rFonts w:cs="Calibri"/>
              </w:rPr>
              <w:t>Jugendkulturen</w:t>
            </w:r>
          </w:p>
        </w:tc>
        <w:tc>
          <w:tcPr>
            <w:tcW w:w="1134" w:type="dxa"/>
            <w:tcBorders>
              <w:top w:val="single" w:sz="24" w:space="0" w:color="auto"/>
            </w:tcBorders>
            <w:vAlign w:val="center"/>
          </w:tcPr>
          <w:p w14:paraId="7BBF0576" w14:textId="5D821A73" w:rsidR="00AE38ED" w:rsidRPr="00C53550" w:rsidRDefault="00AE38ED" w:rsidP="00C53550">
            <w:pPr>
              <w:spacing w:after="0" w:line="240" w:lineRule="auto"/>
              <w:rPr>
                <w:rFonts w:cs="Calibri"/>
              </w:rPr>
            </w:pPr>
            <w:r w:rsidRPr="00C53550">
              <w:rPr>
                <w:rFonts w:cs="Calibri"/>
              </w:rPr>
              <w:t>100-101</w:t>
            </w:r>
          </w:p>
        </w:tc>
        <w:tc>
          <w:tcPr>
            <w:tcW w:w="4961" w:type="dxa"/>
            <w:tcBorders>
              <w:top w:val="single" w:sz="24" w:space="0" w:color="auto"/>
            </w:tcBorders>
          </w:tcPr>
          <w:p w14:paraId="2C0A7E3A" w14:textId="2C0B75DA" w:rsidR="001B5949" w:rsidRDefault="00753090" w:rsidP="001B5949">
            <w:pPr>
              <w:spacing w:after="0" w:line="240" w:lineRule="auto"/>
              <w:rPr>
                <w:rFonts w:cs="Calibri"/>
              </w:rPr>
            </w:pPr>
            <w:r>
              <w:rPr>
                <w:rFonts w:cs="Calibri"/>
              </w:rPr>
              <w:t>SB: Historische Orientierungskompetenz</w:t>
            </w:r>
          </w:p>
          <w:p w14:paraId="6A418157" w14:textId="7A57090E" w:rsidR="00AE38ED" w:rsidRPr="00C53550" w:rsidRDefault="001B5949" w:rsidP="001B5949">
            <w:pPr>
              <w:spacing w:after="0" w:line="240" w:lineRule="auto"/>
              <w:rPr>
                <w:rFonts w:cs="Calibri"/>
              </w:rPr>
            </w:pPr>
            <w:r>
              <w:rPr>
                <w:rFonts w:cs="Calibri"/>
              </w:rPr>
              <w:t>AH:</w:t>
            </w:r>
            <w:r w:rsidR="0080337C">
              <w:rPr>
                <w:rFonts w:cs="Calibri"/>
              </w:rPr>
              <w:t xml:space="preserve"> Historische Methodenkompetenz, Historische Orientierungskompetenz</w:t>
            </w:r>
          </w:p>
        </w:tc>
        <w:tc>
          <w:tcPr>
            <w:tcW w:w="4076" w:type="dxa"/>
            <w:vMerge w:val="restart"/>
            <w:tcBorders>
              <w:top w:val="single" w:sz="24" w:space="0" w:color="auto"/>
            </w:tcBorders>
          </w:tcPr>
          <w:p w14:paraId="17A17B83" w14:textId="22012060" w:rsidR="00AE38ED" w:rsidRPr="00C53550" w:rsidRDefault="00AE38ED" w:rsidP="00C53550">
            <w:pPr>
              <w:spacing w:after="0" w:line="240" w:lineRule="auto"/>
              <w:rPr>
                <w:rFonts w:cs="Calibri"/>
                <w:b/>
                <w:bCs/>
              </w:rPr>
            </w:pPr>
            <w:r w:rsidRPr="00C53550">
              <w:rPr>
                <w:rFonts w:cs="Calibri"/>
                <w:b/>
                <w:bCs/>
              </w:rPr>
              <w:t>Anwendungsbereich 9</w:t>
            </w:r>
          </w:p>
          <w:p w14:paraId="123125EC" w14:textId="064B98BE" w:rsidR="00AE38ED" w:rsidRDefault="00AE38ED" w:rsidP="00C53550">
            <w:pPr>
              <w:spacing w:after="0" w:line="240" w:lineRule="auto"/>
              <w:rPr>
                <w:rFonts w:cs="Calibri"/>
                <w:lang w:val="de-DE"/>
              </w:rPr>
            </w:pPr>
            <w:r w:rsidRPr="00C53550">
              <w:rPr>
                <w:rFonts w:cs="Calibri"/>
                <w:lang w:val="de-DE"/>
              </w:rPr>
              <w:t xml:space="preserve">Wandel im 20. und 21. Jahrhundert in Österreich </w:t>
            </w:r>
          </w:p>
          <w:p w14:paraId="3FC1C211" w14:textId="77777777" w:rsidR="00AE38ED" w:rsidRPr="00C53550" w:rsidRDefault="00AE38ED" w:rsidP="00C53550">
            <w:pPr>
              <w:spacing w:after="0" w:line="240" w:lineRule="auto"/>
              <w:rPr>
                <w:rFonts w:cs="Calibri"/>
                <w:lang w:val="de-DE"/>
              </w:rPr>
            </w:pPr>
          </w:p>
          <w:p w14:paraId="4CB503EC" w14:textId="65CD5B36" w:rsidR="00AE38ED" w:rsidRPr="00C53550" w:rsidRDefault="00AE38ED" w:rsidP="00C53550">
            <w:pPr>
              <w:spacing w:after="0" w:line="240" w:lineRule="auto"/>
              <w:rPr>
                <w:rFonts w:cs="Calibri"/>
              </w:rPr>
            </w:pPr>
            <w:r w:rsidRPr="00C53550">
              <w:rPr>
                <w:rFonts w:cs="Calibri"/>
                <w:lang w:val="de-DE"/>
              </w:rPr>
              <w:t xml:space="preserve">(unterschiedliche Jugendkulturen; soziale Bewegungen, ua. Frauenbewegungen, Friedensbewegungen, Umweltbewegungen, antirassistische Bewegungen, und deren öffentlichkeitswirksame Strategien als Beispiele von politischer Partizipation; Formen von Extremismus und Populismus; Erscheinungsformen und Funktionen von Antisemitismus in der Gegenwart; Auswirkungen der Globalisierung auf verschiedene soziale Klassen und Schichten </w:t>
            </w:r>
          </w:p>
          <w:p w14:paraId="6E0BE203" w14:textId="4F5B1D0A" w:rsidR="00AE38ED" w:rsidRPr="00C53550" w:rsidRDefault="00AE38ED" w:rsidP="00C53550">
            <w:pPr>
              <w:spacing w:after="0" w:line="240" w:lineRule="auto"/>
              <w:jc w:val="center"/>
              <w:rPr>
                <w:rFonts w:cs="Calibri"/>
              </w:rPr>
            </w:pPr>
          </w:p>
        </w:tc>
      </w:tr>
      <w:tr w:rsidR="00AE38ED" w:rsidRPr="00C53550" w14:paraId="68494D18" w14:textId="77777777" w:rsidTr="00DC104D">
        <w:tc>
          <w:tcPr>
            <w:tcW w:w="988" w:type="dxa"/>
            <w:vMerge/>
          </w:tcPr>
          <w:p w14:paraId="6885481E" w14:textId="77777777" w:rsidR="00AE38ED" w:rsidRPr="00C53550" w:rsidRDefault="00AE38ED" w:rsidP="00C53550">
            <w:pPr>
              <w:spacing w:after="0" w:line="240" w:lineRule="auto"/>
              <w:rPr>
                <w:rFonts w:cs="Calibri"/>
              </w:rPr>
            </w:pPr>
          </w:p>
        </w:tc>
        <w:tc>
          <w:tcPr>
            <w:tcW w:w="3118" w:type="dxa"/>
          </w:tcPr>
          <w:p w14:paraId="5C2CA1DB" w14:textId="4B8E29D7" w:rsidR="00AE38ED" w:rsidRPr="00C53550" w:rsidRDefault="00AE38ED" w:rsidP="00C53550">
            <w:pPr>
              <w:spacing w:after="0" w:line="240" w:lineRule="auto"/>
              <w:rPr>
                <w:rFonts w:cs="Calibri"/>
              </w:rPr>
            </w:pPr>
            <w:r w:rsidRPr="00C53550">
              <w:rPr>
                <w:rFonts w:cs="Calibri"/>
              </w:rPr>
              <w:t>Das wollen wir (nicht)</w:t>
            </w:r>
          </w:p>
        </w:tc>
        <w:tc>
          <w:tcPr>
            <w:tcW w:w="1134" w:type="dxa"/>
            <w:vAlign w:val="center"/>
          </w:tcPr>
          <w:p w14:paraId="374A2B2C" w14:textId="0F2F0B4F" w:rsidR="00AE38ED" w:rsidRPr="00C53550" w:rsidRDefault="00AE38ED" w:rsidP="00C53550">
            <w:pPr>
              <w:spacing w:after="0" w:line="240" w:lineRule="auto"/>
              <w:rPr>
                <w:rFonts w:cs="Calibri"/>
              </w:rPr>
            </w:pPr>
            <w:r w:rsidRPr="00C53550">
              <w:rPr>
                <w:rFonts w:cs="Calibri"/>
              </w:rPr>
              <w:t>102-103</w:t>
            </w:r>
          </w:p>
        </w:tc>
        <w:tc>
          <w:tcPr>
            <w:tcW w:w="4961" w:type="dxa"/>
          </w:tcPr>
          <w:p w14:paraId="7962F095" w14:textId="55BE6F52" w:rsidR="001B5949" w:rsidRDefault="001B5949" w:rsidP="001B5949">
            <w:pPr>
              <w:spacing w:after="0" w:line="240" w:lineRule="auto"/>
              <w:rPr>
                <w:rFonts w:cs="Calibri"/>
              </w:rPr>
            </w:pPr>
            <w:r>
              <w:rPr>
                <w:rFonts w:cs="Calibri"/>
              </w:rPr>
              <w:t>SB:</w:t>
            </w:r>
            <w:r w:rsidR="00753090">
              <w:rPr>
                <w:rFonts w:cs="Calibri"/>
              </w:rPr>
              <w:t xml:space="preserve"> </w:t>
            </w:r>
            <w:r w:rsidR="00EA0891">
              <w:rPr>
                <w:rFonts w:cs="Calibri"/>
              </w:rPr>
              <w:t>Politische Urteilskompetenz, Politische Handlungskompetenz</w:t>
            </w:r>
          </w:p>
          <w:p w14:paraId="3366FDF1" w14:textId="75B815C6" w:rsidR="00AE38ED" w:rsidRPr="00C53550" w:rsidRDefault="001B5949" w:rsidP="001B5949">
            <w:pPr>
              <w:spacing w:after="0" w:line="240" w:lineRule="auto"/>
              <w:rPr>
                <w:rFonts w:cs="Calibri"/>
              </w:rPr>
            </w:pPr>
            <w:r>
              <w:rPr>
                <w:rFonts w:cs="Calibri"/>
              </w:rPr>
              <w:t>AH:</w:t>
            </w:r>
            <w:r w:rsidR="0080337C">
              <w:rPr>
                <w:rFonts w:cs="Calibri"/>
              </w:rPr>
              <w:t xml:space="preserve"> Historische Methodenkompetenz, Historische Orientierungskompetenz</w:t>
            </w:r>
          </w:p>
        </w:tc>
        <w:tc>
          <w:tcPr>
            <w:tcW w:w="4076" w:type="dxa"/>
            <w:vMerge/>
          </w:tcPr>
          <w:p w14:paraId="1128E0EB" w14:textId="77777777" w:rsidR="00AE38ED" w:rsidRPr="00C53550" w:rsidRDefault="00AE38ED" w:rsidP="00C53550">
            <w:pPr>
              <w:spacing w:after="0" w:line="240" w:lineRule="auto"/>
              <w:rPr>
                <w:rFonts w:cs="Calibri"/>
              </w:rPr>
            </w:pPr>
          </w:p>
        </w:tc>
      </w:tr>
      <w:tr w:rsidR="00AE38ED" w:rsidRPr="00C53550" w14:paraId="3F12B833" w14:textId="77777777" w:rsidTr="00DC104D">
        <w:tc>
          <w:tcPr>
            <w:tcW w:w="988" w:type="dxa"/>
            <w:vMerge/>
          </w:tcPr>
          <w:p w14:paraId="22F72C13" w14:textId="77777777" w:rsidR="00AE38ED" w:rsidRPr="00C53550" w:rsidRDefault="00AE38ED" w:rsidP="00C53550">
            <w:pPr>
              <w:spacing w:after="0" w:line="240" w:lineRule="auto"/>
              <w:rPr>
                <w:rFonts w:cs="Calibri"/>
              </w:rPr>
            </w:pPr>
          </w:p>
        </w:tc>
        <w:tc>
          <w:tcPr>
            <w:tcW w:w="3118" w:type="dxa"/>
          </w:tcPr>
          <w:p w14:paraId="7F628BE5" w14:textId="0FDAB171" w:rsidR="00AE38ED" w:rsidRPr="00C53550" w:rsidRDefault="00AE38ED" w:rsidP="00C53550">
            <w:pPr>
              <w:spacing w:after="0" w:line="240" w:lineRule="auto"/>
              <w:rPr>
                <w:rFonts w:cs="Calibri"/>
              </w:rPr>
            </w:pPr>
            <w:r w:rsidRPr="00C53550">
              <w:rPr>
                <w:rFonts w:cs="Calibri"/>
              </w:rPr>
              <w:t>Gefahren für die Demokratie</w:t>
            </w:r>
          </w:p>
        </w:tc>
        <w:tc>
          <w:tcPr>
            <w:tcW w:w="1134" w:type="dxa"/>
            <w:vAlign w:val="center"/>
          </w:tcPr>
          <w:p w14:paraId="029DDCD6" w14:textId="6AC286E7" w:rsidR="00AE38ED" w:rsidRPr="00C53550" w:rsidRDefault="00AE38ED" w:rsidP="00C53550">
            <w:pPr>
              <w:spacing w:after="0" w:line="240" w:lineRule="auto"/>
              <w:rPr>
                <w:rFonts w:cs="Calibri"/>
              </w:rPr>
            </w:pPr>
            <w:r w:rsidRPr="00C53550">
              <w:rPr>
                <w:rFonts w:cs="Calibri"/>
              </w:rPr>
              <w:t>104-105</w:t>
            </w:r>
          </w:p>
        </w:tc>
        <w:tc>
          <w:tcPr>
            <w:tcW w:w="4961" w:type="dxa"/>
          </w:tcPr>
          <w:p w14:paraId="1C968176" w14:textId="302A02F8" w:rsidR="001B5949" w:rsidRDefault="001B5949" w:rsidP="001B5949">
            <w:pPr>
              <w:spacing w:after="0" w:line="240" w:lineRule="auto"/>
              <w:rPr>
                <w:rFonts w:cs="Calibri"/>
              </w:rPr>
            </w:pPr>
            <w:r>
              <w:rPr>
                <w:rFonts w:cs="Calibri"/>
              </w:rPr>
              <w:t>SB:</w:t>
            </w:r>
            <w:r w:rsidR="00EA0891">
              <w:rPr>
                <w:rFonts w:cs="Calibri"/>
              </w:rPr>
              <w:t xml:space="preserve"> Politische Urteilskompetenz, Politische Handlungskompetenz, Historische Orientierungskompetenz</w:t>
            </w:r>
          </w:p>
          <w:p w14:paraId="7D2DAEF7" w14:textId="02599BE2" w:rsidR="00AE38ED" w:rsidRPr="00C53550" w:rsidRDefault="001B5949" w:rsidP="001B5949">
            <w:pPr>
              <w:spacing w:after="0" w:line="240" w:lineRule="auto"/>
              <w:rPr>
                <w:rFonts w:cs="Calibri"/>
              </w:rPr>
            </w:pPr>
            <w:r>
              <w:rPr>
                <w:rFonts w:cs="Calibri"/>
              </w:rPr>
              <w:t>AH:</w:t>
            </w:r>
            <w:r w:rsidR="0080337C">
              <w:rPr>
                <w:rFonts w:cs="Calibri"/>
              </w:rPr>
              <w:t xml:space="preserve"> Politische Urteilskompetenz, Politische Handlungskompetenz</w:t>
            </w:r>
          </w:p>
        </w:tc>
        <w:tc>
          <w:tcPr>
            <w:tcW w:w="4076" w:type="dxa"/>
            <w:vMerge/>
          </w:tcPr>
          <w:p w14:paraId="5C9E46E5" w14:textId="77777777" w:rsidR="00AE38ED" w:rsidRPr="00C53550" w:rsidRDefault="00AE38ED" w:rsidP="00C53550">
            <w:pPr>
              <w:spacing w:after="0" w:line="240" w:lineRule="auto"/>
              <w:rPr>
                <w:rFonts w:cs="Calibri"/>
              </w:rPr>
            </w:pPr>
          </w:p>
        </w:tc>
      </w:tr>
      <w:tr w:rsidR="00AE38ED" w:rsidRPr="00C53550" w14:paraId="4AADB7BB" w14:textId="77777777" w:rsidTr="000C42FA">
        <w:tc>
          <w:tcPr>
            <w:tcW w:w="988" w:type="dxa"/>
            <w:vMerge/>
          </w:tcPr>
          <w:p w14:paraId="5774C06E" w14:textId="77777777" w:rsidR="00AE38ED" w:rsidRPr="00C53550" w:rsidRDefault="00AE38ED" w:rsidP="00A050E2">
            <w:pPr>
              <w:spacing w:after="0" w:line="240" w:lineRule="auto"/>
              <w:rPr>
                <w:rFonts w:cs="Calibri"/>
              </w:rPr>
            </w:pPr>
          </w:p>
        </w:tc>
        <w:tc>
          <w:tcPr>
            <w:tcW w:w="3118" w:type="dxa"/>
            <w:shd w:val="clear" w:color="auto" w:fill="FFC000"/>
          </w:tcPr>
          <w:p w14:paraId="350724C9" w14:textId="24EB9D51" w:rsidR="00AE38ED" w:rsidRPr="00C53550" w:rsidRDefault="00AE38ED" w:rsidP="00A050E2">
            <w:pPr>
              <w:spacing w:after="0" w:line="240" w:lineRule="auto"/>
              <w:rPr>
                <w:rFonts w:cs="Calibri"/>
              </w:rPr>
            </w:pPr>
            <w:r w:rsidRPr="00C53550">
              <w:rPr>
                <w:rFonts w:cs="Calibri"/>
              </w:rPr>
              <w:t>Arbeiten global</w:t>
            </w:r>
          </w:p>
        </w:tc>
        <w:tc>
          <w:tcPr>
            <w:tcW w:w="1134" w:type="dxa"/>
            <w:vAlign w:val="center"/>
          </w:tcPr>
          <w:p w14:paraId="6E1B1147" w14:textId="7DFEF387" w:rsidR="00AE38ED" w:rsidRPr="00C53550" w:rsidRDefault="00AE38ED" w:rsidP="00A050E2">
            <w:pPr>
              <w:spacing w:after="0" w:line="240" w:lineRule="auto"/>
              <w:rPr>
                <w:rFonts w:cs="Calibri"/>
              </w:rPr>
            </w:pPr>
            <w:r w:rsidRPr="00C53550">
              <w:rPr>
                <w:rFonts w:cs="Calibri"/>
              </w:rPr>
              <w:t>106-107</w:t>
            </w:r>
          </w:p>
        </w:tc>
        <w:tc>
          <w:tcPr>
            <w:tcW w:w="4961" w:type="dxa"/>
          </w:tcPr>
          <w:p w14:paraId="49E658CD" w14:textId="3513582A" w:rsidR="001B5949" w:rsidRDefault="001B5949" w:rsidP="001B5949">
            <w:pPr>
              <w:spacing w:after="0" w:line="240" w:lineRule="auto"/>
              <w:rPr>
                <w:rFonts w:cs="Calibri"/>
              </w:rPr>
            </w:pPr>
            <w:r>
              <w:rPr>
                <w:rFonts w:cs="Calibri"/>
              </w:rPr>
              <w:t>SB:</w:t>
            </w:r>
            <w:r w:rsidR="00EA0891">
              <w:rPr>
                <w:rFonts w:cs="Calibri"/>
              </w:rPr>
              <w:t xml:space="preserve"> Politische Urteilskompetenz, Politische Handlungskompetenz, Historische Orientierungskompetenz</w:t>
            </w:r>
          </w:p>
          <w:p w14:paraId="1F72BDF7" w14:textId="32B885F7" w:rsidR="00AE38ED" w:rsidRPr="00C53550" w:rsidRDefault="001B5949" w:rsidP="001B5949">
            <w:pPr>
              <w:spacing w:after="0" w:line="240" w:lineRule="auto"/>
              <w:rPr>
                <w:rFonts w:cs="Calibri"/>
              </w:rPr>
            </w:pPr>
            <w:r>
              <w:rPr>
                <w:rFonts w:cs="Calibri"/>
              </w:rPr>
              <w:t>AH:</w:t>
            </w:r>
            <w:r w:rsidR="0080337C">
              <w:rPr>
                <w:rFonts w:cs="Calibri"/>
              </w:rPr>
              <w:t xml:space="preserve"> Historische Methodenkompetenz, Historische Orientierungskompetenz</w:t>
            </w:r>
          </w:p>
        </w:tc>
        <w:tc>
          <w:tcPr>
            <w:tcW w:w="4076" w:type="dxa"/>
            <w:vMerge/>
          </w:tcPr>
          <w:p w14:paraId="0FEE793C" w14:textId="77777777" w:rsidR="00AE38ED" w:rsidRPr="00C53550" w:rsidRDefault="00AE38ED" w:rsidP="00A050E2">
            <w:pPr>
              <w:spacing w:after="0" w:line="240" w:lineRule="auto"/>
              <w:rPr>
                <w:rFonts w:cs="Calibri"/>
              </w:rPr>
            </w:pPr>
          </w:p>
        </w:tc>
      </w:tr>
      <w:tr w:rsidR="00AE38ED" w:rsidRPr="00C53550" w14:paraId="4FA6EDCB" w14:textId="77777777" w:rsidTr="00F60CF4">
        <w:tc>
          <w:tcPr>
            <w:tcW w:w="988" w:type="dxa"/>
            <w:vMerge/>
          </w:tcPr>
          <w:p w14:paraId="53DD9A27" w14:textId="77777777" w:rsidR="00AE38ED" w:rsidRPr="00C53550" w:rsidRDefault="00AE38ED" w:rsidP="00A050E2">
            <w:pPr>
              <w:spacing w:after="0" w:line="240" w:lineRule="auto"/>
              <w:rPr>
                <w:rFonts w:cs="Calibri"/>
              </w:rPr>
            </w:pPr>
          </w:p>
        </w:tc>
        <w:tc>
          <w:tcPr>
            <w:tcW w:w="3118" w:type="dxa"/>
            <w:tcBorders>
              <w:bottom w:val="single" w:sz="24" w:space="0" w:color="auto"/>
            </w:tcBorders>
          </w:tcPr>
          <w:p w14:paraId="776F9CF6" w14:textId="75E20101" w:rsidR="00AE38ED" w:rsidRPr="00C53550" w:rsidRDefault="00AE38ED" w:rsidP="00A050E2">
            <w:pPr>
              <w:spacing w:after="0" w:line="240" w:lineRule="auto"/>
              <w:rPr>
                <w:rFonts w:cs="Calibri"/>
              </w:rPr>
            </w:pPr>
            <w:r>
              <w:rPr>
                <w:rFonts w:cs="Calibri"/>
              </w:rPr>
              <w:t>Das kann ich!</w:t>
            </w:r>
          </w:p>
        </w:tc>
        <w:tc>
          <w:tcPr>
            <w:tcW w:w="1134" w:type="dxa"/>
            <w:tcBorders>
              <w:bottom w:val="single" w:sz="24" w:space="0" w:color="auto"/>
            </w:tcBorders>
            <w:vAlign w:val="center"/>
          </w:tcPr>
          <w:p w14:paraId="0FE57E8F" w14:textId="2D241598" w:rsidR="00AE38ED" w:rsidRPr="00C53550" w:rsidRDefault="00AE38ED" w:rsidP="00A050E2">
            <w:pPr>
              <w:spacing w:after="0" w:line="240" w:lineRule="auto"/>
              <w:rPr>
                <w:rFonts w:cs="Calibri"/>
              </w:rPr>
            </w:pPr>
            <w:r>
              <w:rPr>
                <w:rFonts w:cs="Calibri"/>
              </w:rPr>
              <w:t>108-109</w:t>
            </w:r>
          </w:p>
        </w:tc>
        <w:tc>
          <w:tcPr>
            <w:tcW w:w="4961" w:type="dxa"/>
            <w:tcBorders>
              <w:bottom w:val="single" w:sz="24" w:space="0" w:color="auto"/>
            </w:tcBorders>
          </w:tcPr>
          <w:p w14:paraId="2BF66D0F" w14:textId="56628C8F" w:rsidR="001B5949" w:rsidRDefault="001B5949" w:rsidP="001B5949">
            <w:pPr>
              <w:spacing w:after="0" w:line="240" w:lineRule="auto"/>
              <w:rPr>
                <w:rFonts w:cs="Calibri"/>
              </w:rPr>
            </w:pPr>
            <w:r>
              <w:rPr>
                <w:rFonts w:cs="Calibri"/>
              </w:rPr>
              <w:t>SB:</w:t>
            </w:r>
            <w:r w:rsidR="00EA0891">
              <w:rPr>
                <w:rFonts w:cs="Calibri"/>
              </w:rPr>
              <w:t xml:space="preserve"> Historische Sachkompetenz, Historische Methodenkompetenz</w:t>
            </w:r>
          </w:p>
          <w:p w14:paraId="7234EAB8" w14:textId="1006A60A" w:rsidR="00AE38ED" w:rsidRPr="00C53550" w:rsidRDefault="001B5949" w:rsidP="001B5949">
            <w:pPr>
              <w:spacing w:after="0" w:line="240" w:lineRule="auto"/>
              <w:rPr>
                <w:rFonts w:cs="Calibri"/>
              </w:rPr>
            </w:pPr>
            <w:r>
              <w:rPr>
                <w:rFonts w:cs="Calibri"/>
              </w:rPr>
              <w:t>AH:</w:t>
            </w:r>
            <w:r w:rsidR="0080337C">
              <w:rPr>
                <w:rFonts w:cs="Calibri"/>
              </w:rPr>
              <w:t xml:space="preserve"> Politische Urteilskompetenz, Historische Methodenkompetenz</w:t>
            </w:r>
          </w:p>
        </w:tc>
        <w:tc>
          <w:tcPr>
            <w:tcW w:w="4076" w:type="dxa"/>
            <w:vMerge/>
            <w:tcBorders>
              <w:bottom w:val="single" w:sz="24" w:space="0" w:color="auto"/>
            </w:tcBorders>
          </w:tcPr>
          <w:p w14:paraId="731D8C94" w14:textId="77777777" w:rsidR="00AE38ED" w:rsidRPr="00C53550" w:rsidRDefault="00AE38ED" w:rsidP="00A050E2">
            <w:pPr>
              <w:spacing w:after="0" w:line="240" w:lineRule="auto"/>
              <w:rPr>
                <w:rFonts w:cs="Calibri"/>
              </w:rPr>
            </w:pPr>
          </w:p>
        </w:tc>
      </w:tr>
      <w:tr w:rsidR="00AE38ED" w:rsidRPr="00C53550" w14:paraId="34034CFA" w14:textId="77777777" w:rsidTr="00F60CF4">
        <w:tc>
          <w:tcPr>
            <w:tcW w:w="988" w:type="dxa"/>
            <w:vMerge/>
          </w:tcPr>
          <w:p w14:paraId="5D636EC6" w14:textId="77777777" w:rsidR="00AE38ED" w:rsidRPr="00C53550" w:rsidRDefault="00AE38ED" w:rsidP="00A050E2">
            <w:pPr>
              <w:spacing w:after="0" w:line="240" w:lineRule="auto"/>
              <w:rPr>
                <w:rFonts w:cs="Calibri"/>
              </w:rPr>
            </w:pPr>
          </w:p>
        </w:tc>
        <w:tc>
          <w:tcPr>
            <w:tcW w:w="3118" w:type="dxa"/>
            <w:tcBorders>
              <w:top w:val="single" w:sz="24" w:space="0" w:color="auto"/>
            </w:tcBorders>
          </w:tcPr>
          <w:p w14:paraId="4A9D9745" w14:textId="57C7DB8C" w:rsidR="00AE38ED" w:rsidRPr="00C53550" w:rsidRDefault="00AE38ED" w:rsidP="00A050E2">
            <w:pPr>
              <w:spacing w:after="0" w:line="240" w:lineRule="auto"/>
              <w:rPr>
                <w:rFonts w:cs="Calibri"/>
              </w:rPr>
            </w:pPr>
            <w:r>
              <w:rPr>
                <w:rFonts w:cs="Calibri"/>
              </w:rPr>
              <w:t>Grundrechte</w:t>
            </w:r>
          </w:p>
        </w:tc>
        <w:tc>
          <w:tcPr>
            <w:tcW w:w="1134" w:type="dxa"/>
            <w:tcBorders>
              <w:top w:val="single" w:sz="24" w:space="0" w:color="auto"/>
            </w:tcBorders>
            <w:vAlign w:val="center"/>
          </w:tcPr>
          <w:p w14:paraId="1AC1023E" w14:textId="748950E2" w:rsidR="00AE38ED" w:rsidRPr="00C53550" w:rsidRDefault="00AE38ED" w:rsidP="00A050E2">
            <w:pPr>
              <w:spacing w:after="0" w:line="240" w:lineRule="auto"/>
              <w:rPr>
                <w:rFonts w:cs="Calibri"/>
              </w:rPr>
            </w:pPr>
            <w:r>
              <w:rPr>
                <w:rFonts w:cs="Calibri"/>
              </w:rPr>
              <w:t>110-111</w:t>
            </w:r>
          </w:p>
        </w:tc>
        <w:tc>
          <w:tcPr>
            <w:tcW w:w="4961" w:type="dxa"/>
            <w:tcBorders>
              <w:top w:val="single" w:sz="24" w:space="0" w:color="auto"/>
            </w:tcBorders>
          </w:tcPr>
          <w:p w14:paraId="7072D2C1" w14:textId="59E8D7F9" w:rsidR="001B5949" w:rsidRDefault="001B5949" w:rsidP="001B5949">
            <w:pPr>
              <w:spacing w:after="0" w:line="240" w:lineRule="auto"/>
              <w:rPr>
                <w:rFonts w:cs="Calibri"/>
              </w:rPr>
            </w:pPr>
            <w:r>
              <w:rPr>
                <w:rFonts w:cs="Calibri"/>
              </w:rPr>
              <w:t>SB:</w:t>
            </w:r>
            <w:r w:rsidR="00EA0891">
              <w:rPr>
                <w:rFonts w:cs="Calibri"/>
              </w:rPr>
              <w:t xml:space="preserve"> Politische Sachkompetenz, Politische Urteilskompetenz</w:t>
            </w:r>
          </w:p>
          <w:p w14:paraId="797FC5A2" w14:textId="41858731" w:rsidR="00AE38ED" w:rsidRPr="00C53550" w:rsidRDefault="001B5949" w:rsidP="001B5949">
            <w:pPr>
              <w:spacing w:after="0" w:line="240" w:lineRule="auto"/>
              <w:rPr>
                <w:rFonts w:cs="Calibri"/>
              </w:rPr>
            </w:pPr>
            <w:r>
              <w:rPr>
                <w:rFonts w:cs="Calibri"/>
              </w:rPr>
              <w:t>AH:</w:t>
            </w:r>
            <w:r w:rsidR="0080337C">
              <w:rPr>
                <w:rFonts w:cs="Calibri"/>
              </w:rPr>
              <w:t xml:space="preserve"> Politische Sachkompetenz, Politische Urteilskompetenz</w:t>
            </w:r>
          </w:p>
        </w:tc>
        <w:tc>
          <w:tcPr>
            <w:tcW w:w="4076" w:type="dxa"/>
            <w:vMerge w:val="restart"/>
            <w:tcBorders>
              <w:top w:val="single" w:sz="24" w:space="0" w:color="auto"/>
            </w:tcBorders>
          </w:tcPr>
          <w:p w14:paraId="7404A00E" w14:textId="567D1679" w:rsidR="00AE38ED" w:rsidRPr="00A050E2" w:rsidRDefault="00AE38ED" w:rsidP="00A050E2">
            <w:pPr>
              <w:spacing w:after="0" w:line="240" w:lineRule="auto"/>
              <w:rPr>
                <w:rFonts w:cs="Calibri"/>
                <w:b/>
                <w:bCs/>
                <w:lang w:val="de-DE"/>
              </w:rPr>
            </w:pPr>
            <w:r w:rsidRPr="00A050E2">
              <w:rPr>
                <w:rFonts w:cs="Calibri"/>
                <w:b/>
                <w:bCs/>
                <w:lang w:val="de-DE"/>
              </w:rPr>
              <w:t>Anwendungsbereich 10</w:t>
            </w:r>
          </w:p>
          <w:p w14:paraId="4A9DD66A" w14:textId="45F21B0D" w:rsidR="00AE38ED" w:rsidRDefault="00AE38ED" w:rsidP="00A050E2">
            <w:pPr>
              <w:spacing w:after="0" w:line="240" w:lineRule="auto"/>
              <w:rPr>
                <w:rFonts w:cs="Calibri"/>
                <w:lang w:val="de-DE"/>
              </w:rPr>
            </w:pPr>
            <w:r>
              <w:rPr>
                <w:rFonts w:cs="Calibri"/>
                <w:lang w:val="de-DE"/>
              </w:rPr>
              <w:t xml:space="preserve">Politische Mitbestimmung in Gegenwart </w:t>
            </w:r>
            <w:r w:rsidRPr="00A050E2">
              <w:rPr>
                <w:rFonts w:cs="Calibri"/>
                <w:lang w:val="de-DE"/>
              </w:rPr>
              <w:t xml:space="preserve">und Zukunft </w:t>
            </w:r>
          </w:p>
          <w:p w14:paraId="7FD91470" w14:textId="77777777" w:rsidR="00AE38ED" w:rsidRDefault="00AE38ED" w:rsidP="00A050E2">
            <w:pPr>
              <w:spacing w:after="0" w:line="240" w:lineRule="auto"/>
              <w:rPr>
                <w:rFonts w:cs="Calibri"/>
                <w:lang w:val="de-DE"/>
              </w:rPr>
            </w:pPr>
          </w:p>
          <w:p w14:paraId="35CDD223" w14:textId="31DFEC1B" w:rsidR="00AE38ED" w:rsidRPr="00A050E2" w:rsidRDefault="00AE38ED" w:rsidP="00A050E2">
            <w:pPr>
              <w:spacing w:after="0" w:line="240" w:lineRule="auto"/>
              <w:rPr>
                <w:rFonts w:cs="Calibri"/>
                <w:lang w:val="de-DE"/>
              </w:rPr>
            </w:pPr>
            <w:r w:rsidRPr="00A050E2">
              <w:rPr>
                <w:rFonts w:cs="Calibri"/>
                <w:lang w:val="de-DE"/>
              </w:rPr>
              <w:t>(demokratische Werte und Grundrechte; Menschenrechte; Minderheitenrechte; Räume, Möglichkeiten und Strategien: politische Institutionen, außerparlamentarische Formen der Mitbestimmung</w:t>
            </w:r>
            <w:r w:rsidR="00045B81">
              <w:rPr>
                <w:rFonts w:cs="Calibri"/>
                <w:lang w:val="de-DE"/>
              </w:rPr>
              <w:t>;</w:t>
            </w:r>
            <w:r w:rsidRPr="00A050E2">
              <w:rPr>
                <w:rFonts w:cs="Calibri"/>
                <w:lang w:val="de-DE"/>
              </w:rPr>
              <w:t xml:space="preserve"> ua. Aktionen von Bürgerinnen und Bürgern im öffentlichen Raum; Machtungleichheiten in politischen Prozessen, Opposition und Regierung, NGOs); Aufgaben und Kompetenzverteilung von Gemeinden, Ländern und Bund</w:t>
            </w:r>
            <w:r w:rsidR="00045B81">
              <w:rPr>
                <w:rFonts w:cs="Calibri"/>
                <w:lang w:val="de-DE"/>
              </w:rPr>
              <w:t>;</w:t>
            </w:r>
            <w:r w:rsidRPr="00A050E2">
              <w:rPr>
                <w:rFonts w:cs="Calibri"/>
                <w:lang w:val="de-DE"/>
              </w:rPr>
              <w:t xml:space="preserve"> bundesstaatliches Prinzip/Föderalismus</w:t>
            </w:r>
            <w:r w:rsidR="00045B81">
              <w:rPr>
                <w:rFonts w:cs="Calibri"/>
                <w:lang w:val="de-DE"/>
              </w:rPr>
              <w:t>;</w:t>
            </w:r>
            <w:r w:rsidRPr="00A050E2">
              <w:rPr>
                <w:rFonts w:cs="Calibri"/>
                <w:lang w:val="de-DE"/>
              </w:rPr>
              <w:t xml:space="preserve"> Zuständigkeiten von Bürgermeister und Bürgermeisterinnen und Gemeinderat bzw. Landeshauptleuten und Landtag</w:t>
            </w:r>
            <w:r>
              <w:rPr>
                <w:rFonts w:cs="Calibri"/>
                <w:lang w:val="de-DE"/>
              </w:rPr>
              <w:t>)</w:t>
            </w:r>
          </w:p>
        </w:tc>
      </w:tr>
      <w:tr w:rsidR="00AE38ED" w:rsidRPr="00C53550" w14:paraId="1304D33A" w14:textId="77777777" w:rsidTr="00F60CF4">
        <w:tc>
          <w:tcPr>
            <w:tcW w:w="988" w:type="dxa"/>
            <w:vMerge/>
          </w:tcPr>
          <w:p w14:paraId="563B95B9" w14:textId="77777777" w:rsidR="00AE38ED" w:rsidRPr="00C53550" w:rsidRDefault="00AE38ED" w:rsidP="00A050E2">
            <w:pPr>
              <w:spacing w:after="0" w:line="240" w:lineRule="auto"/>
              <w:rPr>
                <w:rFonts w:cs="Calibri"/>
              </w:rPr>
            </w:pPr>
          </w:p>
        </w:tc>
        <w:tc>
          <w:tcPr>
            <w:tcW w:w="3118" w:type="dxa"/>
          </w:tcPr>
          <w:p w14:paraId="46EBB2C6" w14:textId="54B3A04B" w:rsidR="00AE38ED" w:rsidRPr="00C53550" w:rsidRDefault="00AE38ED" w:rsidP="00A050E2">
            <w:pPr>
              <w:spacing w:after="0" w:line="240" w:lineRule="auto"/>
              <w:rPr>
                <w:rFonts w:cs="Calibri"/>
              </w:rPr>
            </w:pPr>
            <w:r>
              <w:rPr>
                <w:rFonts w:cs="Calibri"/>
              </w:rPr>
              <w:t>Räume für Demokratie</w:t>
            </w:r>
          </w:p>
        </w:tc>
        <w:tc>
          <w:tcPr>
            <w:tcW w:w="1134" w:type="dxa"/>
            <w:vAlign w:val="center"/>
          </w:tcPr>
          <w:p w14:paraId="5B36243A" w14:textId="6A46F8A8" w:rsidR="00AE38ED" w:rsidRPr="00C53550" w:rsidRDefault="00AE38ED" w:rsidP="00A050E2">
            <w:pPr>
              <w:spacing w:after="0" w:line="240" w:lineRule="auto"/>
              <w:rPr>
                <w:rFonts w:cs="Calibri"/>
              </w:rPr>
            </w:pPr>
            <w:r>
              <w:rPr>
                <w:rFonts w:cs="Calibri"/>
              </w:rPr>
              <w:t>112-113</w:t>
            </w:r>
          </w:p>
        </w:tc>
        <w:tc>
          <w:tcPr>
            <w:tcW w:w="4961" w:type="dxa"/>
          </w:tcPr>
          <w:p w14:paraId="6E08848E" w14:textId="57A5F46F" w:rsidR="001B5949" w:rsidRDefault="001B5949" w:rsidP="001B5949">
            <w:pPr>
              <w:spacing w:after="0" w:line="240" w:lineRule="auto"/>
              <w:rPr>
                <w:rFonts w:cs="Calibri"/>
              </w:rPr>
            </w:pPr>
            <w:r>
              <w:rPr>
                <w:rFonts w:cs="Calibri"/>
              </w:rPr>
              <w:t>SB:</w:t>
            </w:r>
            <w:r w:rsidR="00EA0891">
              <w:rPr>
                <w:rFonts w:cs="Calibri"/>
              </w:rPr>
              <w:t xml:space="preserve"> Politische Sachkompetenz, Politische Urteilskompetenz</w:t>
            </w:r>
          </w:p>
          <w:p w14:paraId="4718BE28" w14:textId="5C47F28B" w:rsidR="00AE38ED" w:rsidRPr="00C53550" w:rsidRDefault="001B5949" w:rsidP="001B5949">
            <w:pPr>
              <w:spacing w:after="0" w:line="240" w:lineRule="auto"/>
              <w:rPr>
                <w:rFonts w:cs="Calibri"/>
              </w:rPr>
            </w:pPr>
            <w:r>
              <w:rPr>
                <w:rFonts w:cs="Calibri"/>
              </w:rPr>
              <w:t>AH:</w:t>
            </w:r>
            <w:r w:rsidR="0080337C">
              <w:rPr>
                <w:rFonts w:cs="Calibri"/>
              </w:rPr>
              <w:t xml:space="preserve"> Politische Methodenkompetenz, Poltische Handlungskompetenz, Politische Urteilskompetenz</w:t>
            </w:r>
          </w:p>
        </w:tc>
        <w:tc>
          <w:tcPr>
            <w:tcW w:w="4076" w:type="dxa"/>
            <w:vMerge/>
          </w:tcPr>
          <w:p w14:paraId="1B43CC64" w14:textId="77777777" w:rsidR="00AE38ED" w:rsidRPr="00C53550" w:rsidRDefault="00AE38ED" w:rsidP="00A050E2">
            <w:pPr>
              <w:spacing w:after="0" w:line="240" w:lineRule="auto"/>
              <w:rPr>
                <w:rFonts w:cs="Calibri"/>
              </w:rPr>
            </w:pPr>
          </w:p>
        </w:tc>
      </w:tr>
      <w:tr w:rsidR="00AE38ED" w:rsidRPr="00C53550" w14:paraId="007AE48A" w14:textId="77777777" w:rsidTr="00F60CF4">
        <w:tc>
          <w:tcPr>
            <w:tcW w:w="988" w:type="dxa"/>
            <w:vMerge/>
          </w:tcPr>
          <w:p w14:paraId="0FEE9EA8" w14:textId="77777777" w:rsidR="00AE38ED" w:rsidRPr="00C53550" w:rsidRDefault="00AE38ED" w:rsidP="00A050E2">
            <w:pPr>
              <w:spacing w:after="0" w:line="240" w:lineRule="auto"/>
              <w:rPr>
                <w:rFonts w:cs="Calibri"/>
              </w:rPr>
            </w:pPr>
          </w:p>
        </w:tc>
        <w:tc>
          <w:tcPr>
            <w:tcW w:w="3118" w:type="dxa"/>
          </w:tcPr>
          <w:p w14:paraId="504956B1" w14:textId="2F120BAF" w:rsidR="00AE38ED" w:rsidRPr="00C53550" w:rsidRDefault="00AE38ED" w:rsidP="00A050E2">
            <w:pPr>
              <w:spacing w:after="0" w:line="240" w:lineRule="auto"/>
              <w:rPr>
                <w:rFonts w:cs="Calibri"/>
              </w:rPr>
            </w:pPr>
            <w:r>
              <w:rPr>
                <w:rFonts w:cs="Calibri"/>
              </w:rPr>
              <w:t>Demokratie leben</w:t>
            </w:r>
          </w:p>
        </w:tc>
        <w:tc>
          <w:tcPr>
            <w:tcW w:w="1134" w:type="dxa"/>
            <w:vAlign w:val="center"/>
          </w:tcPr>
          <w:p w14:paraId="288F9EF7" w14:textId="3BB87C5A" w:rsidR="00AE38ED" w:rsidRPr="00C53550" w:rsidRDefault="00AE38ED" w:rsidP="00A050E2">
            <w:pPr>
              <w:spacing w:after="0" w:line="240" w:lineRule="auto"/>
              <w:rPr>
                <w:rFonts w:cs="Calibri"/>
              </w:rPr>
            </w:pPr>
            <w:r>
              <w:rPr>
                <w:rFonts w:cs="Calibri"/>
              </w:rPr>
              <w:t>114-115</w:t>
            </w:r>
          </w:p>
        </w:tc>
        <w:tc>
          <w:tcPr>
            <w:tcW w:w="4961" w:type="dxa"/>
          </w:tcPr>
          <w:p w14:paraId="345E5599" w14:textId="0B86A5E8" w:rsidR="001B5949" w:rsidRDefault="001B5949" w:rsidP="001B5949">
            <w:pPr>
              <w:spacing w:after="0" w:line="240" w:lineRule="auto"/>
              <w:rPr>
                <w:rFonts w:cs="Calibri"/>
              </w:rPr>
            </w:pPr>
            <w:r>
              <w:rPr>
                <w:rFonts w:cs="Calibri"/>
              </w:rPr>
              <w:t>SB:</w:t>
            </w:r>
            <w:r w:rsidR="00EA0891">
              <w:rPr>
                <w:rFonts w:cs="Calibri"/>
              </w:rPr>
              <w:t xml:space="preserve"> Politische Methodenkompetenz, Poltische Handlungskompetenz, Politische Urteilskompetenz</w:t>
            </w:r>
          </w:p>
          <w:p w14:paraId="28D23B54" w14:textId="19FFC27F" w:rsidR="00AE38ED" w:rsidRPr="00C53550" w:rsidRDefault="001B5949" w:rsidP="001B5949">
            <w:pPr>
              <w:spacing w:after="0" w:line="240" w:lineRule="auto"/>
              <w:rPr>
                <w:rFonts w:cs="Calibri"/>
              </w:rPr>
            </w:pPr>
            <w:r>
              <w:rPr>
                <w:rFonts w:cs="Calibri"/>
              </w:rPr>
              <w:t>AH:</w:t>
            </w:r>
            <w:r w:rsidR="0080337C">
              <w:rPr>
                <w:rFonts w:cs="Calibri"/>
              </w:rPr>
              <w:t xml:space="preserve"> Politische Methodenkompetenz, Poltische Handlungskompetenz, Politische Urteilskompetenz</w:t>
            </w:r>
          </w:p>
        </w:tc>
        <w:tc>
          <w:tcPr>
            <w:tcW w:w="4076" w:type="dxa"/>
            <w:vMerge/>
          </w:tcPr>
          <w:p w14:paraId="243AD7F0" w14:textId="77777777" w:rsidR="00AE38ED" w:rsidRPr="00C53550" w:rsidRDefault="00AE38ED" w:rsidP="00A050E2">
            <w:pPr>
              <w:spacing w:after="0" w:line="240" w:lineRule="auto"/>
              <w:rPr>
                <w:rFonts w:cs="Calibri"/>
              </w:rPr>
            </w:pPr>
          </w:p>
        </w:tc>
      </w:tr>
      <w:tr w:rsidR="00AE38ED" w:rsidRPr="00C53550" w14:paraId="725ABD40" w14:textId="77777777" w:rsidTr="00F60CF4">
        <w:tc>
          <w:tcPr>
            <w:tcW w:w="988" w:type="dxa"/>
            <w:vMerge/>
          </w:tcPr>
          <w:p w14:paraId="7486238B" w14:textId="77777777" w:rsidR="00AE38ED" w:rsidRPr="00C53550" w:rsidRDefault="00AE38ED" w:rsidP="00A050E2">
            <w:pPr>
              <w:spacing w:after="0" w:line="240" w:lineRule="auto"/>
              <w:rPr>
                <w:rFonts w:cs="Calibri"/>
              </w:rPr>
            </w:pPr>
          </w:p>
        </w:tc>
        <w:tc>
          <w:tcPr>
            <w:tcW w:w="3118" w:type="dxa"/>
          </w:tcPr>
          <w:p w14:paraId="590E8C26" w14:textId="2420B907" w:rsidR="00AE38ED" w:rsidRPr="00C53550" w:rsidRDefault="00AE38ED" w:rsidP="00A050E2">
            <w:pPr>
              <w:spacing w:after="0" w:line="240" w:lineRule="auto"/>
              <w:rPr>
                <w:rFonts w:cs="Calibri"/>
              </w:rPr>
            </w:pPr>
            <w:r>
              <w:rPr>
                <w:rFonts w:cs="Calibri"/>
              </w:rPr>
              <w:t>Wie funktioniert Österreich?</w:t>
            </w:r>
          </w:p>
        </w:tc>
        <w:tc>
          <w:tcPr>
            <w:tcW w:w="1134" w:type="dxa"/>
            <w:vAlign w:val="center"/>
          </w:tcPr>
          <w:p w14:paraId="1E236300" w14:textId="02468047" w:rsidR="00AE38ED" w:rsidRPr="00C53550" w:rsidRDefault="00AE38ED" w:rsidP="00A050E2">
            <w:pPr>
              <w:spacing w:after="0" w:line="240" w:lineRule="auto"/>
              <w:rPr>
                <w:rFonts w:cs="Calibri"/>
              </w:rPr>
            </w:pPr>
            <w:r>
              <w:rPr>
                <w:rFonts w:cs="Calibri"/>
              </w:rPr>
              <w:t>118-119</w:t>
            </w:r>
          </w:p>
        </w:tc>
        <w:tc>
          <w:tcPr>
            <w:tcW w:w="4961" w:type="dxa"/>
          </w:tcPr>
          <w:p w14:paraId="714A8D81" w14:textId="2BB8EE46" w:rsidR="001B5949" w:rsidRDefault="001B5949" w:rsidP="001B5949">
            <w:pPr>
              <w:spacing w:after="0" w:line="240" w:lineRule="auto"/>
              <w:rPr>
                <w:rFonts w:cs="Calibri"/>
              </w:rPr>
            </w:pPr>
            <w:r>
              <w:rPr>
                <w:rFonts w:cs="Calibri"/>
              </w:rPr>
              <w:t>SB:</w:t>
            </w:r>
            <w:r w:rsidR="00EA0891">
              <w:rPr>
                <w:rFonts w:cs="Calibri"/>
              </w:rPr>
              <w:t xml:space="preserve"> Politische Methodenkompetenz, Poltische Handlungskompetenz, Politische Urteilskompetenz, Politische Sachkompetenz</w:t>
            </w:r>
          </w:p>
          <w:p w14:paraId="4E99BEA2" w14:textId="3901C735" w:rsidR="00AE38ED" w:rsidRPr="00C53550" w:rsidRDefault="001B5949" w:rsidP="001B5949">
            <w:pPr>
              <w:spacing w:after="0" w:line="240" w:lineRule="auto"/>
              <w:rPr>
                <w:rFonts w:cs="Calibri"/>
              </w:rPr>
            </w:pPr>
            <w:r>
              <w:rPr>
                <w:rFonts w:cs="Calibri"/>
              </w:rPr>
              <w:t>AH:</w:t>
            </w:r>
            <w:r w:rsidR="0080337C">
              <w:rPr>
                <w:rFonts w:cs="Calibri"/>
              </w:rPr>
              <w:t xml:space="preserve"> Politische Sachkompetenz</w:t>
            </w:r>
          </w:p>
        </w:tc>
        <w:tc>
          <w:tcPr>
            <w:tcW w:w="4076" w:type="dxa"/>
            <w:vMerge/>
          </w:tcPr>
          <w:p w14:paraId="7B331933" w14:textId="77777777" w:rsidR="00AE38ED" w:rsidRPr="00C53550" w:rsidRDefault="00AE38ED" w:rsidP="00A050E2">
            <w:pPr>
              <w:spacing w:after="0" w:line="240" w:lineRule="auto"/>
              <w:rPr>
                <w:rFonts w:cs="Calibri"/>
              </w:rPr>
            </w:pPr>
          </w:p>
        </w:tc>
      </w:tr>
      <w:tr w:rsidR="00AE38ED" w:rsidRPr="00C53550" w14:paraId="425BE026" w14:textId="77777777" w:rsidTr="00101036">
        <w:tc>
          <w:tcPr>
            <w:tcW w:w="988" w:type="dxa"/>
            <w:vMerge/>
          </w:tcPr>
          <w:p w14:paraId="3FFABFF3" w14:textId="77777777" w:rsidR="00AE38ED" w:rsidRPr="00C53550" w:rsidRDefault="00AE38ED" w:rsidP="00A050E2">
            <w:pPr>
              <w:spacing w:after="0" w:line="240" w:lineRule="auto"/>
              <w:rPr>
                <w:rFonts w:cs="Calibri"/>
              </w:rPr>
            </w:pPr>
          </w:p>
        </w:tc>
        <w:tc>
          <w:tcPr>
            <w:tcW w:w="3118" w:type="dxa"/>
            <w:shd w:val="clear" w:color="auto" w:fill="FFFF00"/>
          </w:tcPr>
          <w:p w14:paraId="11A2A16D" w14:textId="1DED1F08" w:rsidR="00AE38ED" w:rsidRPr="00C53550" w:rsidRDefault="00AE38ED" w:rsidP="00A050E2">
            <w:pPr>
              <w:spacing w:after="0" w:line="240" w:lineRule="auto"/>
              <w:rPr>
                <w:rFonts w:cs="Calibri"/>
              </w:rPr>
            </w:pPr>
            <w:r>
              <w:rPr>
                <w:rFonts w:cs="Calibri"/>
              </w:rPr>
              <w:t>Medien und Politik</w:t>
            </w:r>
          </w:p>
        </w:tc>
        <w:tc>
          <w:tcPr>
            <w:tcW w:w="1134" w:type="dxa"/>
            <w:vAlign w:val="center"/>
          </w:tcPr>
          <w:p w14:paraId="27178567" w14:textId="2D4BC9AD" w:rsidR="00AE38ED" w:rsidRPr="00C53550" w:rsidRDefault="00AE38ED" w:rsidP="00A050E2">
            <w:pPr>
              <w:spacing w:after="0" w:line="240" w:lineRule="auto"/>
              <w:rPr>
                <w:rFonts w:cs="Calibri"/>
              </w:rPr>
            </w:pPr>
            <w:r>
              <w:rPr>
                <w:rFonts w:cs="Calibri"/>
              </w:rPr>
              <w:t>120-121</w:t>
            </w:r>
          </w:p>
        </w:tc>
        <w:tc>
          <w:tcPr>
            <w:tcW w:w="4961" w:type="dxa"/>
          </w:tcPr>
          <w:p w14:paraId="6F8A3C79" w14:textId="0034E74E" w:rsidR="001B5949" w:rsidRDefault="001B5949" w:rsidP="001B5949">
            <w:pPr>
              <w:spacing w:after="0" w:line="240" w:lineRule="auto"/>
              <w:rPr>
                <w:rFonts w:cs="Calibri"/>
              </w:rPr>
            </w:pPr>
            <w:r>
              <w:rPr>
                <w:rFonts w:cs="Calibri"/>
              </w:rPr>
              <w:t>SB:</w:t>
            </w:r>
            <w:r w:rsidR="00EA0891">
              <w:rPr>
                <w:rFonts w:cs="Calibri"/>
              </w:rPr>
              <w:t xml:space="preserve"> </w:t>
            </w:r>
            <w:r w:rsidR="00982FA8">
              <w:rPr>
                <w:rFonts w:cs="Calibri"/>
              </w:rPr>
              <w:t>Politische Methodenkompetenz, Poltische Handlungskompetenz, Politische Urteilskompetenz, Politische Sachkompetenz</w:t>
            </w:r>
          </w:p>
          <w:p w14:paraId="4C6579BD" w14:textId="4BFC5B6F" w:rsidR="00AE38ED" w:rsidRPr="00C53550" w:rsidRDefault="001B5949" w:rsidP="001B5949">
            <w:pPr>
              <w:spacing w:after="0" w:line="240" w:lineRule="auto"/>
              <w:rPr>
                <w:rFonts w:cs="Calibri"/>
              </w:rPr>
            </w:pPr>
            <w:r>
              <w:rPr>
                <w:rFonts w:cs="Calibri"/>
              </w:rPr>
              <w:t>AH:</w:t>
            </w:r>
            <w:r w:rsidR="0080337C">
              <w:rPr>
                <w:rFonts w:cs="Calibri"/>
              </w:rPr>
              <w:t xml:space="preserve"> Politische Methodenkompetenz, Poltische Handlungskompetenz, Politische Urteilskompetenz, Politische Sachkompetenz</w:t>
            </w:r>
          </w:p>
        </w:tc>
        <w:tc>
          <w:tcPr>
            <w:tcW w:w="4076" w:type="dxa"/>
            <w:vMerge w:val="restart"/>
          </w:tcPr>
          <w:p w14:paraId="68FC1E24" w14:textId="77777777" w:rsidR="00AE38ED" w:rsidRPr="00AE38ED" w:rsidRDefault="00AE38ED" w:rsidP="00A050E2">
            <w:pPr>
              <w:spacing w:after="0" w:line="240" w:lineRule="auto"/>
              <w:rPr>
                <w:rFonts w:cs="Calibri"/>
                <w:b/>
                <w:bCs/>
              </w:rPr>
            </w:pPr>
            <w:r w:rsidRPr="00AE38ED">
              <w:rPr>
                <w:rFonts w:cs="Calibri"/>
                <w:b/>
                <w:bCs/>
              </w:rPr>
              <w:t>Anwendungsbereich 11</w:t>
            </w:r>
          </w:p>
          <w:p w14:paraId="40BD4E88" w14:textId="3F26425E" w:rsidR="00AE38ED" w:rsidRDefault="00AE38ED" w:rsidP="00A050E2">
            <w:pPr>
              <w:spacing w:after="0" w:line="240" w:lineRule="auto"/>
              <w:rPr>
                <w:rFonts w:cs="Calibri"/>
                <w:lang w:val="de-DE"/>
              </w:rPr>
            </w:pPr>
            <w:r w:rsidRPr="00A050E2">
              <w:rPr>
                <w:rFonts w:cs="Calibri"/>
                <w:lang w:val="de-DE"/>
              </w:rPr>
              <w:t>in Gegenwart und Zukunft</w:t>
            </w:r>
            <w:r w:rsidR="00045B81">
              <w:rPr>
                <w:rFonts w:cs="Calibri"/>
                <w:lang w:val="de-DE"/>
              </w:rPr>
              <w:t>;</w:t>
            </w:r>
            <w:r w:rsidRPr="00A050E2">
              <w:rPr>
                <w:rFonts w:cs="Calibri"/>
                <w:lang w:val="de-DE"/>
              </w:rPr>
              <w:t xml:space="preserve"> Öffentlichkeit und Mediendemokratie</w:t>
            </w:r>
          </w:p>
          <w:p w14:paraId="2D8A966A" w14:textId="77777777" w:rsidR="00AE38ED" w:rsidRDefault="00AE38ED" w:rsidP="00A050E2">
            <w:pPr>
              <w:spacing w:after="0" w:line="240" w:lineRule="auto"/>
              <w:rPr>
                <w:rFonts w:cs="Calibri"/>
              </w:rPr>
            </w:pPr>
          </w:p>
          <w:p w14:paraId="6BFC1FC6" w14:textId="2F815D1A" w:rsidR="00AE38ED" w:rsidRPr="00C53550" w:rsidRDefault="00AE38ED" w:rsidP="00A050E2">
            <w:pPr>
              <w:spacing w:after="0" w:line="240" w:lineRule="auto"/>
              <w:rPr>
                <w:rFonts w:cs="Calibri"/>
              </w:rPr>
            </w:pPr>
            <w:r w:rsidRPr="00A050E2">
              <w:rPr>
                <w:rFonts w:cs="Calibri"/>
                <w:lang w:val="de-DE"/>
              </w:rPr>
              <w:t>Einfluss der Medien auf Politik und Gesellschaft,</w:t>
            </w:r>
            <w:r>
              <w:rPr>
                <w:rFonts w:cs="Calibri"/>
                <w:lang w:val="de-DE"/>
              </w:rPr>
              <w:t xml:space="preserve"> politische Nutzung/Instrumentalisierung von Medien, Medien als „vierte Macht“); </w:t>
            </w:r>
            <w:r>
              <w:rPr>
                <w:rFonts w:cs="Calibri"/>
                <w:lang w:val="de-DE"/>
              </w:rPr>
              <w:lastRenderedPageBreak/>
              <w:t>Umgang mit Fake News und digitaler Kommunikation)</w:t>
            </w:r>
          </w:p>
        </w:tc>
      </w:tr>
      <w:tr w:rsidR="00AE38ED" w:rsidRPr="00C53550" w14:paraId="620E6EDF" w14:textId="77777777" w:rsidTr="00101036">
        <w:tc>
          <w:tcPr>
            <w:tcW w:w="988" w:type="dxa"/>
            <w:vMerge/>
          </w:tcPr>
          <w:p w14:paraId="4DF3320B" w14:textId="77777777" w:rsidR="00AE38ED" w:rsidRPr="00C53550" w:rsidRDefault="00AE38ED" w:rsidP="00A050E2">
            <w:pPr>
              <w:spacing w:after="0" w:line="240" w:lineRule="auto"/>
              <w:rPr>
                <w:rFonts w:cs="Calibri"/>
              </w:rPr>
            </w:pPr>
          </w:p>
        </w:tc>
        <w:tc>
          <w:tcPr>
            <w:tcW w:w="3118" w:type="dxa"/>
            <w:shd w:val="clear" w:color="auto" w:fill="FFFF00"/>
          </w:tcPr>
          <w:p w14:paraId="05D3BD05" w14:textId="5F072BA2" w:rsidR="00AE38ED" w:rsidRPr="00C53550" w:rsidRDefault="00AE38ED" w:rsidP="00A050E2">
            <w:pPr>
              <w:spacing w:after="0" w:line="240" w:lineRule="auto"/>
              <w:rPr>
                <w:rFonts w:cs="Calibri"/>
              </w:rPr>
            </w:pPr>
            <w:r>
              <w:rPr>
                <w:rFonts w:cs="Calibri"/>
              </w:rPr>
              <w:t>Medien machen Meinungen</w:t>
            </w:r>
          </w:p>
        </w:tc>
        <w:tc>
          <w:tcPr>
            <w:tcW w:w="1134" w:type="dxa"/>
            <w:vAlign w:val="center"/>
          </w:tcPr>
          <w:p w14:paraId="2707274F" w14:textId="0D605A12" w:rsidR="00AE38ED" w:rsidRPr="00C53550" w:rsidRDefault="00AE38ED" w:rsidP="00A050E2">
            <w:pPr>
              <w:spacing w:after="0" w:line="240" w:lineRule="auto"/>
              <w:rPr>
                <w:rFonts w:cs="Calibri"/>
              </w:rPr>
            </w:pPr>
            <w:r>
              <w:rPr>
                <w:rFonts w:cs="Calibri"/>
              </w:rPr>
              <w:t>122-123</w:t>
            </w:r>
          </w:p>
        </w:tc>
        <w:tc>
          <w:tcPr>
            <w:tcW w:w="4961" w:type="dxa"/>
          </w:tcPr>
          <w:p w14:paraId="7A1E0E65" w14:textId="22E27255" w:rsidR="001B5949" w:rsidRDefault="001B5949" w:rsidP="001B5949">
            <w:pPr>
              <w:spacing w:after="0" w:line="240" w:lineRule="auto"/>
              <w:rPr>
                <w:rFonts w:cs="Calibri"/>
              </w:rPr>
            </w:pPr>
            <w:r>
              <w:rPr>
                <w:rFonts w:cs="Calibri"/>
              </w:rPr>
              <w:t>SB:</w:t>
            </w:r>
            <w:r w:rsidR="00982FA8">
              <w:rPr>
                <w:rFonts w:cs="Calibri"/>
              </w:rPr>
              <w:t xml:space="preserve"> Politische Methodenkompetenz, Poltische Handlungskompetenz, Politische Urteilskompetenz, Politische Sachkompetenz</w:t>
            </w:r>
          </w:p>
          <w:p w14:paraId="587BC7E8" w14:textId="7A42090F" w:rsidR="00AE38ED" w:rsidRPr="00C53550" w:rsidRDefault="001B5949" w:rsidP="001B5949">
            <w:pPr>
              <w:spacing w:after="0" w:line="240" w:lineRule="auto"/>
              <w:rPr>
                <w:rFonts w:cs="Calibri"/>
              </w:rPr>
            </w:pPr>
            <w:r>
              <w:rPr>
                <w:rFonts w:cs="Calibri"/>
              </w:rPr>
              <w:lastRenderedPageBreak/>
              <w:t>AH:</w:t>
            </w:r>
            <w:r w:rsidR="0080337C">
              <w:rPr>
                <w:rFonts w:cs="Calibri"/>
              </w:rPr>
              <w:t xml:space="preserve"> Politische Methodenkompetenz, Poltische Handlungskompetenz, Politische Urteilskompetenz, Politische Sachkompetenz</w:t>
            </w:r>
          </w:p>
        </w:tc>
        <w:tc>
          <w:tcPr>
            <w:tcW w:w="4076" w:type="dxa"/>
            <w:vMerge/>
          </w:tcPr>
          <w:p w14:paraId="1FB0F0B1" w14:textId="77777777" w:rsidR="00AE38ED" w:rsidRPr="00C53550" w:rsidRDefault="00AE38ED" w:rsidP="00A050E2">
            <w:pPr>
              <w:spacing w:after="0" w:line="240" w:lineRule="auto"/>
              <w:rPr>
                <w:rFonts w:cs="Calibri"/>
              </w:rPr>
            </w:pPr>
          </w:p>
        </w:tc>
      </w:tr>
      <w:tr w:rsidR="00AE38ED" w:rsidRPr="00C53550" w14:paraId="4AE851F8" w14:textId="77777777" w:rsidTr="00101036">
        <w:tc>
          <w:tcPr>
            <w:tcW w:w="988" w:type="dxa"/>
            <w:vMerge/>
          </w:tcPr>
          <w:p w14:paraId="2F131730" w14:textId="77777777" w:rsidR="00AE38ED" w:rsidRPr="00C53550" w:rsidRDefault="00AE38ED" w:rsidP="00A050E2">
            <w:pPr>
              <w:spacing w:after="0" w:line="240" w:lineRule="auto"/>
              <w:rPr>
                <w:rFonts w:cs="Calibri"/>
              </w:rPr>
            </w:pPr>
          </w:p>
        </w:tc>
        <w:tc>
          <w:tcPr>
            <w:tcW w:w="3118" w:type="dxa"/>
            <w:shd w:val="clear" w:color="auto" w:fill="FFFF00"/>
          </w:tcPr>
          <w:p w14:paraId="0A6D4982" w14:textId="3FEACB22" w:rsidR="00AE38ED" w:rsidRPr="00C53550" w:rsidRDefault="00AE38ED" w:rsidP="00A050E2">
            <w:pPr>
              <w:spacing w:after="0" w:line="240" w:lineRule="auto"/>
              <w:rPr>
                <w:rFonts w:cs="Calibri"/>
              </w:rPr>
            </w:pPr>
            <w:r>
              <w:rPr>
                <w:rFonts w:cs="Calibri"/>
              </w:rPr>
              <w:t>Medien …</w:t>
            </w:r>
          </w:p>
        </w:tc>
        <w:tc>
          <w:tcPr>
            <w:tcW w:w="1134" w:type="dxa"/>
            <w:vAlign w:val="center"/>
          </w:tcPr>
          <w:p w14:paraId="1DA9B521" w14:textId="578C3757" w:rsidR="00AE38ED" w:rsidRPr="00C53550" w:rsidRDefault="00AE38ED" w:rsidP="00A050E2">
            <w:pPr>
              <w:spacing w:after="0" w:line="240" w:lineRule="auto"/>
              <w:rPr>
                <w:rFonts w:cs="Calibri"/>
              </w:rPr>
            </w:pPr>
            <w:r>
              <w:rPr>
                <w:rFonts w:cs="Calibri"/>
              </w:rPr>
              <w:t>124-125</w:t>
            </w:r>
          </w:p>
        </w:tc>
        <w:tc>
          <w:tcPr>
            <w:tcW w:w="4961" w:type="dxa"/>
          </w:tcPr>
          <w:p w14:paraId="23EFABB3" w14:textId="5D710247" w:rsidR="001B5949" w:rsidRDefault="001B5949" w:rsidP="001B5949">
            <w:pPr>
              <w:spacing w:after="0" w:line="240" w:lineRule="auto"/>
              <w:rPr>
                <w:rFonts w:cs="Calibri"/>
              </w:rPr>
            </w:pPr>
            <w:r>
              <w:rPr>
                <w:rFonts w:cs="Calibri"/>
              </w:rPr>
              <w:t>SB:</w:t>
            </w:r>
            <w:r w:rsidR="00982FA8">
              <w:rPr>
                <w:rFonts w:cs="Calibri"/>
              </w:rPr>
              <w:t xml:space="preserve"> Politische Methodenkompetenz, Poltische Handlungskompetenz, Politische Urteilskompetenz, Politische Sachkompetenz</w:t>
            </w:r>
          </w:p>
          <w:p w14:paraId="12966F9C" w14:textId="260F68DE" w:rsidR="00AE38ED" w:rsidRPr="00C53550" w:rsidRDefault="001B5949" w:rsidP="001B5949">
            <w:pPr>
              <w:spacing w:after="0" w:line="240" w:lineRule="auto"/>
              <w:rPr>
                <w:rFonts w:cs="Calibri"/>
              </w:rPr>
            </w:pPr>
            <w:r>
              <w:rPr>
                <w:rFonts w:cs="Calibri"/>
              </w:rPr>
              <w:t>AH:</w:t>
            </w:r>
            <w:r w:rsidR="0080337C">
              <w:rPr>
                <w:rFonts w:cs="Calibri"/>
              </w:rPr>
              <w:t xml:space="preserve"> Politische Methodenkompetenz, Poltische Handlungskompetenz, Politische Urteilskompetenz, Politische Sachkompetenz</w:t>
            </w:r>
          </w:p>
        </w:tc>
        <w:tc>
          <w:tcPr>
            <w:tcW w:w="4076" w:type="dxa"/>
            <w:vMerge/>
          </w:tcPr>
          <w:p w14:paraId="30446520" w14:textId="77777777" w:rsidR="00AE38ED" w:rsidRPr="00C53550" w:rsidRDefault="00AE38ED" w:rsidP="00A050E2">
            <w:pPr>
              <w:spacing w:after="0" w:line="240" w:lineRule="auto"/>
              <w:rPr>
                <w:rFonts w:cs="Calibri"/>
              </w:rPr>
            </w:pPr>
          </w:p>
        </w:tc>
      </w:tr>
      <w:tr w:rsidR="00AE38ED" w:rsidRPr="00C53550" w14:paraId="5CBF0090" w14:textId="77777777" w:rsidTr="009A602B">
        <w:tc>
          <w:tcPr>
            <w:tcW w:w="988" w:type="dxa"/>
            <w:vMerge/>
          </w:tcPr>
          <w:p w14:paraId="23394E03" w14:textId="77777777" w:rsidR="00AE38ED" w:rsidRPr="00C53550" w:rsidRDefault="00AE38ED" w:rsidP="00A050E2">
            <w:pPr>
              <w:spacing w:after="0" w:line="240" w:lineRule="auto"/>
              <w:rPr>
                <w:rFonts w:cs="Calibri"/>
              </w:rPr>
            </w:pPr>
          </w:p>
        </w:tc>
        <w:tc>
          <w:tcPr>
            <w:tcW w:w="3118" w:type="dxa"/>
          </w:tcPr>
          <w:p w14:paraId="6872A09B" w14:textId="09584924" w:rsidR="00AE38ED" w:rsidRDefault="00AE38ED" w:rsidP="00A050E2">
            <w:pPr>
              <w:spacing w:after="0" w:line="240" w:lineRule="auto"/>
              <w:rPr>
                <w:rFonts w:cs="Calibri"/>
              </w:rPr>
            </w:pPr>
            <w:r>
              <w:rPr>
                <w:rFonts w:cs="Calibri"/>
              </w:rPr>
              <w:t>Das kann ich!</w:t>
            </w:r>
          </w:p>
        </w:tc>
        <w:tc>
          <w:tcPr>
            <w:tcW w:w="1134" w:type="dxa"/>
            <w:tcBorders>
              <w:bottom w:val="single" w:sz="4" w:space="0" w:color="auto"/>
            </w:tcBorders>
            <w:vAlign w:val="center"/>
          </w:tcPr>
          <w:p w14:paraId="10883A25" w14:textId="71D66739" w:rsidR="00AE38ED" w:rsidRDefault="00AE38ED" w:rsidP="00A050E2">
            <w:pPr>
              <w:spacing w:after="0" w:line="240" w:lineRule="auto"/>
              <w:rPr>
                <w:rFonts w:cs="Calibri"/>
              </w:rPr>
            </w:pPr>
            <w:r>
              <w:rPr>
                <w:rFonts w:cs="Calibri"/>
              </w:rPr>
              <w:t>126-127</w:t>
            </w:r>
          </w:p>
        </w:tc>
        <w:tc>
          <w:tcPr>
            <w:tcW w:w="4961" w:type="dxa"/>
          </w:tcPr>
          <w:p w14:paraId="15028992" w14:textId="38DD7A1F" w:rsidR="001B5949" w:rsidRDefault="001B5949" w:rsidP="001B5949">
            <w:pPr>
              <w:spacing w:after="0" w:line="240" w:lineRule="auto"/>
              <w:rPr>
                <w:rFonts w:cs="Calibri"/>
              </w:rPr>
            </w:pPr>
            <w:r>
              <w:rPr>
                <w:rFonts w:cs="Calibri"/>
              </w:rPr>
              <w:t>SB:</w:t>
            </w:r>
            <w:r w:rsidR="00982FA8">
              <w:rPr>
                <w:rFonts w:cs="Calibri"/>
              </w:rPr>
              <w:t xml:space="preserve"> Politische Methodenkompetenz, Poltische Handlungskompetenz, Politische Urteilskompetenz, Politische Sachkompetenz</w:t>
            </w:r>
          </w:p>
          <w:p w14:paraId="552B5D21" w14:textId="2C12C825" w:rsidR="00AE38ED" w:rsidRPr="00C53550" w:rsidRDefault="001B5949" w:rsidP="001B5949">
            <w:pPr>
              <w:spacing w:after="0" w:line="240" w:lineRule="auto"/>
              <w:rPr>
                <w:rFonts w:cs="Calibri"/>
              </w:rPr>
            </w:pPr>
            <w:r>
              <w:rPr>
                <w:rFonts w:cs="Calibri"/>
              </w:rPr>
              <w:t>AH:</w:t>
            </w:r>
            <w:r w:rsidR="0080337C">
              <w:rPr>
                <w:rFonts w:cs="Calibri"/>
              </w:rPr>
              <w:t xml:space="preserve"> Politische Methodenkompetenz, Poltische Handlungskompetenz, Politische Urteilskompetenz, Politische Sachkompetenz</w:t>
            </w:r>
          </w:p>
        </w:tc>
        <w:tc>
          <w:tcPr>
            <w:tcW w:w="4076" w:type="dxa"/>
            <w:vMerge/>
          </w:tcPr>
          <w:p w14:paraId="7BA0A3F6" w14:textId="77777777" w:rsidR="00AE38ED" w:rsidRPr="00C53550" w:rsidRDefault="00AE38ED" w:rsidP="00A050E2">
            <w:pPr>
              <w:spacing w:after="0" w:line="240" w:lineRule="auto"/>
              <w:rPr>
                <w:rFonts w:cs="Calibri"/>
              </w:rPr>
            </w:pPr>
          </w:p>
        </w:tc>
      </w:tr>
    </w:tbl>
    <w:p w14:paraId="13AA4BA1" w14:textId="77777777" w:rsidR="009A602B" w:rsidRDefault="009A602B" w:rsidP="00C53550">
      <w:pPr>
        <w:spacing w:after="0" w:line="240" w:lineRule="auto"/>
        <w:rPr>
          <w:rFonts w:cs="Calibri"/>
        </w:rPr>
      </w:pPr>
    </w:p>
    <w:p w14:paraId="3D66DE3D" w14:textId="77777777" w:rsidR="00EA0891" w:rsidRPr="00C53550" w:rsidRDefault="00EA0891" w:rsidP="00C53550">
      <w:pPr>
        <w:spacing w:after="0" w:line="240" w:lineRule="auto"/>
        <w:rPr>
          <w:rFonts w:cs="Calibri"/>
        </w:rPr>
      </w:pPr>
    </w:p>
    <w:sectPr w:rsidR="00EA0891" w:rsidRPr="00C53550" w:rsidSect="009A602B">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CB16E" w14:textId="77777777" w:rsidR="009A602B" w:rsidRDefault="009A602B" w:rsidP="009A602B">
      <w:pPr>
        <w:spacing w:after="0" w:line="240" w:lineRule="auto"/>
      </w:pPr>
      <w:r>
        <w:separator/>
      </w:r>
    </w:p>
  </w:endnote>
  <w:endnote w:type="continuationSeparator" w:id="0">
    <w:p w14:paraId="784B4135" w14:textId="77777777" w:rsidR="009A602B" w:rsidRDefault="009A602B" w:rsidP="009A6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DAC9" w14:textId="77777777" w:rsidR="00D7423C" w:rsidRDefault="00D7423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07BB" w14:textId="4DD0389B" w:rsidR="009A602B" w:rsidRPr="00287D4C" w:rsidRDefault="009A602B" w:rsidP="009A602B">
    <w:pPr>
      <w:autoSpaceDE w:val="0"/>
      <w:autoSpaceDN w:val="0"/>
      <w:adjustRightInd w:val="0"/>
      <w:spacing w:after="0" w:line="240" w:lineRule="auto"/>
      <w:rPr>
        <w:rFonts w:eastAsia="Times New Roman" w:cs="Calibri"/>
        <w:color w:val="000000"/>
        <w:lang w:eastAsia="de-AT"/>
      </w:rPr>
    </w:pPr>
    <w:r w:rsidRPr="00C84065">
      <w:rPr>
        <w:sz w:val="24"/>
      </w:rPr>
      <w:object w:dxaOrig="31875" w:dyaOrig="15" w14:anchorId="057516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4pt;height:.75pt">
          <v:imagedata r:id="rId1" o:title=""/>
        </v:shape>
        <o:OLEObject Type="Embed" ProgID="Photoshop.Image.9" ShapeID="_x0000_i1025" DrawAspect="Content" ObjectID="_1841561077" r:id="rId2">
          <o:FieldCodes>\s</o:FieldCodes>
        </o:OLEObject>
      </w:object>
    </w:r>
    <w:r w:rsidRPr="00C84065">
      <w:rPr>
        <w:rFonts w:ascii="Arial" w:hAnsi="Arial" w:cs="Arial"/>
        <w:sz w:val="16"/>
        <w:szCs w:val="14"/>
      </w:rPr>
      <w:t xml:space="preserve">© </w:t>
    </w:r>
    <w:proofErr w:type="gramStart"/>
    <w:r w:rsidRPr="00C84065">
      <w:rPr>
        <w:rFonts w:ascii="Arial" w:hAnsi="Arial" w:cs="Arial"/>
        <w:sz w:val="16"/>
        <w:szCs w:val="14"/>
      </w:rPr>
      <w:t>Österreichischer</w:t>
    </w:r>
    <w:proofErr w:type="gramEnd"/>
    <w:r w:rsidRPr="00C84065">
      <w:rPr>
        <w:rFonts w:ascii="Arial" w:hAnsi="Arial" w:cs="Arial"/>
        <w:sz w:val="16"/>
        <w:szCs w:val="14"/>
      </w:rPr>
      <w:t xml:space="preserve"> Bundesverlag Schulbuch GmbH &amp; Co. KG, Wien 20</w:t>
    </w:r>
    <w:r>
      <w:rPr>
        <w:rFonts w:ascii="Arial" w:hAnsi="Arial" w:cs="Arial"/>
        <w:sz w:val="16"/>
        <w:szCs w:val="14"/>
      </w:rPr>
      <w:t>26</w:t>
    </w:r>
    <w:r>
      <w:rPr>
        <w:rFonts w:ascii="Arial" w:hAnsi="Arial" w:cs="Arial"/>
        <w:sz w:val="16"/>
        <w:szCs w:val="14"/>
      </w:rPr>
      <w:tab/>
    </w:r>
    <w:r>
      <w:rPr>
        <w:rFonts w:ascii="Arial" w:hAnsi="Arial" w:cs="Arial"/>
        <w:sz w:val="16"/>
        <w:szCs w:val="14"/>
      </w:rPr>
      <w:tab/>
    </w:r>
    <w:r>
      <w:rPr>
        <w:rFonts w:ascii="Arial" w:hAnsi="Arial" w:cs="Arial"/>
        <w:sz w:val="16"/>
        <w:szCs w:val="14"/>
      </w:rPr>
      <w:tab/>
    </w:r>
    <w:r>
      <w:rPr>
        <w:rFonts w:ascii="Arial" w:hAnsi="Arial" w:cs="Arial"/>
        <w:sz w:val="16"/>
        <w:szCs w:val="14"/>
      </w:rPr>
      <w:tab/>
    </w:r>
    <w:r>
      <w:rPr>
        <w:rFonts w:ascii="Arial" w:hAnsi="Arial" w:cs="Arial"/>
        <w:sz w:val="16"/>
        <w:szCs w:val="14"/>
      </w:rPr>
      <w:tab/>
    </w:r>
    <w:r>
      <w:rPr>
        <w:rFonts w:ascii="Arial" w:hAnsi="Arial" w:cs="Arial"/>
        <w:sz w:val="16"/>
        <w:szCs w:val="14"/>
      </w:rPr>
      <w:tab/>
    </w:r>
    <w:r>
      <w:rPr>
        <w:rFonts w:ascii="Arial" w:hAnsi="Arial" w:cs="Arial"/>
        <w:sz w:val="16"/>
        <w:szCs w:val="14"/>
      </w:rPr>
      <w:tab/>
      <w:t xml:space="preserve">Jahresplanung zu Bausteine Geschichte </w:t>
    </w:r>
    <w:r w:rsidR="00D7423C">
      <w:rPr>
        <w:rFonts w:ascii="Arial" w:hAnsi="Arial" w:cs="Arial"/>
        <w:sz w:val="16"/>
        <w:szCs w:val="14"/>
      </w:rPr>
      <w:t>4</w:t>
    </w:r>
  </w:p>
  <w:p w14:paraId="704F6FA5" w14:textId="77777777" w:rsidR="009A602B" w:rsidRDefault="009A602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C961" w14:textId="77777777" w:rsidR="00D7423C" w:rsidRDefault="00D7423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606D" w14:textId="77777777" w:rsidR="009A602B" w:rsidRDefault="009A602B" w:rsidP="009A602B">
      <w:pPr>
        <w:spacing w:after="0" w:line="240" w:lineRule="auto"/>
      </w:pPr>
      <w:r>
        <w:separator/>
      </w:r>
    </w:p>
  </w:footnote>
  <w:footnote w:type="continuationSeparator" w:id="0">
    <w:p w14:paraId="2534F820" w14:textId="77777777" w:rsidR="009A602B" w:rsidRDefault="009A602B" w:rsidP="009A6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A5ED" w14:textId="77777777" w:rsidR="00D7423C" w:rsidRDefault="00D742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1051" w14:textId="77777777" w:rsidR="00D7423C" w:rsidRDefault="00D7423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5106" w14:textId="77777777" w:rsidR="00D7423C" w:rsidRDefault="00D742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711A"/>
    <w:multiLevelType w:val="hybridMultilevel"/>
    <w:tmpl w:val="0CDC95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84B03B7"/>
    <w:multiLevelType w:val="hybridMultilevel"/>
    <w:tmpl w:val="376A6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22974414">
    <w:abstractNumId w:val="0"/>
  </w:num>
  <w:num w:numId="2" w16cid:durableId="1274554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2B"/>
    <w:rsid w:val="00045B81"/>
    <w:rsid w:val="000B6376"/>
    <w:rsid w:val="000C42FA"/>
    <w:rsid w:val="00101036"/>
    <w:rsid w:val="001B5949"/>
    <w:rsid w:val="002B1FCF"/>
    <w:rsid w:val="00317E2B"/>
    <w:rsid w:val="00320F9E"/>
    <w:rsid w:val="00471448"/>
    <w:rsid w:val="00512DF0"/>
    <w:rsid w:val="00521612"/>
    <w:rsid w:val="005A6DED"/>
    <w:rsid w:val="00663942"/>
    <w:rsid w:val="00694AB1"/>
    <w:rsid w:val="00724B29"/>
    <w:rsid w:val="00734CCF"/>
    <w:rsid w:val="00753090"/>
    <w:rsid w:val="0080337C"/>
    <w:rsid w:val="008A4EB3"/>
    <w:rsid w:val="00900A65"/>
    <w:rsid w:val="00982FA8"/>
    <w:rsid w:val="009A602B"/>
    <w:rsid w:val="009E1A90"/>
    <w:rsid w:val="00A050E2"/>
    <w:rsid w:val="00A22370"/>
    <w:rsid w:val="00A2463B"/>
    <w:rsid w:val="00A74F45"/>
    <w:rsid w:val="00AC18F9"/>
    <w:rsid w:val="00AE38ED"/>
    <w:rsid w:val="00B12623"/>
    <w:rsid w:val="00BC20C8"/>
    <w:rsid w:val="00C3491C"/>
    <w:rsid w:val="00C53550"/>
    <w:rsid w:val="00D7423C"/>
    <w:rsid w:val="00D812A1"/>
    <w:rsid w:val="00DC104D"/>
    <w:rsid w:val="00E06DCF"/>
    <w:rsid w:val="00E3076D"/>
    <w:rsid w:val="00E459A6"/>
    <w:rsid w:val="00E97075"/>
    <w:rsid w:val="00EA0891"/>
    <w:rsid w:val="00EB5F04"/>
    <w:rsid w:val="00EB6D23"/>
    <w:rsid w:val="00F60CF4"/>
    <w:rsid w:val="00F808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27B46C61"/>
  <w15:chartTrackingRefBased/>
  <w15:docId w15:val="{046231DE-05B6-41E6-AFDA-CBB87EBB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02B"/>
    <w:pPr>
      <w:spacing w:after="200" w:line="276" w:lineRule="auto"/>
    </w:pPr>
    <w:rPr>
      <w:rFonts w:ascii="Calibri" w:eastAsia="Calibri" w:hAnsi="Calibri" w:cs="Times New Roman"/>
      <w:kern w:val="0"/>
      <w:sz w:val="22"/>
      <w:szCs w:val="22"/>
      <w:lang w:val="de-AT"/>
      <w14:ligatures w14:val="none"/>
    </w:rPr>
  </w:style>
  <w:style w:type="paragraph" w:styleId="berschrift1">
    <w:name w:val="heading 1"/>
    <w:basedOn w:val="Standard"/>
    <w:next w:val="Standard"/>
    <w:link w:val="berschrift1Zchn"/>
    <w:uiPriority w:val="9"/>
    <w:qFormat/>
    <w:rsid w:val="009A6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6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602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602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602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602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602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602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602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602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602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602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602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602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602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602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602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602B"/>
    <w:rPr>
      <w:rFonts w:eastAsiaTheme="majorEastAsia" w:cstheme="majorBidi"/>
      <w:color w:val="272727" w:themeColor="text1" w:themeTint="D8"/>
    </w:rPr>
  </w:style>
  <w:style w:type="paragraph" w:styleId="Titel">
    <w:name w:val="Title"/>
    <w:basedOn w:val="Standard"/>
    <w:next w:val="Standard"/>
    <w:link w:val="TitelZchn"/>
    <w:uiPriority w:val="10"/>
    <w:qFormat/>
    <w:rsid w:val="009A6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602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602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602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602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602B"/>
    <w:rPr>
      <w:i/>
      <w:iCs/>
      <w:color w:val="404040" w:themeColor="text1" w:themeTint="BF"/>
    </w:rPr>
  </w:style>
  <w:style w:type="paragraph" w:styleId="Listenabsatz">
    <w:name w:val="List Paragraph"/>
    <w:basedOn w:val="Standard"/>
    <w:uiPriority w:val="34"/>
    <w:qFormat/>
    <w:rsid w:val="009A602B"/>
    <w:pPr>
      <w:ind w:left="720"/>
      <w:contextualSpacing/>
    </w:pPr>
  </w:style>
  <w:style w:type="character" w:styleId="IntensiveHervorhebung">
    <w:name w:val="Intense Emphasis"/>
    <w:basedOn w:val="Absatz-Standardschriftart"/>
    <w:uiPriority w:val="21"/>
    <w:qFormat/>
    <w:rsid w:val="009A602B"/>
    <w:rPr>
      <w:i/>
      <w:iCs/>
      <w:color w:val="0F4761" w:themeColor="accent1" w:themeShade="BF"/>
    </w:rPr>
  </w:style>
  <w:style w:type="paragraph" w:styleId="IntensivesZitat">
    <w:name w:val="Intense Quote"/>
    <w:basedOn w:val="Standard"/>
    <w:next w:val="Standard"/>
    <w:link w:val="IntensivesZitatZchn"/>
    <w:uiPriority w:val="30"/>
    <w:qFormat/>
    <w:rsid w:val="009A6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602B"/>
    <w:rPr>
      <w:i/>
      <w:iCs/>
      <w:color w:val="0F4761" w:themeColor="accent1" w:themeShade="BF"/>
    </w:rPr>
  </w:style>
  <w:style w:type="character" w:styleId="IntensiverVerweis">
    <w:name w:val="Intense Reference"/>
    <w:basedOn w:val="Absatz-Standardschriftart"/>
    <w:uiPriority w:val="32"/>
    <w:qFormat/>
    <w:rsid w:val="009A602B"/>
    <w:rPr>
      <w:b/>
      <w:bCs/>
      <w:smallCaps/>
      <w:color w:val="0F4761" w:themeColor="accent1" w:themeShade="BF"/>
      <w:spacing w:val="5"/>
    </w:rPr>
  </w:style>
  <w:style w:type="paragraph" w:styleId="Kopfzeile">
    <w:name w:val="header"/>
    <w:basedOn w:val="Standard"/>
    <w:link w:val="KopfzeileZchn"/>
    <w:uiPriority w:val="99"/>
    <w:unhideWhenUsed/>
    <w:rsid w:val="009A60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602B"/>
    <w:rPr>
      <w:rFonts w:ascii="Calibri" w:eastAsia="Calibri" w:hAnsi="Calibri" w:cs="Times New Roman"/>
      <w:kern w:val="0"/>
      <w:sz w:val="22"/>
      <w:szCs w:val="22"/>
      <w:lang w:val="de-AT"/>
      <w14:ligatures w14:val="none"/>
    </w:rPr>
  </w:style>
  <w:style w:type="paragraph" w:styleId="Fuzeile">
    <w:name w:val="footer"/>
    <w:basedOn w:val="Standard"/>
    <w:link w:val="FuzeileZchn"/>
    <w:uiPriority w:val="99"/>
    <w:unhideWhenUsed/>
    <w:rsid w:val="009A60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602B"/>
    <w:rPr>
      <w:rFonts w:ascii="Calibri" w:eastAsia="Calibri" w:hAnsi="Calibri" w:cs="Times New Roman"/>
      <w:kern w:val="0"/>
      <w:sz w:val="22"/>
      <w:szCs w:val="22"/>
      <w:lang w:val="de-AT"/>
      <w14:ligatures w14:val="none"/>
    </w:rPr>
  </w:style>
  <w:style w:type="paragraph" w:customStyle="1" w:styleId="Default">
    <w:name w:val="Default"/>
    <w:rsid w:val="009A602B"/>
    <w:pPr>
      <w:autoSpaceDE w:val="0"/>
      <w:autoSpaceDN w:val="0"/>
      <w:adjustRightInd w:val="0"/>
      <w:spacing w:after="0" w:line="240" w:lineRule="auto"/>
    </w:pPr>
    <w:rPr>
      <w:rFonts w:ascii="Calibri" w:eastAsia="Times New Roman" w:hAnsi="Calibri" w:cs="Calibri"/>
      <w:color w:val="000000"/>
      <w:kern w:val="0"/>
      <w:lang w:eastAsia="de-DE"/>
      <w14:ligatures w14:val="none"/>
    </w:rPr>
  </w:style>
  <w:style w:type="table" w:styleId="Tabellenraster">
    <w:name w:val="Table Grid"/>
    <w:basedOn w:val="NormaleTabelle"/>
    <w:uiPriority w:val="39"/>
    <w:rsid w:val="009A6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ACDAD-E239-4570-BC9A-DD8FD5ACE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1806</Words>
  <Characters>16462</Characters>
  <Application>Microsoft Office Word</Application>
  <DocSecurity>0</DocSecurity>
  <Lines>914</Lines>
  <Paragraphs>397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Peintinger</dc:creator>
  <cp:keywords/>
  <dc:description/>
  <cp:lastModifiedBy>Barbara Peintinger</cp:lastModifiedBy>
  <cp:revision>26</cp:revision>
  <cp:lastPrinted>2026-05-29T09:57:00Z</cp:lastPrinted>
  <dcterms:created xsi:type="dcterms:W3CDTF">2026-02-03T12:18:00Z</dcterms:created>
  <dcterms:modified xsi:type="dcterms:W3CDTF">2026-05-29T09:58:00Z</dcterms:modified>
</cp:coreProperties>
</file>