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855354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855354">
              <w:rPr>
                <w:b/>
                <w:sz w:val="32"/>
                <w:szCs w:val="32"/>
              </w:rPr>
              <w:t>11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855354">
              <w:rPr>
                <w:b/>
                <w:sz w:val="32"/>
                <w:szCs w:val="32"/>
              </w:rPr>
              <w:t>Von gesund bis giftig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vAlign w:val="center"/>
          </w:tcPr>
          <w:p w:rsidR="00855354" w:rsidRPr="006061B6" w:rsidRDefault="00855354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A67D8CA" wp14:editId="7CF4C513">
                  <wp:extent cx="171450" cy="152400"/>
                  <wp:effectExtent l="0" t="0" r="0" b="0"/>
                  <wp:docPr id="7" name="Grafik 7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den chemischen Aufbau der Kohlenhydrate.</w:t>
            </w: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vAlign w:val="center"/>
          </w:tcPr>
          <w:p w:rsidR="00855354" w:rsidRPr="006061B6" w:rsidRDefault="00855354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66362A9" wp14:editId="7DCCBD90">
                  <wp:extent cx="171450" cy="152400"/>
                  <wp:effectExtent l="0" t="0" r="0" b="0"/>
                  <wp:docPr id="8" name="Grafik 8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wie Fettmoleküle aufgebaut sind. </w:t>
            </w: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vAlign w:val="center"/>
          </w:tcPr>
          <w:p w:rsidR="00855354" w:rsidRDefault="00855354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AFCEB2B" wp14:editId="23D6757D">
                  <wp:extent cx="171450" cy="152400"/>
                  <wp:effectExtent l="0" t="0" r="0" b="0"/>
                  <wp:docPr id="9" name="Grafik 9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erklären, wie sich Proteine zusammensetzen.</w:t>
            </w: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vAlign w:val="center"/>
          </w:tcPr>
          <w:p w:rsidR="00855354" w:rsidRDefault="00855354" w:rsidP="009D368E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4CD10D2" wp14:editId="2A0B408D">
                  <wp:extent cx="180975" cy="152400"/>
                  <wp:effectExtent l="0" t="0" r="9525" b="0"/>
                  <wp:docPr id="16" name="Grafik 16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</w:t>
            </w:r>
            <w:bookmarkStart w:id="0" w:name="_GoBack"/>
            <w:bookmarkEnd w:id="0"/>
            <w:r>
              <w:t>erklären, wie man sich gesund ernährt.</w:t>
            </w: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vAlign w:val="center"/>
          </w:tcPr>
          <w:p w:rsidR="00855354" w:rsidRPr="006061B6" w:rsidRDefault="00855354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00FA565" wp14:editId="4348E091">
                  <wp:extent cx="180975" cy="152400"/>
                  <wp:effectExtent l="0" t="0" r="9525" b="0"/>
                  <wp:docPr id="17" name="Grafik 17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dass Lebensmittelzusatzstoffe E-Nummern haben und kann mithilfe einer Tabelle feststellen, welche Lebensmittelzusatzstoffe in einem Lebensmittel enthalten sind und ob sie bedenklich sind.</w:t>
            </w: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vAlign w:val="center"/>
          </w:tcPr>
          <w:p w:rsidR="00855354" w:rsidRDefault="00855354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C56E592" wp14:editId="0CB1EC2E">
                  <wp:extent cx="180975" cy="152400"/>
                  <wp:effectExtent l="0" t="0" r="9525" b="0"/>
                  <wp:docPr id="18" name="Grafik 18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und kann erklären, warum manche Gifte wie </w:t>
            </w:r>
            <w:proofErr w:type="spellStart"/>
            <w:r>
              <w:t>zB</w:t>
            </w:r>
            <w:proofErr w:type="spellEnd"/>
            <w:r>
              <w:t xml:space="preserve"> Atropin als Heilmittel verwendet werden. </w:t>
            </w: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855354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855354" w:rsidRPr="006061B6" w:rsidRDefault="00855354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3A48519" wp14:editId="1992DFCF">
                  <wp:extent cx="180975" cy="152400"/>
                  <wp:effectExtent l="0" t="0" r="9525" b="0"/>
                  <wp:docPr id="20" name="Grafik 20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habe einen Überblick über den chemischen Aufbau der Kohlenhydrate und kann den Unterschied zwischen Einfachzucker, Zweifachzucker und Stärke erklären.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855354" w:rsidRPr="006061B6" w:rsidRDefault="00855354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5354" w:rsidRPr="006061B6" w:rsidRDefault="00855354" w:rsidP="002D6AAE">
            <w:pPr>
              <w:spacing w:before="40" w:after="40"/>
            </w:pPr>
          </w:p>
        </w:tc>
      </w:tr>
      <w:tr w:rsidR="009D368E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9D368E" w:rsidRDefault="009D368E" w:rsidP="008B72B8">
            <w:pPr>
              <w:spacing w:before="40" w:after="40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BD811F8" wp14:editId="3B3645EA">
                  <wp:extent cx="180975" cy="152400"/>
                  <wp:effectExtent l="0" t="0" r="9525" b="0"/>
                  <wp:docPr id="21" name="Grafik 2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das Gesetz des Minimums und weiß um seine Bedeutung für die Landwirtschaft, damit man wirtschaftlich und umweltschonend düngen kann.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D368E" w:rsidRPr="006061B6" w:rsidRDefault="009D368E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D368E" w:rsidRPr="006061B6" w:rsidRDefault="009D368E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D368E" w:rsidRPr="006061B6" w:rsidRDefault="009D368E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D368E" w:rsidRPr="006061B6" w:rsidRDefault="009D368E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D368E" w:rsidRPr="006061B6" w:rsidRDefault="009D368E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68E" w:rsidRPr="006061B6" w:rsidRDefault="009D368E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855354">
            <w:pPr>
              <w:spacing w:before="40" w:after="40"/>
            </w:pPr>
            <w:r w:rsidRPr="006061B6">
              <w:t>Das Kapitel „</w:t>
            </w:r>
            <w:r w:rsidR="00855354">
              <w:t>Von gesund bis giftig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_x0000_i1169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_x0000_i1170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2393A"/>
    <w:rsid w:val="004435EC"/>
    <w:rsid w:val="0044776C"/>
    <w:rsid w:val="004A4D6D"/>
    <w:rsid w:val="004C3BDA"/>
    <w:rsid w:val="004D7473"/>
    <w:rsid w:val="004F6AF0"/>
    <w:rsid w:val="00557682"/>
    <w:rsid w:val="00585A31"/>
    <w:rsid w:val="00590621"/>
    <w:rsid w:val="005A7BE4"/>
    <w:rsid w:val="00600170"/>
    <w:rsid w:val="006061B6"/>
    <w:rsid w:val="006812C8"/>
    <w:rsid w:val="00682B37"/>
    <w:rsid w:val="00855354"/>
    <w:rsid w:val="0087249F"/>
    <w:rsid w:val="008D0D33"/>
    <w:rsid w:val="008F55A0"/>
    <w:rsid w:val="009D368E"/>
    <w:rsid w:val="00A015E4"/>
    <w:rsid w:val="00A73853"/>
    <w:rsid w:val="00A77E4A"/>
    <w:rsid w:val="00A81451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933E6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CDC3-9D31-42F1-AAAE-CCE30850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2016-01-13T14:11:00Z</dcterms:created>
  <dcterms:modified xsi:type="dcterms:W3CDTF">2016-01-13T14:58:00Z</dcterms:modified>
</cp:coreProperties>
</file>